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4562E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ИНСТРУКТИВНО-МЕТОДИЧЕСКОЕ ПИСЬМО</w:t>
      </w:r>
    </w:p>
    <w:p w14:paraId="7BDAD9B5" w14:textId="448474CA" w:rsidR="00210EC0" w:rsidRPr="005A5DDB" w:rsidRDefault="00066913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О ПРЕПОДАВАНИИ УЧЕБНЫХ ПРЕДМЕТОВ/ДИСЦИПЛИН</w:t>
      </w:r>
      <w:r w:rsidR="005C1B17" w:rsidRPr="005A5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«РОДНОЙ (РУССКИЙ) ЯЗЫК» И «ЛИТЕРАТУРА» В ОРГАНИЗАЦИЯХ ОБРАЗОВАНИЯ ПРИДНЕСТРОВСКОЙ МОЛДАВСКОЙ РЕСПУБЛИКИ, РЕАЛИЗУЮЩИХ ПРОГРАММЫ</w:t>
      </w:r>
      <w:bookmarkStart w:id="0" w:name="_gjdgxs" w:colFirst="0" w:colLast="0"/>
      <w:bookmarkEnd w:id="0"/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ОБЩЕГО ОБРАЗОВАНИЯ В 2026/27 УЧЕБНОМ ГОДУ</w:t>
      </w:r>
    </w:p>
    <w:p w14:paraId="15DEE48D" w14:textId="77777777" w:rsidR="00210EC0" w:rsidRPr="005A5DDB" w:rsidRDefault="00210EC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F2A900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I. Введение</w:t>
      </w:r>
    </w:p>
    <w:p w14:paraId="524A2C2E" w14:textId="02AEEB5D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Инструктивно-методическое письмо подготовлено в целях разъяснения вопросов организации преподавания учебных предметов/дисциплин «Родной (русский) </w:t>
      </w:r>
      <w:proofErr w:type="gramStart"/>
      <w:r w:rsidRPr="005A5DDB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«Литература» в организациях образования Приднестровской Молдавской Республики, реализующих общеобразовательные программы в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52DB" w:rsidRPr="005A5DDB">
        <w:rPr>
          <w:rFonts w:ascii="Times New Roman" w:eastAsia="Times New Roman" w:hAnsi="Times New Roman" w:cs="Times New Roman"/>
          <w:sz w:val="24"/>
          <w:szCs w:val="24"/>
        </w:rPr>
        <w:t>2026/27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учебном году.</w:t>
      </w:r>
    </w:p>
    <w:p w14:paraId="028DCFFC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Русский язык и литература обеспечивают формирование познавательных, коммуникативных и регулятивных действий.</w:t>
      </w:r>
    </w:p>
    <w:p w14:paraId="15709FE9" w14:textId="322AF3DB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В основу системы </w:t>
      </w:r>
      <w:r w:rsidRPr="005A5DDB">
        <w:rPr>
          <w:rFonts w:ascii="Times New Roman" w:eastAsia="Times New Roman" w:hAnsi="Times New Roman" w:cs="Times New Roman"/>
          <w:i/>
          <w:sz w:val="24"/>
          <w:szCs w:val="24"/>
        </w:rPr>
        <w:t>языкового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положены ключевые компетенции (языковая, лингвистическая, коммуникативная). Усиливается внимание к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культуроведческой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компетенции, включающей в себя сведения о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языке как национально-ку</w:t>
      </w:r>
      <w:r w:rsidR="00AD3A6F" w:rsidRPr="005A5DDB">
        <w:rPr>
          <w:rFonts w:ascii="Times New Roman" w:eastAsia="Times New Roman" w:hAnsi="Times New Roman" w:cs="Times New Roman"/>
          <w:sz w:val="24"/>
          <w:szCs w:val="24"/>
        </w:rPr>
        <w:t>льтурном феномене, осознание обучаю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щимися красоты и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выразительности родной речи.</w:t>
      </w:r>
    </w:p>
    <w:p w14:paraId="1CB36B51" w14:textId="256F04AC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В курсе </w:t>
      </w:r>
      <w:r w:rsidRPr="005A5DDB">
        <w:rPr>
          <w:rFonts w:ascii="Times New Roman" w:eastAsia="Times New Roman" w:hAnsi="Times New Roman" w:cs="Times New Roman"/>
          <w:i/>
          <w:sz w:val="24"/>
          <w:szCs w:val="24"/>
        </w:rPr>
        <w:t>литературы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усиливается нравственно-этический и культурно-эстетический аспекты, повышается внимание к формированию культуры устной и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письменной речи.</w:t>
      </w:r>
    </w:p>
    <w:p w14:paraId="2A28B95A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Важнейшими </w:t>
      </w: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языкового и литературного образования являются:</w:t>
      </w:r>
    </w:p>
    <w:p w14:paraId="775B6AA3" w14:textId="7DAE8049" w:rsidR="00210EC0" w:rsidRPr="005A5DDB" w:rsidRDefault="00457A71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AD3A6F" w:rsidRPr="005A5DDB">
        <w:rPr>
          <w:rFonts w:ascii="Times New Roman" w:eastAsia="Times New Roman" w:hAnsi="Times New Roman" w:cs="Times New Roman"/>
          <w:sz w:val="24"/>
          <w:szCs w:val="24"/>
        </w:rPr>
        <w:t>языковое и речевое развитие обу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AD3A6F" w:rsidRPr="005A5DD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щихся на основе усвоения знаний о системе русского языка на всех его уровнях (фонетика, лексика, состав слова и словообразование, морфология, синтаксис), правил функционирования языковых средств в речи, норм русского литературного языка, обогащения словарного запаса и грамматического строя речи; формирование правописных умений и навыков, умений пользоваться языком в различных видах речевой деятельности (языковая и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речевая компетенции);</w:t>
      </w:r>
    </w:p>
    <w:p w14:paraId="0916F138" w14:textId="77777777" w:rsidR="00210EC0" w:rsidRPr="005A5DDB" w:rsidRDefault="00457A71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коммуникативных умений н</w:t>
      </w:r>
      <w:r w:rsidR="00AD3A6F" w:rsidRPr="005A5DDB">
        <w:rPr>
          <w:rFonts w:ascii="Times New Roman" w:eastAsia="Times New Roman" w:hAnsi="Times New Roman" w:cs="Times New Roman"/>
          <w:sz w:val="24"/>
          <w:szCs w:val="24"/>
        </w:rPr>
        <w:t>а основе овладения обу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AD3A6F" w:rsidRPr="005A5DD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 xml:space="preserve">щимися </w:t>
      </w:r>
      <w:proofErr w:type="spellStart"/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речеведческими</w:t>
      </w:r>
      <w:proofErr w:type="spellEnd"/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 xml:space="preserve"> понятиями, формирование умения создавать самостоятельные связные высказывания различных стилей, типов и жанров речи (коммуникативная компетенция);</w:t>
      </w:r>
    </w:p>
    <w:p w14:paraId="5030AA83" w14:textId="77777777" w:rsidR="00210EC0" w:rsidRPr="005A5DDB" w:rsidRDefault="00457A71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AD3A6F" w:rsidRPr="005A5DDB">
        <w:rPr>
          <w:rFonts w:ascii="Times New Roman" w:eastAsia="Times New Roman" w:hAnsi="Times New Roman" w:cs="Times New Roman"/>
          <w:sz w:val="24"/>
          <w:szCs w:val="24"/>
        </w:rPr>
        <w:t>формирование речевой культуры обу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AD3A6F" w:rsidRPr="005A5DD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щихся на основе освоения языка как системы сохранения и передачи культурных ценностей, средства постижения русской, национальной культуры в контексте общемировой (</w:t>
      </w:r>
      <w:proofErr w:type="spellStart"/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лингвокультурологическая</w:t>
      </w:r>
      <w:proofErr w:type="spellEnd"/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 xml:space="preserve"> компетенция);</w:t>
      </w:r>
    </w:p>
    <w:p w14:paraId="760A5421" w14:textId="77777777" w:rsidR="00210EC0" w:rsidRPr="005A5DDB" w:rsidRDefault="00457A71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 xml:space="preserve">развитие средствами языка интеллектуальной, духовно-нравственной, коммуникативной, гражданской культуры </w:t>
      </w:r>
      <w:r w:rsidR="00AD3A6F" w:rsidRPr="005A5DDB"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(социокультурная компетенция);</w:t>
      </w:r>
    </w:p>
    <w:p w14:paraId="054A6F73" w14:textId="77777777" w:rsidR="00210EC0" w:rsidRPr="005A5DDB" w:rsidRDefault="00457A71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 xml:space="preserve">приобщение </w:t>
      </w:r>
      <w:r w:rsidR="00AD3A6F" w:rsidRPr="005A5DDB"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к искусству слова, развитие у них художественного мышления и эстетических чувств, читательской и речевой культуры, формирование нравственно-эстетических ориентаций личности.</w:t>
      </w:r>
    </w:p>
    <w:p w14:paraId="13A25331" w14:textId="77777777" w:rsidR="00210EC0" w:rsidRPr="005A5DDB" w:rsidRDefault="00210EC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5E2C0E" w14:textId="6DFEE0CF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II. Нормативные документы,</w:t>
      </w:r>
      <w:r w:rsidR="00AD3A6F" w:rsidRPr="005A5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регламентирующие организацию</w:t>
      </w:r>
      <w:r w:rsidR="00810B25" w:rsidRPr="005A5DD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 процесса</w:t>
      </w:r>
    </w:p>
    <w:p w14:paraId="18CD0A34" w14:textId="6BCD0579" w:rsidR="00040BBD" w:rsidRPr="005A5DDB" w:rsidRDefault="00040BBD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  <w:lang w:eastAsia="en-US"/>
        </w:rPr>
        <w:t>1.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Закон Приднестровской Молдавской Республики от 27 июня 2003 года №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294-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З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2F47E4" w:rsidRPr="005A5DDB">
        <w:rPr>
          <w:rFonts w:ascii="Times New Roman" w:hAnsi="Times New Roman" w:cs="Times New Roman"/>
          <w:sz w:val="24"/>
          <w:szCs w:val="24"/>
          <w:lang w:val="en-US" w:eastAsia="en-US"/>
        </w:rPr>
        <w:t>III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 «Об образовании» (САЗ 03-26).</w:t>
      </w:r>
    </w:p>
    <w:p w14:paraId="0D0D1CB3" w14:textId="0D24116D" w:rsidR="00040BBD" w:rsidRPr="005A5DDB" w:rsidRDefault="00040BBD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от 16 июня 2016 года №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684 «Об утверждении Базисного учебного плана для организаций общего образования повышенного уровня Приднестровской Молдавской Республики» (САЗ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16-29).</w:t>
      </w:r>
    </w:p>
    <w:p w14:paraId="4B12AE28" w14:textId="6439F112" w:rsidR="00040BBD" w:rsidRPr="005A5DDB" w:rsidRDefault="00040BBD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от 30 июня 2016 года №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26B0180A" w14:textId="00595D6A" w:rsidR="00040BBD" w:rsidRPr="005A5DDB" w:rsidRDefault="00040BBD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от 4 августа 2016 года №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925 «Об утверждении Положения о предметной олимпиаде учащихся, осваивающих общеобразовательные программы в организациях общего</w:t>
      </w:r>
      <w:r w:rsidR="005C1B17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и профессионального образования</w:t>
      </w:r>
      <w:r w:rsidR="008705BD" w:rsidRPr="005A5DD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 и Инструкции о порядке приема и рассмотрения апелляций» (САЗ 16-42).</w:t>
      </w:r>
    </w:p>
    <w:p w14:paraId="4C96F380" w14:textId="1D36B62C" w:rsidR="00040BBD" w:rsidRPr="005A5DDB" w:rsidRDefault="00C56A5A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</w:rPr>
        <w:t>5</w:t>
      </w:r>
      <w:r w:rsidR="00040BBD" w:rsidRPr="005A5DDB">
        <w:rPr>
          <w:rFonts w:ascii="Times New Roman" w:hAnsi="Times New Roman" w:cs="Times New Roman"/>
          <w:sz w:val="24"/>
          <w:szCs w:val="24"/>
        </w:rPr>
        <w:t>.</w:t>
      </w:r>
      <w:r w:rsidR="002F47E4" w:rsidRPr="005A5DDB">
        <w:rPr>
          <w:rFonts w:ascii="Times New Roman" w:hAnsi="Times New Roman" w:cs="Times New Roman"/>
          <w:sz w:val="24"/>
          <w:szCs w:val="24"/>
        </w:rPr>
        <w:t> </w:t>
      </w:r>
      <w:r w:rsidR="00040BBD" w:rsidRPr="005A5DDB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2F47E4" w:rsidRPr="005A5DDB">
        <w:rPr>
          <w:rFonts w:ascii="Times New Roman" w:hAnsi="Times New Roman" w:cs="Times New Roman"/>
          <w:sz w:val="24"/>
          <w:szCs w:val="24"/>
        </w:rPr>
        <w:br/>
      </w:r>
      <w:r w:rsidR="00040BBD" w:rsidRPr="005A5DDB">
        <w:rPr>
          <w:rFonts w:ascii="Times New Roman" w:hAnsi="Times New Roman" w:cs="Times New Roman"/>
          <w:sz w:val="24"/>
          <w:szCs w:val="24"/>
        </w:rPr>
        <w:t>от 16 июля 2020 года №</w:t>
      </w:r>
      <w:r w:rsidR="002F47E4" w:rsidRPr="005A5DDB">
        <w:rPr>
          <w:rFonts w:ascii="Times New Roman" w:hAnsi="Times New Roman" w:cs="Times New Roman"/>
          <w:sz w:val="24"/>
          <w:szCs w:val="24"/>
        </w:rPr>
        <w:t> </w:t>
      </w:r>
      <w:r w:rsidR="00040BBD" w:rsidRPr="005A5DDB">
        <w:rPr>
          <w:rFonts w:ascii="Times New Roman" w:hAnsi="Times New Roman" w:cs="Times New Roman"/>
          <w:sz w:val="24"/>
          <w:szCs w:val="24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5608545C" w14:textId="43BBF2DF" w:rsidR="00040BBD" w:rsidRPr="005A5DDB" w:rsidRDefault="00C56A5A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="00040BBD" w:rsidRPr="005A5DDB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040BBD" w:rsidRPr="005A5DDB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040BBD" w:rsidRPr="005A5DDB">
        <w:rPr>
          <w:rFonts w:ascii="Times New Roman" w:hAnsi="Times New Roman" w:cs="Times New Roman"/>
          <w:sz w:val="24"/>
          <w:szCs w:val="24"/>
          <w:lang w:eastAsia="en-US"/>
        </w:rPr>
        <w:t>от 7 мая 2021 года №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040BBD" w:rsidRPr="005A5DDB">
        <w:rPr>
          <w:rFonts w:ascii="Times New Roman" w:hAnsi="Times New Roman" w:cs="Times New Roman"/>
          <w:sz w:val="24"/>
          <w:szCs w:val="24"/>
          <w:lang w:eastAsia="en-US"/>
        </w:rPr>
        <w:t>349 «Об утверждении Государственного образовательного стандарта среднего (полного) общего образования» (САЗ 21-27).</w:t>
      </w:r>
    </w:p>
    <w:p w14:paraId="1899259D" w14:textId="42F51088" w:rsidR="00040BBD" w:rsidRPr="005A5DDB" w:rsidRDefault="00C56A5A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  <w:lang w:eastAsia="en-US"/>
        </w:rPr>
        <w:t>7</w:t>
      </w:r>
      <w:r w:rsidR="00040BBD" w:rsidRPr="005A5DDB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040BBD" w:rsidRPr="005A5DDB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040BBD" w:rsidRPr="005A5DDB">
        <w:rPr>
          <w:rFonts w:ascii="Times New Roman" w:hAnsi="Times New Roman" w:cs="Times New Roman"/>
          <w:sz w:val="24"/>
          <w:szCs w:val="24"/>
          <w:lang w:eastAsia="en-US"/>
        </w:rPr>
        <w:t>от 24 марта 2022 года №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040BBD" w:rsidRPr="005A5DDB">
        <w:rPr>
          <w:rFonts w:ascii="Times New Roman" w:hAnsi="Times New Roman" w:cs="Times New Roman"/>
          <w:sz w:val="24"/>
          <w:szCs w:val="24"/>
          <w:lang w:eastAsia="en-US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4644C9DB" w14:textId="52E2399C" w:rsidR="00894A02" w:rsidRPr="005A5DDB" w:rsidRDefault="00894A02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  <w:lang w:eastAsia="en-US"/>
        </w:rPr>
        <w:t>8.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от 12 января 2024 года №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20 «Об утверждении Положения о формах, порядке</w:t>
      </w:r>
      <w:r w:rsidR="005C1B17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и периодичности проведения текущей и промежуточной аттестации обучающихся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в организациях образования, реализующих основные образовательны</w:t>
      </w:r>
      <w:r w:rsidR="00810B25" w:rsidRPr="005A5DDB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 программы начального общего, основного общего и среднего (полного) общего </w:t>
      </w:r>
      <w:proofErr w:type="gramStart"/>
      <w:r w:rsidRPr="005A5DDB">
        <w:rPr>
          <w:rFonts w:ascii="Times New Roman" w:hAnsi="Times New Roman" w:cs="Times New Roman"/>
          <w:sz w:val="24"/>
          <w:szCs w:val="24"/>
          <w:lang w:eastAsia="en-US"/>
        </w:rPr>
        <w:t>образования»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(</w:t>
      </w:r>
      <w:proofErr w:type="gramEnd"/>
      <w:r w:rsidRPr="005A5DDB">
        <w:rPr>
          <w:rFonts w:ascii="Times New Roman" w:hAnsi="Times New Roman" w:cs="Times New Roman"/>
          <w:sz w:val="24"/>
          <w:szCs w:val="24"/>
          <w:lang w:eastAsia="en-US"/>
        </w:rPr>
        <w:t>САЗ 24-6).</w:t>
      </w:r>
    </w:p>
    <w:p w14:paraId="5800BDE2" w14:textId="5E33007F" w:rsidR="00ED502C" w:rsidRPr="005A5DDB" w:rsidRDefault="00040BBD" w:rsidP="002F47E4">
      <w:pPr>
        <w:pStyle w:val="af6"/>
        <w:widowControl w:val="0"/>
        <w:tabs>
          <w:tab w:val="left" w:pos="964"/>
        </w:tabs>
        <w:ind w:firstLine="709"/>
        <w:jc w:val="both"/>
        <w:rPr>
          <w:sz w:val="24"/>
        </w:rPr>
      </w:pPr>
      <w:r w:rsidRPr="005A5DDB">
        <w:rPr>
          <w:sz w:val="24"/>
        </w:rPr>
        <w:t>9.</w:t>
      </w:r>
      <w:r w:rsidR="002F47E4" w:rsidRPr="005A5DDB">
        <w:rPr>
          <w:sz w:val="24"/>
        </w:rPr>
        <w:t> </w:t>
      </w:r>
      <w:r w:rsidR="00ED502C" w:rsidRPr="005A5DDB">
        <w:rPr>
          <w:sz w:val="24"/>
        </w:rPr>
        <w:t>Приказ Министерства просвещения Приднестровской Молдавской Республики</w:t>
      </w:r>
      <w:r w:rsidR="002F47E4" w:rsidRPr="005A5DDB">
        <w:rPr>
          <w:sz w:val="24"/>
        </w:rPr>
        <w:br/>
      </w:r>
      <w:r w:rsidR="00ED502C" w:rsidRPr="005A5DDB">
        <w:rPr>
          <w:sz w:val="24"/>
        </w:rPr>
        <w:t>от 20 февраля 2024 года №</w:t>
      </w:r>
      <w:r w:rsidR="002F47E4" w:rsidRPr="005A5DDB">
        <w:rPr>
          <w:sz w:val="24"/>
        </w:rPr>
        <w:t> </w:t>
      </w:r>
      <w:r w:rsidR="00ED502C" w:rsidRPr="005A5DDB">
        <w:rPr>
          <w:sz w:val="24"/>
        </w:rPr>
        <w:t xml:space="preserve">124 «Об утверждении Государственного образовательного стандарта основного общего образования Приднестровской Молдавской </w:t>
      </w:r>
      <w:proofErr w:type="gramStart"/>
      <w:r w:rsidR="00ED502C" w:rsidRPr="005A5DDB">
        <w:rPr>
          <w:sz w:val="24"/>
        </w:rPr>
        <w:t>Республики»</w:t>
      </w:r>
      <w:r w:rsidR="005C1B17" w:rsidRPr="005A5DDB">
        <w:rPr>
          <w:sz w:val="24"/>
        </w:rPr>
        <w:br/>
      </w:r>
      <w:r w:rsidR="00ED502C" w:rsidRPr="005A5DDB">
        <w:rPr>
          <w:sz w:val="24"/>
        </w:rPr>
        <w:t>(</w:t>
      </w:r>
      <w:proofErr w:type="gramEnd"/>
      <w:r w:rsidR="00ED502C" w:rsidRPr="005A5DDB">
        <w:rPr>
          <w:sz w:val="24"/>
        </w:rPr>
        <w:t>САЗ</w:t>
      </w:r>
      <w:r w:rsidR="005C1B17" w:rsidRPr="005A5DDB">
        <w:rPr>
          <w:sz w:val="24"/>
        </w:rPr>
        <w:t xml:space="preserve"> </w:t>
      </w:r>
      <w:r w:rsidR="00ED502C" w:rsidRPr="005A5DDB">
        <w:rPr>
          <w:sz w:val="24"/>
        </w:rPr>
        <w:t>24-15).</w:t>
      </w:r>
    </w:p>
    <w:p w14:paraId="2F817373" w14:textId="7D0C349A" w:rsidR="00ED502C" w:rsidRPr="005A5DDB" w:rsidRDefault="00ED502C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  <w:lang w:eastAsia="en-US"/>
        </w:rPr>
        <w:t>10.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от 18 июня 2025 года №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544 «Об утверждении Государственной основной образовательной программы основного общего образования» (САЗ 25-30).</w:t>
      </w:r>
    </w:p>
    <w:p w14:paraId="1436CF48" w14:textId="6F22C000" w:rsidR="00D329A4" w:rsidRPr="005A5DDB" w:rsidRDefault="00040BBD" w:rsidP="002F47E4">
      <w:pPr>
        <w:pStyle w:val="af6"/>
        <w:widowControl w:val="0"/>
        <w:tabs>
          <w:tab w:val="left" w:pos="964"/>
        </w:tabs>
        <w:ind w:firstLine="709"/>
        <w:jc w:val="both"/>
        <w:rPr>
          <w:sz w:val="24"/>
        </w:rPr>
      </w:pPr>
      <w:r w:rsidRPr="005A5DDB">
        <w:rPr>
          <w:sz w:val="24"/>
        </w:rPr>
        <w:t>11.</w:t>
      </w:r>
      <w:r w:rsidR="002F47E4" w:rsidRPr="005A5DDB">
        <w:rPr>
          <w:sz w:val="24"/>
        </w:rPr>
        <w:t> </w:t>
      </w:r>
      <w:r w:rsidR="00D329A4" w:rsidRPr="005A5DDB">
        <w:rPr>
          <w:sz w:val="24"/>
        </w:rPr>
        <w:t>Приказ Министерства просвещения Приднестровской Молдавской Республики</w:t>
      </w:r>
      <w:r w:rsidR="002F47E4" w:rsidRPr="005A5DDB">
        <w:rPr>
          <w:sz w:val="24"/>
        </w:rPr>
        <w:br/>
      </w:r>
      <w:r w:rsidR="00D329A4" w:rsidRPr="005A5DDB">
        <w:rPr>
          <w:sz w:val="24"/>
        </w:rPr>
        <w:t>от 16 июля 2025 года №</w:t>
      </w:r>
      <w:r w:rsidR="002F47E4" w:rsidRPr="005A5DDB">
        <w:rPr>
          <w:sz w:val="24"/>
        </w:rPr>
        <w:t> </w:t>
      </w:r>
      <w:r w:rsidR="00D329A4" w:rsidRPr="005A5DDB">
        <w:rPr>
          <w:sz w:val="24"/>
        </w:rPr>
        <w:t>652 «Об утверждении Государственной основной образовательной программы среднего (полного) общего образования» (САЗ 25-32).</w:t>
      </w:r>
    </w:p>
    <w:p w14:paraId="15BAC218" w14:textId="77777777" w:rsidR="00040BBD" w:rsidRPr="005A5DDB" w:rsidRDefault="00040BBD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8B4CA64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III. Программно-методическое обеспечение</w:t>
      </w:r>
    </w:p>
    <w:p w14:paraId="0AC53699" w14:textId="2E19E758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329A4" w:rsidRPr="005A5DDB">
        <w:rPr>
          <w:rFonts w:ascii="Times New Roman" w:eastAsia="Times New Roman" w:hAnsi="Times New Roman" w:cs="Times New Roman"/>
          <w:sz w:val="24"/>
          <w:szCs w:val="24"/>
        </w:rPr>
        <w:t>2026/27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преподавание учебных предметов/дисциплин «Родной (русский) язык» и «Литература» будет осуществляться </w:t>
      </w:r>
      <w:r w:rsidR="00D57893" w:rsidRPr="005A5DDB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893" w:rsidRPr="005A5DDB">
        <w:rPr>
          <w:rFonts w:ascii="Times New Roman" w:eastAsia="Times New Roman" w:hAnsi="Times New Roman" w:cs="Times New Roman"/>
          <w:sz w:val="24"/>
          <w:szCs w:val="24"/>
        </w:rPr>
        <w:t xml:space="preserve">утвержденными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нормативными документами:</w:t>
      </w:r>
    </w:p>
    <w:p w14:paraId="49AFDFA8" w14:textId="248718B9" w:rsidR="00724C1B" w:rsidRPr="00B54211" w:rsidRDefault="00724C1B" w:rsidP="00724C1B">
      <w:pPr>
        <w:pStyle w:val="af5"/>
        <w:widowControl w:val="0"/>
        <w:numPr>
          <w:ilvl w:val="0"/>
          <w:numId w:val="1"/>
        </w:numPr>
        <w:tabs>
          <w:tab w:val="left" w:pos="992"/>
        </w:tabs>
        <w:spacing w:line="240" w:lineRule="auto"/>
        <w:ind w:left="0" w:firstLine="567"/>
        <w:rPr>
          <w:color w:val="auto"/>
          <w:sz w:val="24"/>
          <w:szCs w:val="24"/>
        </w:rPr>
      </w:pPr>
      <w:r w:rsidRPr="00B54211">
        <w:rPr>
          <w:color w:val="auto"/>
          <w:sz w:val="24"/>
          <w:szCs w:val="24"/>
        </w:rPr>
        <w:t>Приказ Министерства просвещения Приднестровской Молдавской Республики от 31 марта 2026 года № 276 «Об утверждении решений Совета по образованию Министерства просвещения Приднестровской Молдавской Ре</w:t>
      </w:r>
      <w:r>
        <w:rPr>
          <w:color w:val="auto"/>
          <w:sz w:val="24"/>
          <w:szCs w:val="24"/>
        </w:rPr>
        <w:t>спублики от 26 марта 2026 года».</w:t>
      </w:r>
    </w:p>
    <w:p w14:paraId="7B23FDCE" w14:textId="425DFDEC" w:rsidR="00724C1B" w:rsidRDefault="00724C1B" w:rsidP="00724C1B">
      <w:pPr>
        <w:pStyle w:val="af5"/>
        <w:widowControl w:val="0"/>
        <w:numPr>
          <w:ilvl w:val="0"/>
          <w:numId w:val="1"/>
        </w:numPr>
        <w:tabs>
          <w:tab w:val="clear" w:pos="851"/>
          <w:tab w:val="left" w:pos="992"/>
        </w:tabs>
        <w:spacing w:line="240" w:lineRule="auto"/>
        <w:ind w:left="0" w:firstLine="567"/>
        <w:rPr>
          <w:color w:val="auto"/>
          <w:sz w:val="24"/>
          <w:szCs w:val="24"/>
        </w:rPr>
      </w:pPr>
      <w:r w:rsidRPr="00B54211">
        <w:rPr>
          <w:color w:val="auto"/>
          <w:sz w:val="24"/>
          <w:szCs w:val="24"/>
        </w:rPr>
        <w:t xml:space="preserve">Приказ Министерства просвещения Приднестровской Молдавской Республики от </w:t>
      </w:r>
      <w:r w:rsidR="00E9494A">
        <w:rPr>
          <w:color w:val="auto"/>
          <w:sz w:val="24"/>
          <w:szCs w:val="24"/>
        </w:rPr>
        <w:t>08 июня</w:t>
      </w:r>
      <w:r w:rsidRPr="00B54211">
        <w:rPr>
          <w:color w:val="auto"/>
          <w:sz w:val="24"/>
          <w:szCs w:val="24"/>
        </w:rPr>
        <w:t xml:space="preserve"> 2026 года № </w:t>
      </w:r>
      <w:r w:rsidR="00B3708A">
        <w:rPr>
          <w:color w:val="auto"/>
          <w:sz w:val="24"/>
          <w:szCs w:val="24"/>
        </w:rPr>
        <w:t>483</w:t>
      </w:r>
      <w:bookmarkStart w:id="1" w:name="_GoBack"/>
      <w:bookmarkEnd w:id="1"/>
      <w:r w:rsidRPr="00B54211">
        <w:rPr>
          <w:color w:val="auto"/>
          <w:sz w:val="24"/>
          <w:szCs w:val="24"/>
        </w:rPr>
        <w:t xml:space="preserve"> «Об утверждении решений Совета по образованию Министерства просвещения Приднестровской Молдавской </w:t>
      </w:r>
      <w:r>
        <w:rPr>
          <w:color w:val="auto"/>
          <w:sz w:val="24"/>
          <w:szCs w:val="24"/>
        </w:rPr>
        <w:t>Республики от 28 мая 2026 года».</w:t>
      </w:r>
    </w:p>
    <w:p w14:paraId="5C9ECC0E" w14:textId="4F37D9FB" w:rsidR="00210EC0" w:rsidRPr="005A5DDB" w:rsidRDefault="00D57893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</w:t>
      </w:r>
      <w:r w:rsidR="0052470B" w:rsidRPr="005A5DDB">
        <w:rPr>
          <w:rFonts w:ascii="Times New Roman" w:eastAsia="Times New Roman" w:hAnsi="Times New Roman" w:cs="Times New Roman"/>
          <w:sz w:val="24"/>
          <w:szCs w:val="24"/>
        </w:rPr>
        <w:t xml:space="preserve"> Молдавской Республики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="0052470B" w:rsidRPr="005A5DDB">
        <w:rPr>
          <w:rFonts w:ascii="Times New Roman" w:eastAsia="Times New Roman" w:hAnsi="Times New Roman" w:cs="Times New Roman"/>
          <w:sz w:val="24"/>
          <w:szCs w:val="24"/>
        </w:rPr>
        <w:t xml:space="preserve">от 26 декабря 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2022 г</w:t>
      </w:r>
      <w:r w:rsidR="0052470B" w:rsidRPr="005A5DDB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1158 «Об утверждении Примерной программы учебной дисциплины „Родной язык (русский)” для организаций профессионального образования, реализующих основные профессиональные образовательные программы начального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и среднего профессионального образования»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070BC7" w14:textId="68A83D9D" w:rsidR="00210EC0" w:rsidRPr="005A5DDB" w:rsidRDefault="00D57893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</w:t>
      </w:r>
      <w:r w:rsidR="0052470B" w:rsidRPr="005A5DDB">
        <w:rPr>
          <w:rFonts w:ascii="Times New Roman" w:eastAsia="Times New Roman" w:hAnsi="Times New Roman" w:cs="Times New Roman"/>
          <w:sz w:val="24"/>
          <w:szCs w:val="24"/>
        </w:rPr>
        <w:t>й Молдавской Республики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="0052470B" w:rsidRPr="005A5DDB">
        <w:rPr>
          <w:rFonts w:ascii="Times New Roman" w:eastAsia="Times New Roman" w:hAnsi="Times New Roman" w:cs="Times New Roman"/>
          <w:sz w:val="24"/>
          <w:szCs w:val="24"/>
        </w:rPr>
        <w:t xml:space="preserve">от 26 декабря 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2022 г</w:t>
      </w:r>
      <w:r w:rsidR="0052470B" w:rsidRPr="005A5DDB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1159 «Об утверждении Примерной программы учебной дисциплины „Родная литература (русская)” для организаций профессионального образования, реализующих основные профессиональные образовательные программы начального и среднего профессионального образования»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5BB133" w14:textId="2CB25C6F" w:rsidR="00A72B54" w:rsidRPr="005A5DDB" w:rsidRDefault="005F5BDA" w:rsidP="005C1B17">
      <w:pPr>
        <w:pStyle w:val="af6"/>
        <w:tabs>
          <w:tab w:val="left" w:pos="964"/>
        </w:tabs>
        <w:ind w:firstLine="709"/>
        <w:jc w:val="both"/>
        <w:rPr>
          <w:sz w:val="24"/>
        </w:rPr>
      </w:pPr>
      <w:r w:rsidRPr="005A5DDB">
        <w:rPr>
          <w:rFonts w:eastAsia="Times New Roman"/>
          <w:sz w:val="24"/>
        </w:rPr>
        <w:t>5.</w:t>
      </w:r>
      <w:r w:rsidR="002F47E4" w:rsidRPr="005A5DDB">
        <w:rPr>
          <w:rFonts w:eastAsia="Times New Roman"/>
          <w:sz w:val="24"/>
        </w:rPr>
        <w:t> </w:t>
      </w:r>
      <w:r w:rsidR="00A72B54" w:rsidRPr="005A5DDB">
        <w:rPr>
          <w:sz w:val="24"/>
        </w:rPr>
        <w:t xml:space="preserve">Методические рекомендации по порядку организации, сопровождению и оценке </w:t>
      </w:r>
      <w:proofErr w:type="gramStart"/>
      <w:r w:rsidR="00A72B54" w:rsidRPr="005A5DDB">
        <w:rPr>
          <w:sz w:val="24"/>
        </w:rPr>
        <w:t>индивидуальных проектов</w:t>
      </w:r>
      <w:proofErr w:type="gramEnd"/>
      <w:r w:rsidR="00A72B54" w:rsidRPr="005A5DDB">
        <w:rPr>
          <w:sz w:val="24"/>
        </w:rPr>
        <w:t xml:space="preserve"> обучающихся 10–11 классов, утвержденные Приказом Министерства просвещения Приднестровской Молдавской Республики от 8 декабря </w:t>
      </w:r>
      <w:r w:rsidR="00A72B54" w:rsidRPr="005A5DDB">
        <w:rPr>
          <w:sz w:val="24"/>
        </w:rPr>
        <w:lastRenderedPageBreak/>
        <w:t>2022</w:t>
      </w:r>
      <w:r w:rsidR="002F47E4" w:rsidRPr="005A5DDB">
        <w:rPr>
          <w:sz w:val="24"/>
        </w:rPr>
        <w:t> </w:t>
      </w:r>
      <w:r w:rsidR="00A72B54" w:rsidRPr="005A5DDB">
        <w:rPr>
          <w:sz w:val="24"/>
        </w:rPr>
        <w:t>года №</w:t>
      </w:r>
      <w:r w:rsidR="002F47E4" w:rsidRPr="005A5DDB">
        <w:rPr>
          <w:sz w:val="24"/>
        </w:rPr>
        <w:t> </w:t>
      </w:r>
      <w:r w:rsidR="00A72B54" w:rsidRPr="005A5DDB">
        <w:rPr>
          <w:sz w:val="24"/>
        </w:rPr>
        <w:t>1089 «Об утверждении решений Совета по образованию Министерства просвещения Приднестровской Молдавской Республики от 1 декабря 2022 года» (</w:t>
      </w:r>
      <w:r w:rsidR="00810B25" w:rsidRPr="005A5DDB">
        <w:rPr>
          <w:sz w:val="24"/>
        </w:rPr>
        <w:t>п</w:t>
      </w:r>
      <w:r w:rsidR="00A72B54" w:rsidRPr="005A5DDB">
        <w:rPr>
          <w:sz w:val="24"/>
        </w:rPr>
        <w:t>рил</w:t>
      </w:r>
      <w:r w:rsidR="00810B25" w:rsidRPr="005A5DDB">
        <w:rPr>
          <w:sz w:val="24"/>
        </w:rPr>
        <w:t xml:space="preserve">. </w:t>
      </w:r>
      <w:r w:rsidR="00A72B54" w:rsidRPr="005A5DDB">
        <w:rPr>
          <w:sz w:val="24"/>
        </w:rPr>
        <w:t>9).</w:t>
      </w:r>
    </w:p>
    <w:p w14:paraId="68A9DE8C" w14:textId="0B350C3E" w:rsidR="00A72B54" w:rsidRPr="005A5DDB" w:rsidRDefault="00A72B54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  <w:lang w:eastAsia="en-US"/>
        </w:rPr>
        <w:t>6.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от 6 февраля 2023 года №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125 «Об утверждении Методических рекомендаций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по организации и дозировке домашнего задания в общеобразовательной </w:t>
      </w:r>
      <w:proofErr w:type="gramStart"/>
      <w:r w:rsidRPr="005A5DDB">
        <w:rPr>
          <w:rFonts w:ascii="Times New Roman" w:hAnsi="Times New Roman" w:cs="Times New Roman"/>
          <w:sz w:val="24"/>
          <w:szCs w:val="24"/>
          <w:lang w:eastAsia="en-US"/>
        </w:rPr>
        <w:t>организации»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(</w:t>
      </w:r>
      <w:proofErr w:type="gramEnd"/>
      <w:r w:rsidRPr="005A5DDB">
        <w:rPr>
          <w:rFonts w:ascii="Times New Roman" w:hAnsi="Times New Roman" w:cs="Times New Roman"/>
          <w:sz w:val="24"/>
          <w:szCs w:val="24"/>
          <w:lang w:eastAsia="en-US"/>
        </w:rPr>
        <w:t>САЗ 23-11).</w:t>
      </w:r>
    </w:p>
    <w:p w14:paraId="35D583B0" w14:textId="7E8257A3" w:rsidR="00A72B54" w:rsidRPr="005A5DDB" w:rsidRDefault="00724C1B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7</w:t>
      </w:r>
      <w:r w:rsidR="00A72B54" w:rsidRPr="005A5DDB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810B25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A72B54" w:rsidRPr="005A5DDB">
        <w:rPr>
          <w:rFonts w:ascii="Times New Roman" w:hAnsi="Times New Roman" w:cs="Times New Roman"/>
          <w:sz w:val="24"/>
          <w:szCs w:val="24"/>
          <w:lang w:eastAsia="en-US"/>
        </w:rPr>
        <w:t>Инструктивно-методическое письмо о количестве, назначении и порядке проверки тетрадей по учебным предметам обучающихся организаций общего образования Приднестровской Молдавской Республики, утвержденное Приказом Министерства просвещения Приднестровской Молдавской Республики от 8 февраля 2024 года №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A72B54" w:rsidRPr="005A5DDB">
        <w:rPr>
          <w:rFonts w:ascii="Times New Roman" w:hAnsi="Times New Roman" w:cs="Times New Roman"/>
          <w:sz w:val="24"/>
          <w:szCs w:val="24"/>
          <w:lang w:eastAsia="en-US"/>
        </w:rPr>
        <w:t>87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A72B54" w:rsidRPr="005A5DDB">
        <w:rPr>
          <w:rFonts w:ascii="Times New Roman" w:hAnsi="Times New Roman" w:cs="Times New Roman"/>
          <w:sz w:val="24"/>
          <w:szCs w:val="24"/>
          <w:lang w:eastAsia="en-US"/>
        </w:rPr>
        <w:t>«Об утверждении решений Совета по образованию Министерства просвещения Приднестровской Молдавской Республики от 1 февраля 2024 года» (</w:t>
      </w:r>
      <w:r w:rsidR="00810B25" w:rsidRPr="005A5DDB"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A72B54" w:rsidRPr="005A5DDB">
        <w:rPr>
          <w:rFonts w:ascii="Times New Roman" w:hAnsi="Times New Roman" w:cs="Times New Roman"/>
          <w:sz w:val="24"/>
          <w:szCs w:val="24"/>
          <w:lang w:eastAsia="en-US"/>
        </w:rPr>
        <w:t>рил</w:t>
      </w:r>
      <w:r w:rsidR="00810B25"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A72B54" w:rsidRPr="005A5DDB">
        <w:rPr>
          <w:rFonts w:ascii="Times New Roman" w:hAnsi="Times New Roman" w:cs="Times New Roman"/>
          <w:sz w:val="24"/>
          <w:szCs w:val="24"/>
          <w:lang w:eastAsia="en-US"/>
        </w:rPr>
        <w:t>6).</w:t>
      </w:r>
    </w:p>
    <w:p w14:paraId="5B29D858" w14:textId="341272A1" w:rsidR="00A72B54" w:rsidRPr="005A5DDB" w:rsidRDefault="00724C1B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="00A72B54" w:rsidRPr="005A5DDB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810B25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A72B54" w:rsidRPr="005A5DDB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A72B54" w:rsidRPr="005A5DDB">
        <w:rPr>
          <w:rFonts w:ascii="Times New Roman" w:hAnsi="Times New Roman" w:cs="Times New Roman"/>
          <w:sz w:val="24"/>
          <w:szCs w:val="24"/>
          <w:lang w:eastAsia="en-US"/>
        </w:rPr>
        <w:t>от 25 марта 2025 года №</w:t>
      </w:r>
      <w:r w:rsidR="002F47E4" w:rsidRPr="005A5DDB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A72B54"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283 «Об утверждении </w:t>
      </w:r>
      <w:r w:rsidR="008705BD" w:rsidRPr="005A5DDB">
        <w:rPr>
          <w:rFonts w:ascii="Times New Roman" w:hAnsi="Times New Roman" w:cs="Times New Roman"/>
          <w:sz w:val="24"/>
          <w:szCs w:val="24"/>
          <w:lang w:eastAsia="en-US"/>
        </w:rPr>
        <w:t>М</w:t>
      </w:r>
      <w:r w:rsidR="00A72B54" w:rsidRPr="005A5DDB">
        <w:rPr>
          <w:rFonts w:ascii="Times New Roman" w:hAnsi="Times New Roman" w:cs="Times New Roman"/>
          <w:sz w:val="24"/>
          <w:szCs w:val="24"/>
          <w:lang w:eastAsia="en-US"/>
        </w:rPr>
        <w:t>етодических рекомендаций по оцениванию предметных результатов освоения образовательных программ начального общего, основного общего, среднего (полного) образования и выставления четвертных (полугодовых), годовых и итоговых оценок».</w:t>
      </w:r>
    </w:p>
    <w:p w14:paraId="22528A40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Для методического обеспечения реализации проектной деятельности в рамках Государственного образовательного стандарта среднего общего образования рекомендуем использовать следующие пособия:</w:t>
      </w:r>
    </w:p>
    <w:p w14:paraId="538E7A83" w14:textId="3EC55C80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Абрамова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В. Русский язык. Проектная работа старшеклассников.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9–11 классы. Пособие для учителей. ФГОС. – М.: Просвещение, 2014. – 176 с.</w:t>
      </w:r>
    </w:p>
    <w:p w14:paraId="1BFED573" w14:textId="10AFBC0E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Арцев</w:t>
      </w:r>
      <w:proofErr w:type="spellEnd"/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М.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Н. Учебно-исследовательская работа учащихся: методические рекомендации для учащихся и педагогов / М.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Н. Логинов // Завуч. 2005. № 6.</w:t>
      </w:r>
    </w:p>
    <w:p w14:paraId="1A4F58CC" w14:textId="58FBFD35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Воробьёв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К. Примеры тем учебно-исследовательских работ старшеклассников, носящих междисциплинарный характер // Практика административной работы в школе. 2007. № 6.</w:t>
      </w:r>
    </w:p>
    <w:p w14:paraId="710E508A" w14:textId="0589C0A2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Пентин</w:t>
      </w:r>
      <w:proofErr w:type="spellEnd"/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Ю. Исследовательская и проектная деятельности: структура и цели // Школьные технологии. 2007. № 5. – С. 111–115.</w:t>
      </w:r>
    </w:p>
    <w:p w14:paraId="4D34B472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Для методического обеспечения реализации внеурочной деятельности в рамках Государственного образовательного стандарта среднего общего образования рекомендуем использовать следующие пособия:</w:t>
      </w:r>
    </w:p>
    <w:p w14:paraId="79FB4C0F" w14:textId="21473FEC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1. Аннушкин В.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И. Риторика. 10–11 классы. – М.: Просвещение, 2012. – 239 с.</w:t>
      </w:r>
    </w:p>
    <w:p w14:paraId="38A1C2B4" w14:textId="6751FB19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Григорьев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Д.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В., Степанов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В. Внеурочная деятельность школьников. Методический конструктор. – М.: Просвещение, 2010. – 233 с.</w:t>
      </w:r>
    </w:p>
    <w:p w14:paraId="30B7328E" w14:textId="5E91AC56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Ладыженская</w:t>
      </w:r>
      <w:proofErr w:type="spellEnd"/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Т.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А. и др. Риторика. 11 класс: учебное пособие / под ред. Т.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Ладыженской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. – М.: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Баласс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Ювента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>, 2010. – 223 с.</w:t>
      </w:r>
    </w:p>
    <w:p w14:paraId="7F1B5024" w14:textId="5AAF7FD6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Мазнева</w:t>
      </w:r>
      <w:proofErr w:type="spellEnd"/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О.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А., Михайлова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И.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М. Стилистика. 10–11 классы: методическое пособие.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– М.: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>-Граф, 2008. – 128 с.</w:t>
      </w:r>
    </w:p>
    <w:p w14:paraId="55DE7E1F" w14:textId="4244B3E8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5.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Михальская</w:t>
      </w:r>
      <w:proofErr w:type="spellEnd"/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К. Русский язык. Риторика. 10–11 классы: учебник для общеобразовательных учреждений филологического профиля. – М.: Дрофа, 2011. – 491 с.</w:t>
      </w:r>
    </w:p>
    <w:p w14:paraId="53994DA4" w14:textId="48292781" w:rsidR="00210EC0" w:rsidRPr="005A5DDB" w:rsidRDefault="00C023B0" w:rsidP="005C1B17">
      <w:p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21C7B" w:rsidRPr="005A5DDB">
        <w:rPr>
          <w:rFonts w:ascii="Times New Roman" w:eastAsia="Times New Roman" w:hAnsi="Times New Roman" w:cs="Times New Roman"/>
          <w:sz w:val="24"/>
          <w:szCs w:val="24"/>
        </w:rPr>
        <w:t>2026/27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действует Перечень учебных изданий, рекомендованных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и допущенных для реализации учебных предметов/дисциплин «Родной (русский) </w:t>
      </w:r>
      <w:proofErr w:type="gramStart"/>
      <w:r w:rsidRPr="005A5DDB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«Литература» в организациях образования, реализующих общеобразовательные программы.</w:t>
      </w:r>
    </w:p>
    <w:p w14:paraId="3B447960" w14:textId="5EC0D085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Выбор УМК осуществляется методическим советом </w:t>
      </w:r>
      <w:r w:rsidR="00A21C7B" w:rsidRPr="005A5DDB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образования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(методическим объединением учителей русского языка и литературы) в соответствии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потребностями и возможностями школьников, особенностями образовательного учреждения.</w:t>
      </w:r>
    </w:p>
    <w:p w14:paraId="4CF127D3" w14:textId="424E5A36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Рабочие программы разрабатываются педагогом или группой педагогов, проходят экспертизу на уровне организации образования и утверждаются руководителем. Организация образования несет ответственность за качество реализуемой образовательной программы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и рабочих программ. Рабочая программа обновляется ежегодно.</w:t>
      </w:r>
    </w:p>
    <w:p w14:paraId="5A919C39" w14:textId="7651E710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Педагог может внести изменения в составляемую рабочую программу не более чем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lastRenderedPageBreak/>
        <w:t>на 20</w:t>
      </w:r>
      <w:r w:rsidR="006F39F6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% в основной и старшей школе от вышеназванных программ. В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организациях профессионального образования, реализующих общеобразовательные программы, при разработке рабочих программ педагоги руководствуются учебным планом и примерными программами по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общеобразовательным дисциплинам для организаций профессионального образования. Например, педагог может определять новый порядок изучения материала, изменять количество часов, вносить изменения в содержание изучаемой темы, дополнять требования к уровню подготовки обучающихся. Требования к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структуре, содержанию, порядку разработки–экспертизы–утверждению рабочих программ установлены соответствующим нормативным документом.</w:t>
      </w:r>
    </w:p>
    <w:p w14:paraId="1F2316FE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В рабочей программе педагога должны найти отражение целевые ориентиры, закрепленные в ООП по уровням общего (профессионального) образования, а также элементы системы оценки, включенные в ООП организаций общего (профессионального) образования.</w:t>
      </w:r>
    </w:p>
    <w:p w14:paraId="2035D169" w14:textId="77777777" w:rsidR="00210EC0" w:rsidRPr="005A5DDB" w:rsidRDefault="00210EC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F7964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IV. Контроль знаний по учебному предмету/дисциплине</w:t>
      </w:r>
    </w:p>
    <w:p w14:paraId="25D0DFC6" w14:textId="5A0FCDBD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Главная цель контроля знаний на уроке – выявить у</w:t>
      </w:r>
      <w:r w:rsidR="006543F3" w:rsidRPr="005A5DDB">
        <w:rPr>
          <w:rFonts w:ascii="Times New Roman" w:eastAsia="Times New Roman" w:hAnsi="Times New Roman" w:cs="Times New Roman"/>
          <w:sz w:val="24"/>
          <w:szCs w:val="24"/>
        </w:rPr>
        <w:t>ровень усвоения знаний, умений обу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6543F3" w:rsidRPr="005A5DD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щихся, уровень их учебных достижений, п</w:t>
      </w:r>
      <w:r w:rsidR="006543F3" w:rsidRPr="005A5DDB">
        <w:rPr>
          <w:rFonts w:ascii="Times New Roman" w:eastAsia="Times New Roman" w:hAnsi="Times New Roman" w:cs="Times New Roman"/>
          <w:sz w:val="24"/>
          <w:szCs w:val="24"/>
        </w:rPr>
        <w:t xml:space="preserve">редусмотренный Государственным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543F3" w:rsidRPr="005A5DDB">
        <w:rPr>
          <w:rFonts w:ascii="Times New Roman" w:eastAsia="Times New Roman" w:hAnsi="Times New Roman" w:cs="Times New Roman"/>
          <w:sz w:val="24"/>
          <w:szCs w:val="24"/>
        </w:rPr>
        <w:t>бразовательным стандартом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257EBA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Важнейшей составной частью Государственного образовательного стандарта общего образования являются требования к результатам освоения основных образовательных программ (личностным,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метапредметным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>, предметным).</w:t>
      </w:r>
    </w:p>
    <w:p w14:paraId="0E7B9092" w14:textId="3EEE363D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учебных программ приводятся в блоках «Выпускник научится» и «Выпускник получит возможность научиться» к каждому разделу учебной программы. Достижени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планируемых результатов, отнесенных к</w:t>
      </w:r>
      <w:r w:rsidR="006362E2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блоку «Выпускник научится», вынос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тся на итоговую оценку, которая может осуществляться как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ходе обучения (с помощью накопленной оценки), так и в конце обучения, в том числе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форме итоговой государственной аттестации. Успешное выполнение обучающимися заданий базового уровня служит единственным основанием возможности перехода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следующий уровень обучения.</w:t>
      </w:r>
    </w:p>
    <w:p w14:paraId="3565F334" w14:textId="39D1E3C5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В блоке «Выпускник получит возможность научиться» приводятся планируемые результаты, характеризующие систему учебных действий в</w:t>
      </w:r>
      <w:r w:rsidR="006362E2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Оценка достижения этих целей ведется преимущественно в ходе процедур, допускающих предоставление и использование исключительно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неперсонифицированной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информации. Невыполнение заданий, с помощью которых ведется оценка достижения планируемых результатов данного блока, не является препятствием для перехода на</w:t>
      </w:r>
      <w:r w:rsidR="006362E2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следующую ступень обучения.</w:t>
      </w:r>
    </w:p>
    <w:p w14:paraId="232FD447" w14:textId="594158D4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Основными видами контроля </w:t>
      </w:r>
      <w:proofErr w:type="gramStart"/>
      <w:r w:rsidRPr="005A5DDB">
        <w:rPr>
          <w:rFonts w:ascii="Times New Roman" w:eastAsia="Times New Roman" w:hAnsi="Times New Roman" w:cs="Times New Roman"/>
          <w:sz w:val="24"/>
          <w:szCs w:val="24"/>
        </w:rPr>
        <w:t>знаний</w:t>
      </w:r>
      <w:proofErr w:type="gram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являются текущий, тематический и итоговый контроль. Текущий контроль проводится регулярно и</w:t>
      </w:r>
      <w:r w:rsidR="006362E2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систематично, на всех видах и типах занятий, что обеспечивает возможность диагностировать степень и объем усвоения учащимися отдельных элементов учебной программы. Промежуточный контроль проводится после завершения изучения отдельной темы, раздела. Итоговый контроль включает аттестацию учеников за весь период изучения предмета.</w:t>
      </w:r>
    </w:p>
    <w:p w14:paraId="7CEF7F15" w14:textId="39579D76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Для систематической и тематической проверки знаний на уроках русского языка и литературы рекомендуется применять различные типы контроля знаний: устные, письменные, практические, индивидуальные, фронтальные, групповые, </w:t>
      </w:r>
      <w:proofErr w:type="gramStart"/>
      <w:r w:rsidRPr="005A5DDB">
        <w:rPr>
          <w:rFonts w:ascii="Times New Roman" w:eastAsia="Times New Roman" w:hAnsi="Times New Roman" w:cs="Times New Roman"/>
          <w:sz w:val="24"/>
          <w:szCs w:val="24"/>
        </w:rPr>
        <w:t>нетрадиционные,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применением ИКТ.</w:t>
      </w:r>
    </w:p>
    <w:p w14:paraId="0AEB39ED" w14:textId="477FBC86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Контроль можно проводить в различных формах, например, контрольная работа, тестирование, практическая работа, зачет, защита проекта, самостоятельная работа и</w:t>
      </w:r>
      <w:r w:rsidR="006362E2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т.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5A5DDB">
        <w:rPr>
          <w:rFonts w:ascii="Times New Roman" w:eastAsia="Times New Roman" w:hAnsi="Times New Roman" w:cs="Times New Roman"/>
          <w:sz w:val="24"/>
          <w:szCs w:val="24"/>
        </w:rPr>
        <w:t>д.,</w:t>
      </w:r>
      <w:r w:rsidR="006362E2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отражается в рабочей программе учителя, реализующего Государственный образовательный стандарт соответствующего уровня образования.</w:t>
      </w:r>
    </w:p>
    <w:p w14:paraId="1D8357C7" w14:textId="77777777" w:rsidR="006362E2" w:rsidRPr="005A5DDB" w:rsidRDefault="006362E2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19DEC8" w14:textId="77777777" w:rsidR="00210EC0" w:rsidRPr="005A5DDB" w:rsidRDefault="00C023B0" w:rsidP="006362E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 xml:space="preserve">О письменных работах и тетрадях </w:t>
      </w:r>
      <w:r w:rsidR="00DD225C" w:rsidRPr="005A5DDB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</w:p>
    <w:p w14:paraId="6484ACDE" w14:textId="0A703341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Основными видами классных и </w:t>
      </w:r>
      <w:proofErr w:type="gramStart"/>
      <w:r w:rsidRPr="005A5DDB">
        <w:rPr>
          <w:rFonts w:ascii="Times New Roman" w:eastAsia="Times New Roman" w:hAnsi="Times New Roman" w:cs="Times New Roman"/>
          <w:sz w:val="24"/>
          <w:szCs w:val="24"/>
        </w:rPr>
        <w:t>домашних письменных работ</w:t>
      </w:r>
      <w:proofErr w:type="gram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учащихся являются обучающие работы, к которым относятся упражнения по русскому языку, сочинения, изложения, письменные ответы на вопросы, тестирование, планы статей учебников и т.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д.</w:t>
      </w:r>
    </w:p>
    <w:p w14:paraId="50E8B78F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По русскому языку и литературе проводятся текущие и итоговые письменные контрольные работы.</w:t>
      </w:r>
    </w:p>
    <w:p w14:paraId="0AD6CCE8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Цель текущих контрольных работ – проверка </w:t>
      </w:r>
      <w:proofErr w:type="gramStart"/>
      <w:r w:rsidRPr="005A5DDB">
        <w:rPr>
          <w:rFonts w:ascii="Times New Roman" w:eastAsia="Times New Roman" w:hAnsi="Times New Roman" w:cs="Times New Roman"/>
          <w:sz w:val="24"/>
          <w:szCs w:val="24"/>
        </w:rPr>
        <w:t>усвоения</w:t>
      </w:r>
      <w:proofErr w:type="gram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изучаемого и проверяемого программного материала. Их содержание и частотность проведения определяются учителем с учетом степени сложности изучаемого материала, а также успеваемостью учащихся каждого</w:t>
      </w:r>
      <w:r w:rsidR="00C9120F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класса. Для проведения текущих контрольных работ учитель может отводить весь урок или только его часть.</w:t>
      </w:r>
    </w:p>
    <w:p w14:paraId="6D7F9F98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Итоговые контрольные работы проводятся после изучения наиболее значительных тем программы, а также в конце полугодия (по необходимости).</w:t>
      </w:r>
    </w:p>
    <w:p w14:paraId="541A76B7" w14:textId="77777777" w:rsidR="007261DC" w:rsidRPr="005A5DDB" w:rsidRDefault="007261DC" w:rsidP="002F47E4">
      <w:pPr>
        <w:widowControl w:val="0"/>
        <w:tabs>
          <w:tab w:val="left" w:pos="9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4924EC" w14:textId="77777777" w:rsidR="00DD225C" w:rsidRPr="005A5DDB" w:rsidRDefault="00DD225C" w:rsidP="006362E2">
      <w:pPr>
        <w:widowControl w:val="0"/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Количество и назначение тетрадей обучающихся</w:t>
      </w:r>
    </w:p>
    <w:p w14:paraId="0F1A2E6E" w14:textId="180549F4" w:rsidR="00DD225C" w:rsidRPr="005A5DDB" w:rsidRDefault="00DD225C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Для всех видов работ обучающиеся должны иметь необходимое количество тетрадей по каждому учебному предмету с учетом специфики предмета и класса обучения.</w:t>
      </w:r>
    </w:p>
    <w:p w14:paraId="7A73EA61" w14:textId="77777777" w:rsidR="00DD225C" w:rsidRPr="005A5DDB" w:rsidRDefault="00DD225C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Количество и назначение тетрадей, в том числе тетради на печатной основе определяется методическим объединением учителей организации образования.</w:t>
      </w:r>
    </w:p>
    <w:p w14:paraId="4BF382D3" w14:textId="5CB390E7" w:rsidR="00DD225C" w:rsidRPr="005A5DDB" w:rsidRDefault="00DD225C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Рекомендуется следующее количество и назн</w:t>
      </w:r>
      <w:r w:rsidR="003D1B2C" w:rsidRPr="005A5DDB">
        <w:rPr>
          <w:rFonts w:ascii="Times New Roman" w:eastAsia="Times New Roman" w:hAnsi="Times New Roman" w:cs="Times New Roman"/>
          <w:sz w:val="24"/>
          <w:szCs w:val="24"/>
        </w:rPr>
        <w:t>ачение тетрадей (кроме тетрадей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на печатной основе):</w:t>
      </w:r>
    </w:p>
    <w:p w14:paraId="57EEAE98" w14:textId="77777777" w:rsidR="00D37E12" w:rsidRPr="005A5DDB" w:rsidRDefault="00D37E12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794"/>
        <w:gridCol w:w="1558"/>
        <w:gridCol w:w="1135"/>
        <w:gridCol w:w="6314"/>
      </w:tblGrid>
      <w:tr w:rsidR="005A5DDB" w:rsidRPr="005A5DDB" w14:paraId="6E0E4AFA" w14:textId="77777777" w:rsidTr="005C1B17">
        <w:trPr>
          <w:trHeight w:val="312"/>
        </w:trPr>
        <w:tc>
          <w:tcPr>
            <w:tcW w:w="405" w:type="pct"/>
            <w:tcMar>
              <w:left w:w="85" w:type="dxa"/>
              <w:right w:w="85" w:type="dxa"/>
            </w:tcMar>
            <w:vAlign w:val="center"/>
          </w:tcPr>
          <w:p w14:paraId="7AACE42B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795" w:type="pct"/>
            <w:tcMar>
              <w:left w:w="85" w:type="dxa"/>
              <w:right w:w="85" w:type="dxa"/>
            </w:tcMar>
            <w:vAlign w:val="center"/>
          </w:tcPr>
          <w:p w14:paraId="708C32C2" w14:textId="77777777" w:rsidR="005C1B17" w:rsidRPr="005A5DDB" w:rsidRDefault="00DD225C" w:rsidP="0032394B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Учебный</w:t>
            </w:r>
          </w:p>
          <w:p w14:paraId="63A2DD97" w14:textId="4D844299" w:rsidR="00DD225C" w:rsidRPr="005A5DDB" w:rsidRDefault="00DD225C" w:rsidP="0032394B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79" w:type="pct"/>
            <w:tcMar>
              <w:left w:w="85" w:type="dxa"/>
              <w:right w:w="85" w:type="dxa"/>
            </w:tcMar>
            <w:vAlign w:val="center"/>
          </w:tcPr>
          <w:p w14:paraId="4510B43E" w14:textId="77777777" w:rsidR="005C1B17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Рабочие</w:t>
            </w:r>
          </w:p>
          <w:p w14:paraId="7A1BDA3F" w14:textId="2CDF8238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тетради</w:t>
            </w:r>
          </w:p>
        </w:tc>
        <w:tc>
          <w:tcPr>
            <w:tcW w:w="3221" w:type="pct"/>
            <w:tcMar>
              <w:left w:w="85" w:type="dxa"/>
              <w:right w:w="85" w:type="dxa"/>
            </w:tcMar>
            <w:vAlign w:val="center"/>
          </w:tcPr>
          <w:p w14:paraId="19908E69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Тетради для контрольных/самостоятельных/</w:t>
            </w:r>
          </w:p>
          <w:p w14:paraId="59B41ECC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творческих/лабораторных и пр. работ</w:t>
            </w:r>
          </w:p>
        </w:tc>
      </w:tr>
      <w:tr w:rsidR="005A5DDB" w:rsidRPr="005A5DDB" w14:paraId="254BD3E9" w14:textId="77777777" w:rsidTr="005C1B17">
        <w:trPr>
          <w:trHeight w:val="312"/>
        </w:trPr>
        <w:tc>
          <w:tcPr>
            <w:tcW w:w="5000" w:type="pct"/>
            <w:gridSpan w:val="4"/>
            <w:tcMar>
              <w:left w:w="85" w:type="dxa"/>
              <w:right w:w="85" w:type="dxa"/>
            </w:tcMar>
            <w:vAlign w:val="center"/>
          </w:tcPr>
          <w:p w14:paraId="355F54FA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5DDB">
              <w:rPr>
                <w:rFonts w:ascii="Times New Roman" w:eastAsia="Times New Roman" w:hAnsi="Times New Roman" w:cs="Times New Roman"/>
                <w:b/>
              </w:rPr>
              <w:t>Основное общее образование</w:t>
            </w:r>
          </w:p>
        </w:tc>
      </w:tr>
      <w:tr w:rsidR="005A5DDB" w:rsidRPr="005A5DDB" w14:paraId="46019B34" w14:textId="77777777" w:rsidTr="005C1B17">
        <w:trPr>
          <w:trHeight w:val="312"/>
        </w:trPr>
        <w:tc>
          <w:tcPr>
            <w:tcW w:w="405" w:type="pct"/>
            <w:tcMar>
              <w:left w:w="85" w:type="dxa"/>
              <w:right w:w="85" w:type="dxa"/>
            </w:tcMar>
          </w:tcPr>
          <w:p w14:paraId="690D6A5C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</w:t>
            </w:r>
            <w:r w:rsidR="00EA31BD" w:rsidRPr="005A5DDB">
              <w:rPr>
                <w:rFonts w:ascii="Times New Roman" w:eastAsia="Times New Roman" w:hAnsi="Times New Roman" w:cs="Times New Roman"/>
              </w:rPr>
              <w:t>–</w:t>
            </w:r>
            <w:r w:rsidRPr="005A5DD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95" w:type="pct"/>
            <w:tcMar>
              <w:left w:w="85" w:type="dxa"/>
              <w:right w:w="85" w:type="dxa"/>
            </w:tcMar>
          </w:tcPr>
          <w:p w14:paraId="42B627A9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579" w:type="pct"/>
            <w:tcMar>
              <w:left w:w="85" w:type="dxa"/>
              <w:right w:w="85" w:type="dxa"/>
            </w:tcMar>
          </w:tcPr>
          <w:p w14:paraId="611C48DF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21" w:type="pct"/>
            <w:tcMar>
              <w:left w:w="85" w:type="dxa"/>
              <w:right w:w="85" w:type="dxa"/>
            </w:tcMar>
          </w:tcPr>
          <w:p w14:paraId="152481FC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 тетрадь для работ по развитию речи</w:t>
            </w:r>
            <w:r w:rsidR="00D37E12" w:rsidRPr="005A5DDB">
              <w:rPr>
                <w:rFonts w:ascii="Times New Roman" w:eastAsia="Times New Roman" w:hAnsi="Times New Roman" w:cs="Times New Roman"/>
              </w:rPr>
              <w:t>;</w:t>
            </w:r>
          </w:p>
          <w:p w14:paraId="349B5466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 тетрадь для контрольных работ</w:t>
            </w:r>
          </w:p>
        </w:tc>
      </w:tr>
      <w:tr w:rsidR="005A5DDB" w:rsidRPr="005A5DDB" w14:paraId="09EA4C84" w14:textId="77777777" w:rsidTr="005C1B17">
        <w:trPr>
          <w:trHeight w:val="312"/>
        </w:trPr>
        <w:tc>
          <w:tcPr>
            <w:tcW w:w="405" w:type="pct"/>
            <w:tcMar>
              <w:left w:w="85" w:type="dxa"/>
              <w:right w:w="85" w:type="dxa"/>
            </w:tcMar>
          </w:tcPr>
          <w:p w14:paraId="46AC050A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</w:t>
            </w:r>
            <w:r w:rsidR="00EA31BD" w:rsidRPr="005A5DDB">
              <w:rPr>
                <w:rFonts w:ascii="Times New Roman" w:eastAsia="Times New Roman" w:hAnsi="Times New Roman" w:cs="Times New Roman"/>
              </w:rPr>
              <w:t>–</w:t>
            </w:r>
            <w:r w:rsidRPr="005A5DD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95" w:type="pct"/>
            <w:tcMar>
              <w:left w:w="85" w:type="dxa"/>
              <w:right w:w="85" w:type="dxa"/>
            </w:tcMar>
          </w:tcPr>
          <w:p w14:paraId="504A20BB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579" w:type="pct"/>
            <w:tcMar>
              <w:left w:w="85" w:type="dxa"/>
              <w:right w:w="85" w:type="dxa"/>
            </w:tcMar>
          </w:tcPr>
          <w:p w14:paraId="46D68671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21" w:type="pct"/>
            <w:tcMar>
              <w:left w:w="85" w:type="dxa"/>
              <w:right w:w="85" w:type="dxa"/>
            </w:tcMar>
          </w:tcPr>
          <w:p w14:paraId="2EF07518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 тетрадь для творческих работ</w:t>
            </w:r>
            <w:r w:rsidR="00D37E12" w:rsidRPr="005A5DDB">
              <w:rPr>
                <w:rFonts w:ascii="Times New Roman" w:eastAsia="Times New Roman" w:hAnsi="Times New Roman" w:cs="Times New Roman"/>
              </w:rPr>
              <w:t>;</w:t>
            </w:r>
          </w:p>
          <w:p w14:paraId="59C8DD9A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 тетрадь для контрольных работ</w:t>
            </w:r>
          </w:p>
        </w:tc>
      </w:tr>
      <w:tr w:rsidR="005A5DDB" w:rsidRPr="005A5DDB" w14:paraId="41E6E9FC" w14:textId="77777777" w:rsidTr="005C1B17">
        <w:trPr>
          <w:trHeight w:val="312"/>
        </w:trPr>
        <w:tc>
          <w:tcPr>
            <w:tcW w:w="5000" w:type="pct"/>
            <w:gridSpan w:val="4"/>
            <w:tcMar>
              <w:left w:w="85" w:type="dxa"/>
              <w:right w:w="85" w:type="dxa"/>
            </w:tcMar>
            <w:vAlign w:val="center"/>
          </w:tcPr>
          <w:p w14:paraId="7C86292F" w14:textId="77777777" w:rsidR="00DD225C" w:rsidRPr="005A5DDB" w:rsidRDefault="00DD225C" w:rsidP="005C1B17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5DDB">
              <w:rPr>
                <w:rFonts w:ascii="Times New Roman" w:eastAsia="Times New Roman" w:hAnsi="Times New Roman" w:cs="Times New Roman"/>
                <w:b/>
              </w:rPr>
              <w:t>Среднее (полное) общее образование</w:t>
            </w:r>
          </w:p>
        </w:tc>
      </w:tr>
      <w:tr w:rsidR="005A5DDB" w:rsidRPr="005A5DDB" w14:paraId="6277CED8" w14:textId="77777777" w:rsidTr="005C1B17">
        <w:trPr>
          <w:trHeight w:val="312"/>
        </w:trPr>
        <w:tc>
          <w:tcPr>
            <w:tcW w:w="405" w:type="pct"/>
            <w:tcMar>
              <w:left w:w="85" w:type="dxa"/>
              <w:right w:w="85" w:type="dxa"/>
            </w:tcMar>
          </w:tcPr>
          <w:p w14:paraId="52AB3067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10</w:t>
            </w:r>
            <w:r w:rsidR="00EA31BD" w:rsidRPr="005A5DDB">
              <w:rPr>
                <w:rFonts w:ascii="Times New Roman" w:eastAsia="Times New Roman" w:hAnsi="Times New Roman" w:cs="Times New Roman"/>
              </w:rPr>
              <w:t>–</w:t>
            </w:r>
            <w:r w:rsidRPr="005A5DD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95" w:type="pct"/>
            <w:tcMar>
              <w:left w:w="85" w:type="dxa"/>
              <w:right w:w="85" w:type="dxa"/>
            </w:tcMar>
          </w:tcPr>
          <w:p w14:paraId="0C6CC0AE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579" w:type="pct"/>
            <w:tcMar>
              <w:left w:w="85" w:type="dxa"/>
              <w:right w:w="85" w:type="dxa"/>
            </w:tcMar>
          </w:tcPr>
          <w:p w14:paraId="43287DD8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21" w:type="pct"/>
            <w:tcMar>
              <w:left w:w="85" w:type="dxa"/>
              <w:right w:w="85" w:type="dxa"/>
            </w:tcMar>
          </w:tcPr>
          <w:p w14:paraId="0370AEE0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 тетрадь для работ по развитию речи</w:t>
            </w:r>
            <w:r w:rsidR="00D37E12" w:rsidRPr="005A5DDB">
              <w:rPr>
                <w:rFonts w:ascii="Times New Roman" w:eastAsia="Times New Roman" w:hAnsi="Times New Roman" w:cs="Times New Roman"/>
              </w:rPr>
              <w:t>;</w:t>
            </w:r>
          </w:p>
          <w:p w14:paraId="14F16DF7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 тетрадь для контрольных работ</w:t>
            </w:r>
            <w:r w:rsidR="00D37E12" w:rsidRPr="005A5DDB">
              <w:rPr>
                <w:rFonts w:ascii="Times New Roman" w:eastAsia="Times New Roman" w:hAnsi="Times New Roman" w:cs="Times New Roman"/>
              </w:rPr>
              <w:t>;</w:t>
            </w:r>
          </w:p>
          <w:p w14:paraId="0D14651D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 тетрадь по развитию речи (для родного (украинского) языка)</w:t>
            </w:r>
          </w:p>
        </w:tc>
      </w:tr>
      <w:tr w:rsidR="005A5DDB" w:rsidRPr="005A5DDB" w14:paraId="16F0924D" w14:textId="77777777" w:rsidTr="005C1B17">
        <w:trPr>
          <w:trHeight w:val="312"/>
        </w:trPr>
        <w:tc>
          <w:tcPr>
            <w:tcW w:w="405" w:type="pct"/>
            <w:tcMar>
              <w:left w:w="85" w:type="dxa"/>
              <w:right w:w="85" w:type="dxa"/>
            </w:tcMar>
          </w:tcPr>
          <w:p w14:paraId="29470EFC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10</w:t>
            </w:r>
            <w:r w:rsidR="00EA31BD" w:rsidRPr="005A5DDB">
              <w:rPr>
                <w:rFonts w:ascii="Times New Roman" w:eastAsia="Times New Roman" w:hAnsi="Times New Roman" w:cs="Times New Roman"/>
              </w:rPr>
              <w:t>–</w:t>
            </w:r>
            <w:r w:rsidRPr="005A5DD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95" w:type="pct"/>
            <w:tcMar>
              <w:left w:w="85" w:type="dxa"/>
              <w:right w:w="85" w:type="dxa"/>
            </w:tcMar>
          </w:tcPr>
          <w:p w14:paraId="26169D36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579" w:type="pct"/>
            <w:tcMar>
              <w:left w:w="85" w:type="dxa"/>
              <w:right w:w="85" w:type="dxa"/>
            </w:tcMar>
          </w:tcPr>
          <w:p w14:paraId="4C99D4EB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21" w:type="pct"/>
            <w:tcMar>
              <w:left w:w="85" w:type="dxa"/>
              <w:right w:w="85" w:type="dxa"/>
            </w:tcMar>
          </w:tcPr>
          <w:p w14:paraId="448A0CF8" w14:textId="77777777" w:rsidR="00DD225C" w:rsidRPr="005A5DDB" w:rsidRDefault="00D37E12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 тетрадь для творческих работ;</w:t>
            </w:r>
          </w:p>
          <w:p w14:paraId="7F205883" w14:textId="77777777" w:rsidR="00DD225C" w:rsidRPr="005A5DDB" w:rsidRDefault="00DD225C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 тетрадь для контрольных работ</w:t>
            </w:r>
          </w:p>
        </w:tc>
      </w:tr>
    </w:tbl>
    <w:p w14:paraId="4BCE6811" w14:textId="703224EE" w:rsidR="006362E2" w:rsidRPr="005A5DDB" w:rsidRDefault="006362E2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295F6D" w14:textId="2096BFFF" w:rsidR="00DD225C" w:rsidRPr="005A5DDB" w:rsidRDefault="00DD225C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Обучающимся рекомендуется использовать стандартные тетради, состоящие</w:t>
      </w:r>
      <w:r w:rsidR="006362E2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6362E2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12 листов. Общие тетради, состоящие из более 18 листов, могут быть использованы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отдельным предметам на усмотрение учителя.</w:t>
      </w:r>
    </w:p>
    <w:p w14:paraId="1C3EAF11" w14:textId="0F565A0B" w:rsidR="00D37E12" w:rsidRPr="005A5DDB" w:rsidRDefault="00D37E12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C91117" w14:textId="02A188EF" w:rsidR="005C1B17" w:rsidRPr="005A5DDB" w:rsidRDefault="005C1B17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EE9C2" w14:textId="77777777" w:rsidR="005C1B17" w:rsidRPr="005A5DDB" w:rsidRDefault="005C1B17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CEEA2E" w14:textId="77777777" w:rsidR="00DD225C" w:rsidRPr="005A5DDB" w:rsidRDefault="007261DC" w:rsidP="006362E2">
      <w:pPr>
        <w:widowControl w:val="0"/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Поря</w:t>
      </w:r>
      <w:r w:rsidR="00D37E12" w:rsidRPr="005A5DDB">
        <w:rPr>
          <w:rFonts w:ascii="Times New Roman" w:eastAsia="Times New Roman" w:hAnsi="Times New Roman" w:cs="Times New Roman"/>
          <w:b/>
          <w:sz w:val="24"/>
          <w:szCs w:val="24"/>
        </w:rPr>
        <w:t>док проверки тетрадей учителями</w:t>
      </w:r>
    </w:p>
    <w:p w14:paraId="3BFAB9BB" w14:textId="6234C396" w:rsidR="00DD225C" w:rsidRPr="005A5DDB" w:rsidRDefault="00DD225C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Тетради обучающихся</w:t>
      </w:r>
      <w:r w:rsidR="005C3209" w:rsidRPr="005A5DD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в которых выполняются письменные работы</w:t>
      </w:r>
      <w:r w:rsidR="005C3209" w:rsidRPr="005A5DDB">
        <w:rPr>
          <w:rFonts w:ascii="Times New Roman" w:eastAsia="Times New Roman" w:hAnsi="Times New Roman" w:cs="Times New Roman"/>
          <w:sz w:val="24"/>
          <w:szCs w:val="24"/>
        </w:rPr>
        <w:t>,</w:t>
      </w:r>
      <w:r w:rsidR="002F47E4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рекомендуется проверять в соответствии со следующими требованиями:</w:t>
      </w:r>
    </w:p>
    <w:p w14:paraId="1D402E2E" w14:textId="77777777" w:rsidR="0032394B" w:rsidRPr="005A5DDB" w:rsidRDefault="0032394B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2070"/>
        <w:gridCol w:w="1918"/>
        <w:gridCol w:w="2618"/>
        <w:gridCol w:w="3201"/>
      </w:tblGrid>
      <w:tr w:rsidR="00E43364" w:rsidRPr="005A5DDB" w14:paraId="68A317F5" w14:textId="77777777" w:rsidTr="006362E2">
        <w:trPr>
          <w:trHeight w:val="284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CB41EAA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C97A3E8" w14:textId="6518D3C8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Учебный</w:t>
            </w:r>
            <w:r w:rsidR="006362E2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77AE3C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Частота проверки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A63FB0D" w14:textId="61130F88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</w:t>
            </w:r>
            <w:r w:rsidR="006362E2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</w:tc>
      </w:tr>
      <w:tr w:rsidR="00E43364" w:rsidRPr="005A5DDB" w14:paraId="1439E53E" w14:textId="77777777" w:rsidTr="006362E2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DB041E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5DDB">
              <w:rPr>
                <w:rFonts w:ascii="Times New Roman" w:eastAsia="Times New Roman" w:hAnsi="Times New Roman" w:cs="Times New Roman"/>
                <w:b/>
              </w:rPr>
              <w:t>Основное общее образование</w:t>
            </w:r>
          </w:p>
        </w:tc>
      </w:tr>
      <w:tr w:rsidR="00E43364" w:rsidRPr="005A5DDB" w14:paraId="1A82872E" w14:textId="77777777" w:rsidTr="006362E2">
        <w:trPr>
          <w:trHeight w:val="284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C1C360C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5–6</w:t>
            </w:r>
          </w:p>
          <w:p w14:paraId="31521884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(первое полугодие)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5835599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A7799AA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94EC263" w14:textId="55C7899F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1. Контрольные работы прове</w:t>
            </w:r>
            <w:r w:rsidR="006362E2" w:rsidRPr="005A5DDB">
              <w:rPr>
                <w:rFonts w:ascii="Times New Roman" w:eastAsia="Times New Roman" w:hAnsi="Times New Roman" w:cs="Times New Roman"/>
              </w:rPr>
              <w:softHyphen/>
            </w:r>
            <w:r w:rsidRPr="005A5DDB">
              <w:rPr>
                <w:rFonts w:ascii="Times New Roman" w:eastAsia="Times New Roman" w:hAnsi="Times New Roman" w:cs="Times New Roman"/>
              </w:rPr>
              <w:t>ряются к</w:t>
            </w:r>
            <w:r w:rsidR="006362E2" w:rsidRPr="005A5DDB">
              <w:rPr>
                <w:rFonts w:ascii="Times New Roman" w:eastAsia="Times New Roman" w:hAnsi="Times New Roman" w:cs="Times New Roman"/>
              </w:rPr>
              <w:t xml:space="preserve"> </w:t>
            </w:r>
            <w:r w:rsidRPr="005A5DDB">
              <w:rPr>
                <w:rFonts w:ascii="Times New Roman" w:eastAsia="Times New Roman" w:hAnsi="Times New Roman" w:cs="Times New Roman"/>
              </w:rPr>
              <w:t>следующему уроку.</w:t>
            </w:r>
          </w:p>
          <w:p w14:paraId="4D840936" w14:textId="58E35A15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2. Изложения и сочинения про</w:t>
            </w:r>
            <w:r w:rsidR="006362E2" w:rsidRPr="005A5DDB">
              <w:rPr>
                <w:rFonts w:ascii="Times New Roman" w:eastAsia="Times New Roman" w:hAnsi="Times New Roman" w:cs="Times New Roman"/>
              </w:rPr>
              <w:softHyphen/>
            </w:r>
            <w:r w:rsidRPr="005A5DDB">
              <w:rPr>
                <w:rFonts w:ascii="Times New Roman" w:eastAsia="Times New Roman" w:hAnsi="Times New Roman" w:cs="Times New Roman"/>
              </w:rPr>
              <w:t>ве</w:t>
            </w:r>
            <w:r w:rsidR="006362E2" w:rsidRPr="005A5DDB">
              <w:rPr>
                <w:rFonts w:ascii="Times New Roman" w:eastAsia="Times New Roman" w:hAnsi="Times New Roman" w:cs="Times New Roman"/>
              </w:rPr>
              <w:softHyphen/>
            </w:r>
            <w:r w:rsidRPr="005A5DDB">
              <w:rPr>
                <w:rFonts w:ascii="Times New Roman" w:eastAsia="Times New Roman" w:hAnsi="Times New Roman" w:cs="Times New Roman"/>
              </w:rPr>
              <w:t>ряются не</w:t>
            </w:r>
            <w:r w:rsidR="006362E2" w:rsidRPr="005A5DDB">
              <w:rPr>
                <w:rFonts w:ascii="Times New Roman" w:eastAsia="Times New Roman" w:hAnsi="Times New Roman" w:cs="Times New Roman"/>
              </w:rPr>
              <w:t xml:space="preserve"> </w:t>
            </w:r>
            <w:r w:rsidRPr="005A5DDB">
              <w:rPr>
                <w:rFonts w:ascii="Times New Roman" w:eastAsia="Times New Roman" w:hAnsi="Times New Roman" w:cs="Times New Roman"/>
              </w:rPr>
              <w:t>более 10 учебных дней.</w:t>
            </w:r>
          </w:p>
          <w:p w14:paraId="5D622DC3" w14:textId="7BC2C0BB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3. У слабоуспевающих учени</w:t>
            </w:r>
            <w:r w:rsidR="006362E2" w:rsidRPr="005A5DDB">
              <w:rPr>
                <w:rFonts w:ascii="Times New Roman" w:eastAsia="Times New Roman" w:hAnsi="Times New Roman" w:cs="Times New Roman"/>
              </w:rPr>
              <w:softHyphen/>
            </w:r>
            <w:r w:rsidRPr="005A5DDB">
              <w:rPr>
                <w:rFonts w:ascii="Times New Roman" w:eastAsia="Times New Roman" w:hAnsi="Times New Roman" w:cs="Times New Roman"/>
              </w:rPr>
              <w:t>ков после каждого урока</w:t>
            </w:r>
          </w:p>
        </w:tc>
      </w:tr>
      <w:tr w:rsidR="00E43364" w:rsidRPr="005A5DDB" w14:paraId="463264EC" w14:textId="77777777" w:rsidTr="006362E2">
        <w:trPr>
          <w:trHeight w:val="284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88B46C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7</w:t>
            </w:r>
          </w:p>
          <w:p w14:paraId="437E5C5D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(первое полугодие)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AA406A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75FA2C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реже 1 раза в неделю</w:t>
            </w:r>
          </w:p>
        </w:tc>
        <w:tc>
          <w:tcPr>
            <w:tcW w:w="1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0B57C1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3364" w:rsidRPr="005A5DDB" w14:paraId="3F948843" w14:textId="77777777" w:rsidTr="006362E2">
        <w:trPr>
          <w:trHeight w:val="284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569B76" w14:textId="1B861FD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8</w:t>
            </w:r>
            <w:r w:rsidR="00810B25" w:rsidRPr="005A5DDB">
              <w:rPr>
                <w:rFonts w:ascii="Times New Roman" w:eastAsia="Times New Roman" w:hAnsi="Times New Roman" w:cs="Times New Roman"/>
              </w:rPr>
              <w:t>–</w:t>
            </w:r>
            <w:r w:rsidRPr="005A5DDB">
              <w:rPr>
                <w:rFonts w:ascii="Times New Roman" w:eastAsia="Times New Roman" w:hAnsi="Times New Roman" w:cs="Times New Roman"/>
              </w:rPr>
              <w:t>9</w:t>
            </w:r>
          </w:p>
          <w:p w14:paraId="1396BCA9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(первое полугодие)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D05B1D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443876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реже 1 раза в месяц</w:t>
            </w:r>
          </w:p>
        </w:tc>
        <w:tc>
          <w:tcPr>
            <w:tcW w:w="16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36C0F0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3364" w:rsidRPr="005A5DDB" w14:paraId="43521E3A" w14:textId="77777777" w:rsidTr="006362E2">
        <w:trPr>
          <w:trHeight w:val="284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03C3A59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5–6</w:t>
            </w:r>
          </w:p>
          <w:p w14:paraId="61973129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(второе полугодие)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045E104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3D6183E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реже 3 раз в неделю</w:t>
            </w:r>
          </w:p>
        </w:tc>
        <w:tc>
          <w:tcPr>
            <w:tcW w:w="16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6CC870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3364" w:rsidRPr="005A5DDB" w14:paraId="6799523A" w14:textId="77777777" w:rsidTr="006362E2">
        <w:trPr>
          <w:trHeight w:val="284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5E632E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  <w:p w14:paraId="000FAC0A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(второе полугодие)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47A451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77A977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реже 1 раза в неделю</w:t>
            </w:r>
          </w:p>
        </w:tc>
        <w:tc>
          <w:tcPr>
            <w:tcW w:w="16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D3364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3364" w:rsidRPr="005A5DDB" w14:paraId="624DCB18" w14:textId="77777777" w:rsidTr="006362E2">
        <w:trPr>
          <w:trHeight w:val="284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F45F2C" w14:textId="6AF1B47C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8</w:t>
            </w:r>
            <w:r w:rsidR="00810B25" w:rsidRPr="005A5DDB">
              <w:rPr>
                <w:rFonts w:ascii="Times New Roman" w:eastAsia="Times New Roman" w:hAnsi="Times New Roman" w:cs="Times New Roman"/>
              </w:rPr>
              <w:t>–</w:t>
            </w:r>
            <w:r w:rsidRPr="005A5DDB">
              <w:rPr>
                <w:rFonts w:ascii="Times New Roman" w:eastAsia="Times New Roman" w:hAnsi="Times New Roman" w:cs="Times New Roman"/>
              </w:rPr>
              <w:t>9</w:t>
            </w:r>
          </w:p>
          <w:p w14:paraId="5CF40E99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(второе полугодие)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E0E7EA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2DB7CC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реже 1 раза в месяц</w:t>
            </w:r>
          </w:p>
        </w:tc>
        <w:tc>
          <w:tcPr>
            <w:tcW w:w="1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0B5D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3364" w:rsidRPr="005A5DDB" w14:paraId="50A5B0EA" w14:textId="77777777" w:rsidTr="006362E2">
        <w:trPr>
          <w:trHeight w:val="284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D754F87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5–9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878D8E3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F257D6A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реже 1 раза в месяц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C493C92" w14:textId="1E421D46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Сочинения проверяются не бо</w:t>
            </w:r>
            <w:r w:rsidR="006362E2" w:rsidRPr="005A5DDB">
              <w:rPr>
                <w:rFonts w:ascii="Times New Roman" w:eastAsia="Times New Roman" w:hAnsi="Times New Roman" w:cs="Times New Roman"/>
              </w:rPr>
              <w:softHyphen/>
            </w:r>
            <w:r w:rsidRPr="005A5DDB">
              <w:rPr>
                <w:rFonts w:ascii="Times New Roman" w:eastAsia="Times New Roman" w:hAnsi="Times New Roman" w:cs="Times New Roman"/>
              </w:rPr>
              <w:t>лее 10 учебных дней</w:t>
            </w:r>
          </w:p>
        </w:tc>
      </w:tr>
      <w:tr w:rsidR="00E43364" w:rsidRPr="005A5DDB" w14:paraId="0B8C9D33" w14:textId="77777777" w:rsidTr="006362E2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F80CEDB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5DDB">
              <w:rPr>
                <w:rFonts w:ascii="Times New Roman" w:eastAsia="Times New Roman" w:hAnsi="Times New Roman" w:cs="Times New Roman"/>
                <w:b/>
              </w:rPr>
              <w:t>Среднее (полное) общее образование</w:t>
            </w:r>
          </w:p>
        </w:tc>
      </w:tr>
      <w:tr w:rsidR="00E43364" w:rsidRPr="005A5DDB" w14:paraId="55D1F436" w14:textId="77777777" w:rsidTr="006362E2">
        <w:trPr>
          <w:trHeight w:val="284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C7767E6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10–11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BD9A922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83A8199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реже 2 раз в месяц</w:t>
            </w:r>
          </w:p>
        </w:tc>
        <w:tc>
          <w:tcPr>
            <w:tcW w:w="1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78ABB5A" w14:textId="453A139F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1. Контрольные работы прове</w:t>
            </w:r>
            <w:r w:rsidR="006362E2" w:rsidRPr="005A5DDB">
              <w:rPr>
                <w:rFonts w:ascii="Times New Roman" w:eastAsia="Times New Roman" w:hAnsi="Times New Roman" w:cs="Times New Roman"/>
              </w:rPr>
              <w:softHyphen/>
            </w:r>
            <w:r w:rsidRPr="005A5DDB">
              <w:rPr>
                <w:rFonts w:ascii="Times New Roman" w:eastAsia="Times New Roman" w:hAnsi="Times New Roman" w:cs="Times New Roman"/>
              </w:rPr>
              <w:t>ряются к</w:t>
            </w:r>
            <w:r w:rsidR="00810B25" w:rsidRPr="005A5DDB">
              <w:rPr>
                <w:rFonts w:ascii="Times New Roman" w:eastAsia="Times New Roman" w:hAnsi="Times New Roman" w:cs="Times New Roman"/>
              </w:rPr>
              <w:t xml:space="preserve"> </w:t>
            </w:r>
            <w:r w:rsidRPr="005A5DDB">
              <w:rPr>
                <w:rFonts w:ascii="Times New Roman" w:eastAsia="Times New Roman" w:hAnsi="Times New Roman" w:cs="Times New Roman"/>
              </w:rPr>
              <w:t>следующему уроку.</w:t>
            </w:r>
          </w:p>
          <w:p w14:paraId="10422D56" w14:textId="3F8B8EB1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2. Изложения и сочинения про</w:t>
            </w:r>
            <w:r w:rsidR="006362E2" w:rsidRPr="005A5DDB">
              <w:rPr>
                <w:rFonts w:ascii="Times New Roman" w:eastAsia="Times New Roman" w:hAnsi="Times New Roman" w:cs="Times New Roman"/>
              </w:rPr>
              <w:softHyphen/>
            </w:r>
            <w:r w:rsidRPr="005A5DDB">
              <w:rPr>
                <w:rFonts w:ascii="Times New Roman" w:eastAsia="Times New Roman" w:hAnsi="Times New Roman" w:cs="Times New Roman"/>
              </w:rPr>
              <w:t>веряются не</w:t>
            </w:r>
            <w:r w:rsidR="006362E2" w:rsidRPr="005A5DDB">
              <w:rPr>
                <w:rFonts w:ascii="Times New Roman" w:eastAsia="Times New Roman" w:hAnsi="Times New Roman" w:cs="Times New Roman"/>
              </w:rPr>
              <w:t xml:space="preserve"> </w:t>
            </w:r>
            <w:r w:rsidRPr="005A5DDB">
              <w:rPr>
                <w:rFonts w:ascii="Times New Roman" w:eastAsia="Times New Roman" w:hAnsi="Times New Roman" w:cs="Times New Roman"/>
              </w:rPr>
              <w:t>более 10 учебных дней</w:t>
            </w:r>
          </w:p>
        </w:tc>
      </w:tr>
      <w:tr w:rsidR="00E43364" w:rsidRPr="005A5DDB" w14:paraId="0A102621" w14:textId="77777777" w:rsidTr="006362E2">
        <w:trPr>
          <w:trHeight w:val="284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292AFC1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10–11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06D6DC9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1197670" w14:textId="11C4EF9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 раз в</w:t>
            </w:r>
            <w:r w:rsidR="006362E2" w:rsidRPr="005A5DDB">
              <w:rPr>
                <w:rFonts w:ascii="Times New Roman" w:eastAsia="Times New Roman" w:hAnsi="Times New Roman" w:cs="Times New Roman"/>
              </w:rPr>
              <w:t xml:space="preserve"> </w:t>
            </w:r>
            <w:r w:rsidRPr="005A5DDB">
              <w:rPr>
                <w:rFonts w:ascii="Times New Roman" w:eastAsia="Times New Roman" w:hAnsi="Times New Roman" w:cs="Times New Roman"/>
              </w:rPr>
              <w:t>четверть</w:t>
            </w:r>
          </w:p>
        </w:tc>
        <w:tc>
          <w:tcPr>
            <w:tcW w:w="1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65EE" w14:textId="77777777" w:rsidR="00E43364" w:rsidRPr="005A5DDB" w:rsidRDefault="00E43364" w:rsidP="006362E2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0A6EFE2" w14:textId="77777777" w:rsidR="006362E2" w:rsidRPr="005A5DDB" w:rsidRDefault="006362E2" w:rsidP="006362E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936FDF" w14:textId="7F4DA623" w:rsidR="00210EC0" w:rsidRPr="005A5DDB" w:rsidRDefault="00C023B0" w:rsidP="005C1B1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Оценка диктантов</w:t>
      </w:r>
    </w:p>
    <w:tbl>
      <w:tblPr>
        <w:tblStyle w:val="a5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0"/>
        <w:gridCol w:w="843"/>
        <w:gridCol w:w="1544"/>
        <w:gridCol w:w="1471"/>
        <w:gridCol w:w="1685"/>
        <w:gridCol w:w="2524"/>
      </w:tblGrid>
      <w:tr w:rsidR="004E0B60" w:rsidRPr="005A5DDB" w14:paraId="53E68AB3" w14:textId="77777777" w:rsidTr="006362E2">
        <w:trPr>
          <w:trHeight w:val="284"/>
        </w:trPr>
        <w:tc>
          <w:tcPr>
            <w:tcW w:w="8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B37741C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слов</w:t>
            </w:r>
          </w:p>
          <w:p w14:paraId="596E358E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словарном</w:t>
            </w:r>
          </w:p>
          <w:p w14:paraId="74096B30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диктанте</w:t>
            </w:r>
          </w:p>
        </w:tc>
        <w:tc>
          <w:tcPr>
            <w:tcW w:w="43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621224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7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5EB2BD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слов</w:t>
            </w:r>
          </w:p>
          <w:p w14:paraId="2CFBD753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связном</w:t>
            </w:r>
          </w:p>
          <w:p w14:paraId="54805CC0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тексте</w:t>
            </w:r>
          </w:p>
        </w:tc>
        <w:tc>
          <w:tcPr>
            <w:tcW w:w="75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73042B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  <w:p w14:paraId="6673DE54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орфограмм</w:t>
            </w:r>
          </w:p>
        </w:tc>
        <w:tc>
          <w:tcPr>
            <w:tcW w:w="8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252E43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  <w:p w14:paraId="5B6C6979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пунктограмм</w:t>
            </w:r>
            <w:proofErr w:type="spellEnd"/>
          </w:p>
        </w:tc>
        <w:tc>
          <w:tcPr>
            <w:tcW w:w="12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173C71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слов</w:t>
            </w:r>
          </w:p>
          <w:p w14:paraId="3B76B410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 непроверяемыми или трудно проверяемыми написаниями</w:t>
            </w:r>
          </w:p>
        </w:tc>
      </w:tr>
      <w:tr w:rsidR="004E0B60" w:rsidRPr="005A5DDB" w14:paraId="577833B6" w14:textId="77777777" w:rsidTr="006362E2">
        <w:trPr>
          <w:trHeight w:val="284"/>
        </w:trPr>
        <w:tc>
          <w:tcPr>
            <w:tcW w:w="8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63DA68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15–20</w:t>
            </w:r>
          </w:p>
        </w:tc>
        <w:tc>
          <w:tcPr>
            <w:tcW w:w="43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BE9867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E99258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90–100</w:t>
            </w:r>
          </w:p>
        </w:tc>
        <w:tc>
          <w:tcPr>
            <w:tcW w:w="75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9FF52A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8D12C4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2–3</w:t>
            </w:r>
          </w:p>
        </w:tc>
        <w:tc>
          <w:tcPr>
            <w:tcW w:w="12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15C01F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более 5</w:t>
            </w:r>
          </w:p>
        </w:tc>
      </w:tr>
      <w:tr w:rsidR="004E0B60" w:rsidRPr="005A5DDB" w14:paraId="47F7B43A" w14:textId="77777777" w:rsidTr="006362E2">
        <w:trPr>
          <w:trHeight w:val="284"/>
        </w:trPr>
        <w:tc>
          <w:tcPr>
            <w:tcW w:w="8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964ADC7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20–25</w:t>
            </w:r>
          </w:p>
        </w:tc>
        <w:tc>
          <w:tcPr>
            <w:tcW w:w="43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6B6AE8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F1284A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100–110</w:t>
            </w:r>
          </w:p>
        </w:tc>
        <w:tc>
          <w:tcPr>
            <w:tcW w:w="75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A368D6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F9BE4C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3–4</w:t>
            </w:r>
          </w:p>
        </w:tc>
        <w:tc>
          <w:tcPr>
            <w:tcW w:w="12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063A4E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более 7</w:t>
            </w:r>
          </w:p>
        </w:tc>
      </w:tr>
      <w:tr w:rsidR="004E0B60" w:rsidRPr="005A5DDB" w14:paraId="1499B46B" w14:textId="77777777" w:rsidTr="006362E2">
        <w:trPr>
          <w:trHeight w:val="284"/>
        </w:trPr>
        <w:tc>
          <w:tcPr>
            <w:tcW w:w="8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C9F283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25–30</w:t>
            </w:r>
          </w:p>
        </w:tc>
        <w:tc>
          <w:tcPr>
            <w:tcW w:w="43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692C1C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CE0192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110–120</w:t>
            </w:r>
          </w:p>
        </w:tc>
        <w:tc>
          <w:tcPr>
            <w:tcW w:w="75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1EF7E3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187BA2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4–5</w:t>
            </w:r>
          </w:p>
        </w:tc>
        <w:tc>
          <w:tcPr>
            <w:tcW w:w="12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4BCA39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более 7</w:t>
            </w:r>
          </w:p>
        </w:tc>
      </w:tr>
      <w:tr w:rsidR="004E0B60" w:rsidRPr="005A5DDB" w14:paraId="2A479D64" w14:textId="77777777" w:rsidTr="006362E2">
        <w:trPr>
          <w:trHeight w:val="284"/>
        </w:trPr>
        <w:tc>
          <w:tcPr>
            <w:tcW w:w="8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AB19D3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30–35</w:t>
            </w:r>
          </w:p>
        </w:tc>
        <w:tc>
          <w:tcPr>
            <w:tcW w:w="43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0AB342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8BAB43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120–150</w:t>
            </w:r>
          </w:p>
        </w:tc>
        <w:tc>
          <w:tcPr>
            <w:tcW w:w="75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3623B3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045554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4A6668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более 10</w:t>
            </w:r>
          </w:p>
        </w:tc>
      </w:tr>
      <w:tr w:rsidR="004E0B60" w:rsidRPr="005A5DDB" w14:paraId="751CB3FF" w14:textId="77777777" w:rsidTr="006362E2">
        <w:trPr>
          <w:trHeight w:val="284"/>
        </w:trPr>
        <w:tc>
          <w:tcPr>
            <w:tcW w:w="8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6DD7AD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35–40</w:t>
            </w:r>
          </w:p>
        </w:tc>
        <w:tc>
          <w:tcPr>
            <w:tcW w:w="43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F7D33A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6F2791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150–170</w:t>
            </w:r>
          </w:p>
        </w:tc>
        <w:tc>
          <w:tcPr>
            <w:tcW w:w="75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4DDB2A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DDACE8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3F012A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более 10</w:t>
            </w:r>
          </w:p>
        </w:tc>
      </w:tr>
      <w:tr w:rsidR="004E0B60" w:rsidRPr="005A5DDB" w14:paraId="592F724E" w14:textId="77777777" w:rsidTr="006362E2">
        <w:trPr>
          <w:trHeight w:val="284"/>
        </w:trPr>
        <w:tc>
          <w:tcPr>
            <w:tcW w:w="8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3234B2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35–40</w:t>
            </w:r>
          </w:p>
        </w:tc>
        <w:tc>
          <w:tcPr>
            <w:tcW w:w="43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1C82A1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10–11</w:t>
            </w:r>
          </w:p>
        </w:tc>
        <w:tc>
          <w:tcPr>
            <w:tcW w:w="7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CC3EE4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170–200</w:t>
            </w:r>
          </w:p>
        </w:tc>
        <w:tc>
          <w:tcPr>
            <w:tcW w:w="75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9599F5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3FF969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8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B500DD5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Не более 10</w:t>
            </w:r>
          </w:p>
        </w:tc>
      </w:tr>
    </w:tbl>
    <w:p w14:paraId="4187C48F" w14:textId="77777777" w:rsidR="006362E2" w:rsidRPr="005A5DDB" w:rsidRDefault="006362E2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40F095" w14:textId="4A949793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Примечание.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Обучающие работы (различные упражнения и диктанты неконтрольного характера) оцениваются более строго, чем контрольные работы. При оценке обучающих работ учитываются: 1)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степень самостоятельности учащегося при их выполнении; 2)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этап обучения; 3)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объем работы; 4)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четкость, аккуратность, каллиграфическая правильность письма.</w:t>
      </w:r>
    </w:p>
    <w:p w14:paraId="325A3A3A" w14:textId="77777777" w:rsidR="005C3209" w:rsidRPr="005A5DDB" w:rsidRDefault="005C3209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8"/>
        <w:gridCol w:w="5019"/>
        <w:gridCol w:w="3260"/>
      </w:tblGrid>
      <w:tr w:rsidR="004E0B60" w:rsidRPr="005A5DDB" w14:paraId="1F2DABCA" w14:textId="77777777" w:rsidTr="006362E2">
        <w:trPr>
          <w:trHeight w:val="284"/>
        </w:trPr>
        <w:tc>
          <w:tcPr>
            <w:tcW w:w="77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78A274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FD1EC0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Примерный объем подробного изложения</w:t>
            </w:r>
          </w:p>
          <w:p w14:paraId="599160B9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(количество слов)</w:t>
            </w:r>
          </w:p>
        </w:tc>
        <w:tc>
          <w:tcPr>
            <w:tcW w:w="1662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9388328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Примерный объем сочинения</w:t>
            </w:r>
          </w:p>
          <w:p w14:paraId="480C693A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(количество страниц)</w:t>
            </w:r>
          </w:p>
        </w:tc>
      </w:tr>
      <w:tr w:rsidR="004E0B60" w:rsidRPr="005A5DDB" w14:paraId="537965A0" w14:textId="77777777" w:rsidTr="006362E2">
        <w:trPr>
          <w:trHeight w:val="284"/>
        </w:trPr>
        <w:tc>
          <w:tcPr>
            <w:tcW w:w="77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24366E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48EFD5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100–150</w:t>
            </w:r>
          </w:p>
        </w:tc>
        <w:tc>
          <w:tcPr>
            <w:tcW w:w="1662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2577FF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0,5–1,0</w:t>
            </w:r>
          </w:p>
        </w:tc>
      </w:tr>
      <w:tr w:rsidR="004E0B60" w:rsidRPr="005A5DDB" w14:paraId="39445EE5" w14:textId="77777777" w:rsidTr="006362E2">
        <w:trPr>
          <w:trHeight w:val="284"/>
        </w:trPr>
        <w:tc>
          <w:tcPr>
            <w:tcW w:w="77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3C8BDB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CE3D80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150–200</w:t>
            </w:r>
          </w:p>
        </w:tc>
        <w:tc>
          <w:tcPr>
            <w:tcW w:w="1662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1A5BE6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1,0–1,5</w:t>
            </w:r>
          </w:p>
        </w:tc>
      </w:tr>
      <w:tr w:rsidR="004E0B60" w:rsidRPr="005A5DDB" w14:paraId="167ED0C7" w14:textId="77777777" w:rsidTr="006362E2">
        <w:trPr>
          <w:trHeight w:val="284"/>
        </w:trPr>
        <w:tc>
          <w:tcPr>
            <w:tcW w:w="77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F956F4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89875D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200–250</w:t>
            </w:r>
          </w:p>
        </w:tc>
        <w:tc>
          <w:tcPr>
            <w:tcW w:w="1662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1AC184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1,5–2,0</w:t>
            </w:r>
          </w:p>
        </w:tc>
      </w:tr>
      <w:tr w:rsidR="004E0B60" w:rsidRPr="005A5DDB" w14:paraId="7A3BA7FC" w14:textId="77777777" w:rsidTr="006362E2">
        <w:trPr>
          <w:trHeight w:val="284"/>
        </w:trPr>
        <w:tc>
          <w:tcPr>
            <w:tcW w:w="77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1C2462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AC7F05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250–300</w:t>
            </w:r>
          </w:p>
        </w:tc>
        <w:tc>
          <w:tcPr>
            <w:tcW w:w="1662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91BE3B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2,0–3,0</w:t>
            </w:r>
          </w:p>
        </w:tc>
      </w:tr>
      <w:tr w:rsidR="004E0B60" w:rsidRPr="005A5DDB" w14:paraId="21F34D5B" w14:textId="77777777" w:rsidTr="006362E2">
        <w:trPr>
          <w:trHeight w:val="284"/>
        </w:trPr>
        <w:tc>
          <w:tcPr>
            <w:tcW w:w="77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A8647C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23BF4B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300–350</w:t>
            </w:r>
          </w:p>
        </w:tc>
        <w:tc>
          <w:tcPr>
            <w:tcW w:w="1662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6E5659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3,0–4,0</w:t>
            </w:r>
          </w:p>
        </w:tc>
      </w:tr>
      <w:tr w:rsidR="004E0B60" w:rsidRPr="005A5DDB" w14:paraId="6DB478FF" w14:textId="77777777" w:rsidTr="006362E2">
        <w:trPr>
          <w:trHeight w:val="284"/>
        </w:trPr>
        <w:tc>
          <w:tcPr>
            <w:tcW w:w="77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EB584E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10–11</w:t>
            </w:r>
          </w:p>
        </w:tc>
        <w:tc>
          <w:tcPr>
            <w:tcW w:w="2559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A75D50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350–450</w:t>
            </w:r>
          </w:p>
        </w:tc>
        <w:tc>
          <w:tcPr>
            <w:tcW w:w="1662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B389A5" w14:textId="77777777" w:rsidR="00210EC0" w:rsidRPr="005A5DDB" w:rsidRDefault="00C023B0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5,0–6,0*</w:t>
            </w:r>
          </w:p>
        </w:tc>
      </w:tr>
    </w:tbl>
    <w:p w14:paraId="3CE68664" w14:textId="77777777" w:rsidR="006362E2" w:rsidRPr="005A5DDB" w:rsidRDefault="006362E2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92CAB8" w14:textId="669D5584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* Итоговое сочинение в 11 классе должно быть объемом в 350 слов.</w:t>
      </w:r>
    </w:p>
    <w:p w14:paraId="7715EEB1" w14:textId="4FECAEE7" w:rsidR="00210EC0" w:rsidRPr="005A5DDB" w:rsidRDefault="00C023B0" w:rsidP="006362E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Количество</w:t>
      </w:r>
      <w:r w:rsidR="00B163D8" w:rsidRPr="005A5DDB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контрольных</w:t>
      </w:r>
      <w:r w:rsidR="005C3209" w:rsidRPr="005A5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письменных работ</w:t>
      </w:r>
    </w:p>
    <w:p w14:paraId="45FEBE17" w14:textId="77777777" w:rsidR="008F1516" w:rsidRPr="005A5DDB" w:rsidRDefault="008F1516" w:rsidP="006362E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7302CD" w14:textId="77777777" w:rsidR="00210EC0" w:rsidRPr="005A5DDB" w:rsidRDefault="00C023B0" w:rsidP="006362E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i/>
          <w:sz w:val="24"/>
          <w:szCs w:val="24"/>
        </w:rPr>
        <w:t>Русский язык</w:t>
      </w:r>
    </w:p>
    <w:tbl>
      <w:tblPr>
        <w:tblStyle w:val="a7"/>
        <w:tblW w:w="5000" w:type="pct"/>
        <w:tblInd w:w="0" w:type="dxa"/>
        <w:tblLook w:val="0000" w:firstRow="0" w:lastRow="0" w:firstColumn="0" w:lastColumn="0" w:noHBand="0" w:noVBand="0"/>
      </w:tblPr>
      <w:tblGrid>
        <w:gridCol w:w="1763"/>
        <w:gridCol w:w="1769"/>
        <w:gridCol w:w="2042"/>
        <w:gridCol w:w="2042"/>
        <w:gridCol w:w="2135"/>
      </w:tblGrid>
      <w:tr w:rsidR="004E0B60" w:rsidRPr="005A5DDB" w14:paraId="5170D0B9" w14:textId="77777777" w:rsidTr="008F1516">
        <w:trPr>
          <w:trHeight w:val="284"/>
        </w:trPr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3F27C0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E4A9D9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Диктант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4AD0A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в формате ЕГЭ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7F5637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Изложение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1B3FF2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Сочинение</w:t>
            </w:r>
          </w:p>
        </w:tc>
      </w:tr>
      <w:tr w:rsidR="004E0B60" w:rsidRPr="005A5DDB" w14:paraId="600F31FA" w14:textId="77777777" w:rsidTr="008F1516">
        <w:trPr>
          <w:trHeight w:val="284"/>
        </w:trPr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0430AE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CC7D7E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73566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C84FD1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AABC85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E0B60" w:rsidRPr="005A5DDB" w14:paraId="491D8088" w14:textId="77777777" w:rsidTr="008F1516">
        <w:trPr>
          <w:trHeight w:val="284"/>
        </w:trPr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FD20CE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E068A3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AFAFA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1B006B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EBDA2B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E0B60" w:rsidRPr="005A5DDB" w14:paraId="3244EF1A" w14:textId="77777777" w:rsidTr="008F1516">
        <w:trPr>
          <w:trHeight w:val="284"/>
        </w:trPr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D8C43D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ED220B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FB738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64B42A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607A6A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E0B60" w:rsidRPr="005A5DDB" w14:paraId="13A9BE9B" w14:textId="77777777" w:rsidTr="008F1516">
        <w:trPr>
          <w:trHeight w:val="284"/>
        </w:trPr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9593EF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590959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866C8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1C037C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BE9D6B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E0B60" w:rsidRPr="005A5DDB" w14:paraId="38FD603D" w14:textId="77777777" w:rsidTr="008F1516">
        <w:trPr>
          <w:trHeight w:val="284"/>
        </w:trPr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0204A4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78FA98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26C2B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6C6405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45E8B5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E0B60" w:rsidRPr="005A5DDB" w14:paraId="60918FAB" w14:textId="77777777" w:rsidTr="008F1516">
        <w:trPr>
          <w:trHeight w:val="284"/>
        </w:trPr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61E0FE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017280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266A6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78D973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3B073D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E0B60" w:rsidRPr="005A5DDB" w14:paraId="50903711" w14:textId="77777777" w:rsidTr="008F1516">
        <w:trPr>
          <w:trHeight w:val="284"/>
        </w:trPr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416B29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B8EE25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4CAA5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2F0789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410CAD" w14:textId="77777777" w:rsidR="003635E4" w:rsidRPr="005A5DDB" w:rsidRDefault="003635E4" w:rsidP="00636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14:paraId="1832611E" w14:textId="77777777" w:rsidR="008F1516" w:rsidRPr="005A5DDB" w:rsidRDefault="008F1516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79D6882" w14:textId="5FC46C9A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Примечание.</w:t>
      </w:r>
      <w:r w:rsidRPr="005A5DD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В 9–11 классах вместо диктанта можно провести тестирование (по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желанию учителя).</w:t>
      </w:r>
    </w:p>
    <w:p w14:paraId="0D872C56" w14:textId="77777777" w:rsidR="008F1516" w:rsidRPr="005A5DDB" w:rsidRDefault="008F1516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BF1B30" w14:textId="77777777" w:rsidR="00210EC0" w:rsidRPr="005A5DDB" w:rsidRDefault="00C023B0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i/>
          <w:sz w:val="24"/>
          <w:szCs w:val="24"/>
        </w:rPr>
        <w:t>Литература (за год)</w:t>
      </w:r>
    </w:p>
    <w:tbl>
      <w:tblPr>
        <w:tblStyle w:val="a8"/>
        <w:tblW w:w="5000" w:type="pct"/>
        <w:tblInd w:w="0" w:type="dxa"/>
        <w:tblLook w:val="0000" w:firstRow="0" w:lastRow="0" w:firstColumn="0" w:lastColumn="0" w:noHBand="0" w:noVBand="0"/>
      </w:tblPr>
      <w:tblGrid>
        <w:gridCol w:w="1539"/>
        <w:gridCol w:w="2056"/>
        <w:gridCol w:w="2387"/>
        <w:gridCol w:w="2330"/>
        <w:gridCol w:w="1439"/>
      </w:tblGrid>
      <w:tr w:rsidR="004E0B60" w:rsidRPr="005A5DDB" w14:paraId="03301FBD" w14:textId="77777777" w:rsidTr="008F1516">
        <w:trPr>
          <w:trHeight w:val="284"/>
        </w:trPr>
        <w:tc>
          <w:tcPr>
            <w:tcW w:w="7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830A15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2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269508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Сочинения</w:t>
            </w:r>
          </w:p>
        </w:tc>
      </w:tr>
      <w:tr w:rsidR="004E0B60" w:rsidRPr="005A5DDB" w14:paraId="25498144" w14:textId="77777777" w:rsidTr="008F1516">
        <w:trPr>
          <w:trHeight w:val="284"/>
        </w:trPr>
        <w:tc>
          <w:tcPr>
            <w:tcW w:w="7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3E423E" w14:textId="77777777" w:rsidR="00210EC0" w:rsidRPr="005A5DDB" w:rsidRDefault="00210EC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80214A" w14:textId="77777777" w:rsidR="00210EC0" w:rsidRPr="005A5DDB" w:rsidRDefault="00EA31BD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r w:rsidR="00C023B0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лассные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89D96A" w14:textId="77777777" w:rsidR="00210EC0" w:rsidRPr="005A5DDB" w:rsidRDefault="00EA31BD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  <w:r w:rsidR="00C023B0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омашние</w:t>
            </w:r>
          </w:p>
        </w:tc>
        <w:tc>
          <w:tcPr>
            <w:tcW w:w="1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66A6ED" w14:textId="77777777" w:rsidR="00210EC0" w:rsidRPr="005A5DDB" w:rsidRDefault="00EA31BD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r w:rsidR="00C023B0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онтр. работы*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1EAFC3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4E0B60" w:rsidRPr="005A5DDB" w14:paraId="38A2CB2C" w14:textId="77777777" w:rsidTr="008F1516">
        <w:trPr>
          <w:trHeight w:val="284"/>
        </w:trPr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F0D4BD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1E11A1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972575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84B66B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571A8F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E0B60" w:rsidRPr="005A5DDB" w14:paraId="736B70CE" w14:textId="77777777" w:rsidTr="008F1516">
        <w:trPr>
          <w:trHeight w:val="284"/>
        </w:trPr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592E0D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48851B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275B97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F17038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6AEF4E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E0B60" w:rsidRPr="005A5DDB" w14:paraId="293B2E7A" w14:textId="77777777" w:rsidTr="008F1516">
        <w:trPr>
          <w:trHeight w:val="284"/>
        </w:trPr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D37735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912D81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8B9471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CA8027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A32E7C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E0B60" w:rsidRPr="005A5DDB" w14:paraId="58E1262F" w14:textId="77777777" w:rsidTr="008F1516">
        <w:trPr>
          <w:trHeight w:val="284"/>
        </w:trPr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72D995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120C1B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6765FE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C07041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9F432E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0B60" w:rsidRPr="005A5DDB" w14:paraId="0590554F" w14:textId="77777777" w:rsidTr="008F1516">
        <w:trPr>
          <w:trHeight w:val="284"/>
        </w:trPr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82B72F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BA654F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CD5C5F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5D65BB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1479C5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0B60" w:rsidRPr="005A5DDB" w14:paraId="7A80C841" w14:textId="77777777" w:rsidTr="008F1516">
        <w:trPr>
          <w:trHeight w:val="284"/>
        </w:trPr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2569E8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5C9137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3BE410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A92809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719C2A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E0B60" w:rsidRPr="005A5DDB" w14:paraId="1EB83177" w14:textId="77777777" w:rsidTr="008F1516">
        <w:trPr>
          <w:trHeight w:val="284"/>
        </w:trPr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8F4D04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8A5F67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7AE129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1CCD90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070E30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2867C8C6" w14:textId="77777777" w:rsidR="008F1516" w:rsidRPr="005A5DDB" w:rsidRDefault="008F1516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4E569C" w14:textId="4CAD1E14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* По одной контрольной работе в каждом полугодии.</w:t>
      </w:r>
    </w:p>
    <w:p w14:paraId="275D50E0" w14:textId="77777777" w:rsidR="00210EC0" w:rsidRPr="005A5DDB" w:rsidRDefault="00210EC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F46FAD" w14:textId="77777777" w:rsidR="00210EC0" w:rsidRPr="005A5DDB" w:rsidRDefault="00C023B0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Рекомендации по подготовке к итоговому сочинению в 11 классе</w:t>
      </w:r>
    </w:p>
    <w:p w14:paraId="596D1291" w14:textId="423868A3" w:rsidR="00210EC0" w:rsidRPr="005A5DDB" w:rsidRDefault="00B70CBF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Итоговое сочинение/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изложение проводится в образовательных организациях, реализующих образовательные программы среднего общего образования, и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/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или в</w:t>
      </w:r>
      <w:r w:rsidR="008F1516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местах проведения итогового сочинения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/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изложения. Получение зачета по этому сочинению является необходимым условием для допуска к ЕГЭ.</w:t>
      </w:r>
    </w:p>
    <w:p w14:paraId="486E32E5" w14:textId="77777777" w:rsidR="00210EC0" w:rsidRPr="005A5DDB" w:rsidRDefault="00210EC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A35C73" w14:textId="77777777" w:rsidR="00210EC0" w:rsidRPr="005A5DDB" w:rsidRDefault="00C023B0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V. Основные рекомендации</w:t>
      </w:r>
      <w:r w:rsidR="000B131E" w:rsidRPr="005A5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по организации образовательного процесса</w:t>
      </w:r>
    </w:p>
    <w:p w14:paraId="7662D7D8" w14:textId="48FF6823" w:rsidR="005C1B17" w:rsidRPr="005A5DDB" w:rsidRDefault="000B131E" w:rsidP="005C1B1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В процессе </w:t>
      </w:r>
      <w:r w:rsidR="005C3209" w:rsidRPr="005A5DDB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образовательного процесса необходимо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руководствоваться Государственной основной образовательной программой основного общего образования (ГООП ООО), утвержденной Приказом Министерства просвещения Приднестровской 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олдавской Республики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 xml:space="preserve"> № 554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от 18 июля 2025 года</w:t>
      </w:r>
      <w:r w:rsidR="003746ED" w:rsidRPr="005A5DDB">
        <w:rPr>
          <w:rFonts w:ascii="Times New Roman" w:eastAsia="Times New Roman" w:hAnsi="Times New Roman" w:cs="Times New Roman"/>
          <w:sz w:val="24"/>
          <w:szCs w:val="24"/>
        </w:rPr>
        <w:t xml:space="preserve"> (регистрационный </w:t>
      </w:r>
      <w:r w:rsidR="008F1516" w:rsidRPr="005A5DDB">
        <w:rPr>
          <w:rFonts w:ascii="Times New Roman" w:eastAsia="Times New Roman" w:hAnsi="Times New Roman" w:cs="Times New Roman"/>
          <w:sz w:val="24"/>
          <w:szCs w:val="24"/>
        </w:rPr>
        <w:t>№ </w:t>
      </w:r>
      <w:r w:rsidR="003746ED" w:rsidRPr="005A5DDB">
        <w:rPr>
          <w:rFonts w:ascii="Times New Roman" w:eastAsia="Times New Roman" w:hAnsi="Times New Roman" w:cs="Times New Roman"/>
          <w:sz w:val="24"/>
          <w:szCs w:val="24"/>
        </w:rPr>
        <w:t>13274 от</w:t>
      </w:r>
      <w:r w:rsidR="008F1516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46ED" w:rsidRPr="005A5DDB">
        <w:rPr>
          <w:rFonts w:ascii="Times New Roman" w:eastAsia="Times New Roman" w:hAnsi="Times New Roman" w:cs="Times New Roman"/>
          <w:sz w:val="24"/>
          <w:szCs w:val="24"/>
        </w:rPr>
        <w:t>29 июля 2025 года) (САЗ 25-30).</w:t>
      </w:r>
      <w:r w:rsidR="005C1B17" w:rsidRPr="005A5DD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8163BC2" w14:textId="3D995E89" w:rsidR="003746ED" w:rsidRPr="005A5DDB" w:rsidRDefault="003746ED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5A5DDB">
        <w:rPr>
          <w:rFonts w:ascii="Times New Roman" w:eastAsia="Times New Roman" w:hAnsi="Times New Roman" w:cs="Times New Roman"/>
          <w:i/>
        </w:rPr>
        <w:lastRenderedPageBreak/>
        <w:t>Приложение 4</w:t>
      </w:r>
    </w:p>
    <w:p w14:paraId="07FF6D27" w14:textId="3FCC7AB9" w:rsidR="003746ED" w:rsidRPr="005A5DDB" w:rsidRDefault="00810B25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5A5DDB">
        <w:rPr>
          <w:rFonts w:ascii="Times New Roman" w:eastAsia="Times New Roman" w:hAnsi="Times New Roman" w:cs="Times New Roman"/>
          <w:i/>
        </w:rPr>
        <w:t xml:space="preserve">к </w:t>
      </w:r>
      <w:r w:rsidR="003746ED" w:rsidRPr="005A5DDB">
        <w:rPr>
          <w:rFonts w:ascii="Times New Roman" w:eastAsia="Times New Roman" w:hAnsi="Times New Roman" w:cs="Times New Roman"/>
          <w:i/>
        </w:rPr>
        <w:t>Государственной основной</w:t>
      </w:r>
    </w:p>
    <w:p w14:paraId="6D0B2564" w14:textId="228CD397" w:rsidR="003746ED" w:rsidRPr="005A5DDB" w:rsidRDefault="003746ED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5A5DDB">
        <w:rPr>
          <w:rFonts w:ascii="Times New Roman" w:eastAsia="Times New Roman" w:hAnsi="Times New Roman" w:cs="Times New Roman"/>
          <w:i/>
        </w:rPr>
        <w:t>образовательной программе</w:t>
      </w:r>
    </w:p>
    <w:p w14:paraId="5FA65E52" w14:textId="0F9E0D2B" w:rsidR="003746ED" w:rsidRPr="005A5DDB" w:rsidRDefault="003746ED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5A5DDB">
        <w:rPr>
          <w:rFonts w:ascii="Times New Roman" w:eastAsia="Times New Roman" w:hAnsi="Times New Roman" w:cs="Times New Roman"/>
          <w:i/>
        </w:rPr>
        <w:t>основного общего образования</w:t>
      </w:r>
    </w:p>
    <w:p w14:paraId="0C7D4656" w14:textId="77777777" w:rsidR="003746ED" w:rsidRPr="005A5DDB" w:rsidRDefault="003746ED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CFFFCDA" w14:textId="6F7856F3" w:rsidR="003746ED" w:rsidRPr="005A5DDB" w:rsidRDefault="003746ED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Государственный учебный</w:t>
      </w:r>
      <w:r w:rsidR="002F47E4" w:rsidRPr="005A5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план основного общего образования</w:t>
      </w:r>
    </w:p>
    <w:p w14:paraId="5C26DA1D" w14:textId="77777777" w:rsidR="0032394B" w:rsidRPr="005A5DDB" w:rsidRDefault="0032394B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940618" w14:textId="3AAB63F7" w:rsidR="00004BC4" w:rsidRPr="005A5DDB" w:rsidRDefault="00004BC4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Сетка часов основного общего образования</w:t>
      </w:r>
    </w:p>
    <w:p w14:paraId="20BAAAD3" w14:textId="3D95F5A3" w:rsidR="00004BC4" w:rsidRPr="005A5DDB" w:rsidRDefault="00004BC4" w:rsidP="005C1B1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i/>
          <w:sz w:val="24"/>
          <w:szCs w:val="24"/>
        </w:rPr>
        <w:t>Общеобразовательные классы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2874"/>
        <w:gridCol w:w="3053"/>
        <w:gridCol w:w="581"/>
        <w:gridCol w:w="581"/>
        <w:gridCol w:w="581"/>
        <w:gridCol w:w="727"/>
        <w:gridCol w:w="581"/>
        <w:gridCol w:w="875"/>
      </w:tblGrid>
      <w:tr w:rsidR="00004BC4" w:rsidRPr="005A5DDB" w14:paraId="3CBE2DFF" w14:textId="77777777" w:rsidTr="0032394B">
        <w:trPr>
          <w:trHeight w:val="284"/>
        </w:trPr>
        <w:tc>
          <w:tcPr>
            <w:tcW w:w="1458" w:type="pct"/>
            <w:vMerge w:val="restart"/>
            <w:vAlign w:val="center"/>
          </w:tcPr>
          <w:p w14:paraId="34382DE8" w14:textId="0F458AA5" w:rsidR="00004BC4" w:rsidRPr="005A5DDB" w:rsidRDefault="00004BC4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Предметн</w:t>
            </w:r>
            <w:r w:rsidR="005A5DDB"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ая</w:t>
            </w: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област</w:t>
            </w:r>
            <w:r w:rsidR="005A5DDB"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ь</w:t>
            </w:r>
          </w:p>
        </w:tc>
        <w:tc>
          <w:tcPr>
            <w:tcW w:w="1549" w:type="pct"/>
            <w:vMerge w:val="restart"/>
            <w:vAlign w:val="center"/>
          </w:tcPr>
          <w:p w14:paraId="6A45DB2B" w14:textId="4106B044" w:rsidR="00004BC4" w:rsidRPr="005A5DDB" w:rsidRDefault="00004BC4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Учебны</w:t>
            </w:r>
            <w:r w:rsidR="005A5DDB"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й</w:t>
            </w: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предмет</w:t>
            </w:r>
          </w:p>
        </w:tc>
        <w:tc>
          <w:tcPr>
            <w:tcW w:w="1993" w:type="pct"/>
            <w:gridSpan w:val="6"/>
            <w:vAlign w:val="center"/>
          </w:tcPr>
          <w:p w14:paraId="14F6022D" w14:textId="65F266B0" w:rsidR="00004BC4" w:rsidRPr="005A5DDB" w:rsidRDefault="00004BC4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AF07AB" w:rsidRPr="005A5DDB" w14:paraId="0C390C5D" w14:textId="77777777" w:rsidTr="0032394B">
        <w:trPr>
          <w:trHeight w:val="284"/>
        </w:trPr>
        <w:tc>
          <w:tcPr>
            <w:tcW w:w="1458" w:type="pct"/>
            <w:vMerge/>
            <w:vAlign w:val="center"/>
          </w:tcPr>
          <w:p w14:paraId="66F76B92" w14:textId="77777777" w:rsidR="0061624A" w:rsidRPr="005A5DDB" w:rsidRDefault="0061624A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pct"/>
            <w:vMerge/>
            <w:vAlign w:val="center"/>
          </w:tcPr>
          <w:p w14:paraId="3CE6BB5F" w14:textId="77777777" w:rsidR="0061624A" w:rsidRPr="005A5DDB" w:rsidRDefault="0061624A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95" w:type="pct"/>
            <w:vAlign w:val="center"/>
          </w:tcPr>
          <w:p w14:paraId="7AAF0499" w14:textId="3D40312F" w:rsidR="0061624A" w:rsidRPr="005A5DDB" w:rsidRDefault="005C1B17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95" w:type="pct"/>
            <w:vAlign w:val="center"/>
          </w:tcPr>
          <w:p w14:paraId="275060AA" w14:textId="6EF4F9C4" w:rsidR="0061624A" w:rsidRPr="005A5DDB" w:rsidRDefault="005C1B17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95" w:type="pct"/>
            <w:vAlign w:val="center"/>
          </w:tcPr>
          <w:p w14:paraId="51990FA1" w14:textId="0124156F" w:rsidR="0061624A" w:rsidRPr="005A5DDB" w:rsidRDefault="005C1B17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69" w:type="pct"/>
            <w:vAlign w:val="center"/>
          </w:tcPr>
          <w:p w14:paraId="77F98454" w14:textId="032189D5" w:rsidR="0061624A" w:rsidRPr="005A5DDB" w:rsidRDefault="005C1B17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95" w:type="pct"/>
            <w:vAlign w:val="center"/>
          </w:tcPr>
          <w:p w14:paraId="3A56797C" w14:textId="067EEF30" w:rsidR="0061624A" w:rsidRPr="005A5DDB" w:rsidRDefault="005C1B17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443" w:type="pct"/>
            <w:vAlign w:val="center"/>
          </w:tcPr>
          <w:p w14:paraId="227F6456" w14:textId="77777777" w:rsidR="0061624A" w:rsidRPr="005A5DDB" w:rsidRDefault="0061624A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61624A" w:rsidRPr="005A5DDB" w14:paraId="14966841" w14:textId="77777777" w:rsidTr="0032394B">
        <w:trPr>
          <w:trHeight w:val="284"/>
        </w:trPr>
        <w:tc>
          <w:tcPr>
            <w:tcW w:w="5000" w:type="pct"/>
            <w:gridSpan w:val="8"/>
            <w:vAlign w:val="center"/>
          </w:tcPr>
          <w:p w14:paraId="039C0C74" w14:textId="2C354F52" w:rsidR="0061624A" w:rsidRPr="005A5DDB" w:rsidRDefault="0061624A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Инвариантная часть</w:t>
            </w:r>
          </w:p>
        </w:tc>
      </w:tr>
      <w:tr w:rsidR="005A5DDB" w:rsidRPr="005A5DDB" w14:paraId="5300C78C" w14:textId="77777777" w:rsidTr="005C1B17">
        <w:trPr>
          <w:trHeight w:val="284"/>
        </w:trPr>
        <w:tc>
          <w:tcPr>
            <w:tcW w:w="1458" w:type="pct"/>
            <w:vMerge w:val="restart"/>
          </w:tcPr>
          <w:p w14:paraId="692A3C3C" w14:textId="2E89D96B" w:rsidR="00AF07AB" w:rsidRPr="005A5DDB" w:rsidRDefault="00AF07AB" w:rsidP="008F1516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Филология</w:t>
            </w:r>
          </w:p>
        </w:tc>
        <w:tc>
          <w:tcPr>
            <w:tcW w:w="1549" w:type="pct"/>
            <w:vAlign w:val="center"/>
          </w:tcPr>
          <w:p w14:paraId="1455B399" w14:textId="1430D5E2" w:rsidR="00AF07AB" w:rsidRPr="005A5DDB" w:rsidRDefault="00AF07AB" w:rsidP="008F1516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Родной (русский) язык</w:t>
            </w:r>
          </w:p>
        </w:tc>
        <w:tc>
          <w:tcPr>
            <w:tcW w:w="295" w:type="pct"/>
            <w:vAlign w:val="center"/>
          </w:tcPr>
          <w:p w14:paraId="36D7BA57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95" w:type="pct"/>
            <w:vAlign w:val="center"/>
          </w:tcPr>
          <w:p w14:paraId="0D147992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95" w:type="pct"/>
            <w:vAlign w:val="center"/>
          </w:tcPr>
          <w:p w14:paraId="658880F9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69" w:type="pct"/>
            <w:vAlign w:val="center"/>
          </w:tcPr>
          <w:p w14:paraId="40C8AD5E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95" w:type="pct"/>
            <w:vAlign w:val="center"/>
          </w:tcPr>
          <w:p w14:paraId="6DAFD1FA" w14:textId="5684C03C" w:rsidR="00AF07AB" w:rsidRPr="005A5DDB" w:rsidRDefault="009402D1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pct"/>
            <w:vAlign w:val="center"/>
          </w:tcPr>
          <w:p w14:paraId="0D175411" w14:textId="1D33751E" w:rsidR="00AF07AB" w:rsidRPr="005A5DDB" w:rsidRDefault="009402D1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</w:tr>
      <w:tr w:rsidR="00AF07AB" w:rsidRPr="005A5DDB" w14:paraId="4D542E58" w14:textId="77777777" w:rsidTr="0032394B">
        <w:trPr>
          <w:trHeight w:val="284"/>
        </w:trPr>
        <w:tc>
          <w:tcPr>
            <w:tcW w:w="1458" w:type="pct"/>
            <w:vMerge/>
            <w:vAlign w:val="center"/>
          </w:tcPr>
          <w:p w14:paraId="5FF4289D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1549" w:type="pct"/>
            <w:vAlign w:val="center"/>
          </w:tcPr>
          <w:p w14:paraId="34C6F84F" w14:textId="3089F174" w:rsidR="00AF07AB" w:rsidRPr="005A5DDB" w:rsidRDefault="00AF07AB" w:rsidP="008F1516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Литература</w:t>
            </w:r>
          </w:p>
        </w:tc>
        <w:tc>
          <w:tcPr>
            <w:tcW w:w="295" w:type="pct"/>
            <w:vAlign w:val="center"/>
          </w:tcPr>
          <w:p w14:paraId="5030D068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95" w:type="pct"/>
            <w:vAlign w:val="center"/>
          </w:tcPr>
          <w:p w14:paraId="7BB7FA39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95" w:type="pct"/>
            <w:vAlign w:val="center"/>
          </w:tcPr>
          <w:p w14:paraId="5C0751BE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69" w:type="pct"/>
            <w:vAlign w:val="center"/>
          </w:tcPr>
          <w:p w14:paraId="1FD7DBBD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95" w:type="pct"/>
            <w:vAlign w:val="center"/>
          </w:tcPr>
          <w:p w14:paraId="3715A2D9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pct"/>
            <w:vAlign w:val="center"/>
          </w:tcPr>
          <w:p w14:paraId="541539B8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11</w:t>
            </w:r>
          </w:p>
        </w:tc>
      </w:tr>
    </w:tbl>
    <w:p w14:paraId="3182D264" w14:textId="77777777" w:rsidR="00004BC4" w:rsidRPr="005A5DDB" w:rsidRDefault="00004BC4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C08E49" w14:textId="77777777" w:rsidR="00004BC4" w:rsidRPr="005A5DDB" w:rsidRDefault="00AF07AB" w:rsidP="005C1B1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i/>
          <w:sz w:val="24"/>
          <w:szCs w:val="24"/>
        </w:rPr>
        <w:t>Гимназические и лицейские классы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2874"/>
        <w:gridCol w:w="3053"/>
        <w:gridCol w:w="581"/>
        <w:gridCol w:w="581"/>
        <w:gridCol w:w="581"/>
        <w:gridCol w:w="727"/>
        <w:gridCol w:w="581"/>
        <w:gridCol w:w="875"/>
      </w:tblGrid>
      <w:tr w:rsidR="00AF07AB" w:rsidRPr="005A5DDB" w14:paraId="528BD5F1" w14:textId="77777777" w:rsidTr="0032394B">
        <w:trPr>
          <w:trHeight w:val="284"/>
        </w:trPr>
        <w:tc>
          <w:tcPr>
            <w:tcW w:w="1458" w:type="pct"/>
            <w:vMerge w:val="restart"/>
            <w:vAlign w:val="center"/>
          </w:tcPr>
          <w:p w14:paraId="711F64EE" w14:textId="41A8C345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Предметн</w:t>
            </w:r>
            <w:r w:rsidR="005A5DDB"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ая</w:t>
            </w: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област</w:t>
            </w:r>
            <w:r w:rsidR="005A5DDB"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ь</w:t>
            </w:r>
          </w:p>
        </w:tc>
        <w:tc>
          <w:tcPr>
            <w:tcW w:w="1549" w:type="pct"/>
            <w:vMerge w:val="restart"/>
            <w:vAlign w:val="center"/>
          </w:tcPr>
          <w:p w14:paraId="5C6FEA35" w14:textId="05408FDD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Учебны</w:t>
            </w:r>
            <w:r w:rsidR="005A5DDB"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й</w:t>
            </w: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предмет</w:t>
            </w:r>
          </w:p>
        </w:tc>
        <w:tc>
          <w:tcPr>
            <w:tcW w:w="1993" w:type="pct"/>
            <w:gridSpan w:val="6"/>
            <w:vAlign w:val="center"/>
          </w:tcPr>
          <w:p w14:paraId="4C78D4E3" w14:textId="1757C97F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AF07AB" w:rsidRPr="005A5DDB" w14:paraId="3FF95A52" w14:textId="77777777" w:rsidTr="0032394B">
        <w:trPr>
          <w:trHeight w:val="284"/>
        </w:trPr>
        <w:tc>
          <w:tcPr>
            <w:tcW w:w="1458" w:type="pct"/>
            <w:vMerge/>
            <w:vAlign w:val="center"/>
          </w:tcPr>
          <w:p w14:paraId="599B5158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pct"/>
            <w:vMerge/>
            <w:vAlign w:val="center"/>
          </w:tcPr>
          <w:p w14:paraId="368C9228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95" w:type="pct"/>
            <w:vAlign w:val="center"/>
          </w:tcPr>
          <w:p w14:paraId="49CFE5AB" w14:textId="064FFE55" w:rsidR="00AF07AB" w:rsidRPr="005A5DDB" w:rsidRDefault="005C1B17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95" w:type="pct"/>
            <w:vAlign w:val="center"/>
          </w:tcPr>
          <w:p w14:paraId="47AAA27E" w14:textId="3C921228" w:rsidR="00AF07AB" w:rsidRPr="005A5DDB" w:rsidRDefault="005C1B17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95" w:type="pct"/>
            <w:vAlign w:val="center"/>
          </w:tcPr>
          <w:p w14:paraId="78289FA6" w14:textId="1184C21C" w:rsidR="00AF07AB" w:rsidRPr="005A5DDB" w:rsidRDefault="005C1B17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69" w:type="pct"/>
            <w:vAlign w:val="center"/>
          </w:tcPr>
          <w:p w14:paraId="4981A861" w14:textId="746418FC" w:rsidR="00AF07AB" w:rsidRPr="005A5DDB" w:rsidRDefault="005C1B17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95" w:type="pct"/>
            <w:vAlign w:val="center"/>
          </w:tcPr>
          <w:p w14:paraId="0E255B7F" w14:textId="31F013B5" w:rsidR="00AF07AB" w:rsidRPr="005A5DDB" w:rsidRDefault="005C1B17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443" w:type="pct"/>
            <w:vAlign w:val="center"/>
          </w:tcPr>
          <w:p w14:paraId="4A33CAD6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AF07AB" w:rsidRPr="005A5DDB" w14:paraId="24C6C947" w14:textId="77777777" w:rsidTr="0032394B">
        <w:trPr>
          <w:trHeight w:val="284"/>
        </w:trPr>
        <w:tc>
          <w:tcPr>
            <w:tcW w:w="5000" w:type="pct"/>
            <w:gridSpan w:val="8"/>
            <w:vAlign w:val="center"/>
          </w:tcPr>
          <w:p w14:paraId="5C0AC8D0" w14:textId="3700CB61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Инвариантная часть</w:t>
            </w:r>
          </w:p>
        </w:tc>
      </w:tr>
      <w:tr w:rsidR="005A5DDB" w:rsidRPr="005A5DDB" w14:paraId="7CC9DCE7" w14:textId="77777777" w:rsidTr="005C1B17">
        <w:trPr>
          <w:trHeight w:val="284"/>
        </w:trPr>
        <w:tc>
          <w:tcPr>
            <w:tcW w:w="1458" w:type="pct"/>
            <w:vMerge w:val="restart"/>
          </w:tcPr>
          <w:p w14:paraId="792469FA" w14:textId="714CD932" w:rsidR="00AF07AB" w:rsidRPr="005A5DDB" w:rsidRDefault="00AF07AB" w:rsidP="008F1516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Филология</w:t>
            </w:r>
          </w:p>
        </w:tc>
        <w:tc>
          <w:tcPr>
            <w:tcW w:w="1549" w:type="pct"/>
            <w:vAlign w:val="center"/>
          </w:tcPr>
          <w:p w14:paraId="05029D13" w14:textId="348712B8" w:rsidR="00AF07AB" w:rsidRPr="005A5DDB" w:rsidRDefault="00AF07AB" w:rsidP="008F1516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Родной (русский) язык</w:t>
            </w:r>
          </w:p>
        </w:tc>
        <w:tc>
          <w:tcPr>
            <w:tcW w:w="295" w:type="pct"/>
            <w:vAlign w:val="center"/>
          </w:tcPr>
          <w:p w14:paraId="5050A21D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95" w:type="pct"/>
            <w:vAlign w:val="center"/>
          </w:tcPr>
          <w:p w14:paraId="406825ED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95" w:type="pct"/>
            <w:vAlign w:val="center"/>
          </w:tcPr>
          <w:p w14:paraId="7683C472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69" w:type="pct"/>
            <w:vAlign w:val="center"/>
          </w:tcPr>
          <w:p w14:paraId="381430F7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95" w:type="pct"/>
            <w:vAlign w:val="center"/>
          </w:tcPr>
          <w:p w14:paraId="79A74EC4" w14:textId="35968424" w:rsidR="00AF07AB" w:rsidRPr="005A5DDB" w:rsidRDefault="009402D1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pct"/>
            <w:vAlign w:val="center"/>
          </w:tcPr>
          <w:p w14:paraId="2285A9A5" w14:textId="28EAA5DD" w:rsidR="00AF07AB" w:rsidRPr="005A5DDB" w:rsidRDefault="009402D1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</w:tr>
      <w:tr w:rsidR="00AF07AB" w:rsidRPr="005A5DDB" w14:paraId="51C5C753" w14:textId="77777777" w:rsidTr="0032394B">
        <w:trPr>
          <w:trHeight w:val="284"/>
        </w:trPr>
        <w:tc>
          <w:tcPr>
            <w:tcW w:w="1458" w:type="pct"/>
            <w:vMerge/>
            <w:vAlign w:val="center"/>
          </w:tcPr>
          <w:p w14:paraId="672C926F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1549" w:type="pct"/>
            <w:vAlign w:val="center"/>
          </w:tcPr>
          <w:p w14:paraId="33FAAABB" w14:textId="3CE5E573" w:rsidR="00AF07AB" w:rsidRPr="005A5DDB" w:rsidRDefault="00AF07AB" w:rsidP="008F1516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Литература</w:t>
            </w:r>
          </w:p>
        </w:tc>
        <w:tc>
          <w:tcPr>
            <w:tcW w:w="295" w:type="pct"/>
            <w:vAlign w:val="center"/>
          </w:tcPr>
          <w:p w14:paraId="32748BD2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95" w:type="pct"/>
            <w:vAlign w:val="center"/>
          </w:tcPr>
          <w:p w14:paraId="3C24C07F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95" w:type="pct"/>
            <w:vAlign w:val="center"/>
          </w:tcPr>
          <w:p w14:paraId="68F98D5E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69" w:type="pct"/>
            <w:vAlign w:val="center"/>
          </w:tcPr>
          <w:p w14:paraId="48B1490E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95" w:type="pct"/>
            <w:vAlign w:val="center"/>
          </w:tcPr>
          <w:p w14:paraId="544C8C3B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pct"/>
            <w:vAlign w:val="center"/>
          </w:tcPr>
          <w:p w14:paraId="17AC8DBA" w14:textId="77777777" w:rsidR="00AF07AB" w:rsidRPr="005A5DDB" w:rsidRDefault="00AF07AB" w:rsidP="008F1516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11</w:t>
            </w:r>
          </w:p>
        </w:tc>
      </w:tr>
    </w:tbl>
    <w:p w14:paraId="2B7CA22E" w14:textId="77777777" w:rsidR="00AF07AB" w:rsidRPr="005A5DDB" w:rsidRDefault="00AF07AB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668F2F" w14:textId="70F3C24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В соответствии с Государственным образовательным стандартом среднего (полного) основного образования и учебным планом организаций образования, реализующих основную образовательную программу среднего (полного) общего образования, в ходе реализации профильного обучения организуется выполнение индивидуального проекта для обучающихся</w:t>
      </w:r>
      <w:r w:rsidR="00E43364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10–11 классов. Подготовка индивидуального проекта охватывает 2 </w:t>
      </w:r>
      <w:proofErr w:type="gramStart"/>
      <w:r w:rsidRPr="005A5DDB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8F1516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5A5DDB">
        <w:rPr>
          <w:rFonts w:ascii="Times New Roman" w:eastAsia="Times New Roman" w:hAnsi="Times New Roman" w:cs="Times New Roman"/>
          <w:sz w:val="24"/>
          <w:szCs w:val="24"/>
        </w:rPr>
        <w:t>10–11 классы) и завершается его защитой во втором полугодии 11 класса. Теоретическая часть реализуется в рамках освоения учебного курса «Индивидуальный проект» в объеме 34</w:t>
      </w:r>
      <w:r w:rsidR="008F1516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часов в год.</w:t>
      </w:r>
    </w:p>
    <w:p w14:paraId="648FDB0F" w14:textId="569328A9" w:rsidR="00936353" w:rsidRPr="005A5DDB" w:rsidRDefault="00936353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Порядок сопровождения подготовки индивидуального проекта и его оценки оговариваются в «Методических рекомендациях по порядку организации, сопровождению и оценке </w:t>
      </w:r>
      <w:proofErr w:type="gramStart"/>
      <w:r w:rsidRPr="005A5DDB">
        <w:rPr>
          <w:rFonts w:ascii="Times New Roman" w:eastAsia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10–11 классов», размещенных на сайте ГОУ</w:t>
      </w:r>
      <w:r w:rsidR="008F1516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ДПО «ИРОиПК»,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подсайт</w:t>
      </w:r>
      <w:r w:rsidR="00810B25" w:rsidRPr="005A5DDB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«Школа Приднестровья» (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http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schoolpmr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A5DDB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/).</w:t>
      </w:r>
    </w:p>
    <w:p w14:paraId="7DD3B83F" w14:textId="77777777" w:rsidR="00E676CF" w:rsidRPr="005A5DDB" w:rsidRDefault="00E676CF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503502" w14:textId="691F4008" w:rsidR="00ED0D1F" w:rsidRPr="005A5DDB" w:rsidRDefault="00ED0D1F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Государственная основная образовательная</w:t>
      </w:r>
      <w:r w:rsidR="002F47E4" w:rsidRPr="005A5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</w:p>
    <w:p w14:paraId="260E6BC3" w14:textId="543B7338" w:rsidR="00E676CF" w:rsidRPr="005A5DDB" w:rsidRDefault="00ED0D1F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основного общего образования</w:t>
      </w:r>
      <w:r w:rsidR="002F47E4" w:rsidRPr="005A5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023B0" w:rsidRPr="005A5DDB">
        <w:rPr>
          <w:rFonts w:ascii="Times New Roman" w:eastAsia="Times New Roman" w:hAnsi="Times New Roman" w:cs="Times New Roman"/>
          <w:b/>
          <w:sz w:val="24"/>
          <w:szCs w:val="24"/>
        </w:rPr>
        <w:t>среднего (полного) общего образования</w:t>
      </w:r>
    </w:p>
    <w:p w14:paraId="1248F01C" w14:textId="77777777" w:rsidR="00210EC0" w:rsidRPr="005A5DDB" w:rsidRDefault="00ED0D1F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(ГООП С</w:t>
      </w:r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t>(полного)</w:t>
      </w:r>
      <w:r w:rsidR="00E676CF" w:rsidRPr="005A5DDB">
        <w:rPr>
          <w:rFonts w:ascii="Times New Roman" w:eastAsia="Times New Roman" w:hAnsi="Times New Roman" w:cs="Times New Roman"/>
          <w:b/>
          <w:sz w:val="24"/>
          <w:szCs w:val="24"/>
        </w:rPr>
        <w:t>ОО)</w:t>
      </w:r>
    </w:p>
    <w:p w14:paraId="701AEE78" w14:textId="77777777" w:rsidR="0032394B" w:rsidRPr="005A5DDB" w:rsidRDefault="0032394B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330149A" w14:textId="4BA41087" w:rsidR="00210EC0" w:rsidRPr="005A5DDB" w:rsidRDefault="00C023B0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t>Гуманитарный профиль</w:t>
      </w:r>
    </w:p>
    <w:p w14:paraId="369314CA" w14:textId="77777777" w:rsidR="00210EC0" w:rsidRPr="005A5DDB" w:rsidRDefault="00C023B0" w:rsidP="005A5D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(филологическое направление)</w:t>
      </w:r>
    </w:p>
    <w:tbl>
      <w:tblPr>
        <w:tblStyle w:val="a9"/>
        <w:tblW w:w="5000" w:type="pct"/>
        <w:tblInd w:w="0" w:type="dxa"/>
        <w:tblLook w:val="0000" w:firstRow="0" w:lastRow="0" w:firstColumn="0" w:lastColumn="0" w:noHBand="0" w:noVBand="0"/>
      </w:tblPr>
      <w:tblGrid>
        <w:gridCol w:w="2808"/>
        <w:gridCol w:w="3376"/>
        <w:gridCol w:w="1369"/>
        <w:gridCol w:w="1186"/>
        <w:gridCol w:w="1012"/>
      </w:tblGrid>
      <w:tr w:rsidR="004E0B60" w:rsidRPr="005A5DDB" w14:paraId="6937834B" w14:textId="77777777" w:rsidTr="0032394B">
        <w:trPr>
          <w:trHeight w:val="284"/>
        </w:trPr>
        <w:tc>
          <w:tcPr>
            <w:tcW w:w="14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914FBE" w14:textId="4371C7EB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ая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област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1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ACF501" w14:textId="5BDC4A6C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й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предмет</w:t>
            </w:r>
          </w:p>
        </w:tc>
        <w:tc>
          <w:tcPr>
            <w:tcW w:w="13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3FFE0E" w14:textId="5C854FD4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 в</w:t>
            </w:r>
            <w:r w:rsidR="008F1516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неделю</w:t>
            </w:r>
          </w:p>
        </w:tc>
        <w:tc>
          <w:tcPr>
            <w:tcW w:w="5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23EFE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4E0B60" w:rsidRPr="005A5DDB" w14:paraId="6D25B29E" w14:textId="77777777" w:rsidTr="0032394B">
        <w:trPr>
          <w:trHeight w:val="284"/>
        </w:trPr>
        <w:tc>
          <w:tcPr>
            <w:tcW w:w="14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B4B91A" w14:textId="77777777" w:rsidR="00210EC0" w:rsidRPr="005A5DDB" w:rsidRDefault="00210EC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2DE0A7" w14:textId="77777777" w:rsidR="00210EC0" w:rsidRPr="005A5DDB" w:rsidRDefault="00210EC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104813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A9DFD6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FCF3E6" w14:textId="77777777" w:rsidR="00210EC0" w:rsidRPr="005A5DDB" w:rsidRDefault="00210EC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0B60" w:rsidRPr="005A5DDB" w14:paraId="3A7E6ADA" w14:textId="77777777" w:rsidTr="0032394B">
        <w:trPr>
          <w:trHeight w:val="284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423F2C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Инвариантная часть</w:t>
            </w:r>
          </w:p>
        </w:tc>
      </w:tr>
      <w:tr w:rsidR="005A5DDB" w:rsidRPr="005A5DDB" w14:paraId="16886E44" w14:textId="77777777" w:rsidTr="005A5DDB">
        <w:trPr>
          <w:trHeight w:val="284"/>
        </w:trPr>
        <w:tc>
          <w:tcPr>
            <w:tcW w:w="14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D60E4E" w14:textId="77777777" w:rsidR="00210EC0" w:rsidRPr="005A5DDB" w:rsidRDefault="00C023B0" w:rsidP="005A5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Филология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EF8966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(русский) язык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76D756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2FCA72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7646D7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4E0B60" w:rsidRPr="005A5DDB" w14:paraId="20B50294" w14:textId="77777777" w:rsidTr="0032394B">
        <w:trPr>
          <w:trHeight w:val="284"/>
        </w:trPr>
        <w:tc>
          <w:tcPr>
            <w:tcW w:w="14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FAD71C" w14:textId="77777777" w:rsidR="00210EC0" w:rsidRPr="005A5DDB" w:rsidRDefault="00210EC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1B0DAF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E8DB7A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38962F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E67220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10</w:t>
            </w:r>
          </w:p>
        </w:tc>
      </w:tr>
    </w:tbl>
    <w:p w14:paraId="397153AE" w14:textId="2B6FB66A" w:rsidR="0032394B" w:rsidRPr="005A5DDB" w:rsidRDefault="0032394B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7B5BFD2" w14:textId="128CC7CA" w:rsidR="005A5DDB" w:rsidRPr="005A5DDB" w:rsidRDefault="005A5DDB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DD94475" w14:textId="53241F8F" w:rsidR="005A5DDB" w:rsidRPr="005A5DDB" w:rsidRDefault="005A5DDB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BDB8FBC" w14:textId="2125F085" w:rsidR="005A5DDB" w:rsidRPr="005A5DDB" w:rsidRDefault="005A5DDB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788F442" w14:textId="6C0F6EED" w:rsidR="005A5DDB" w:rsidRPr="005A5DDB" w:rsidRDefault="005A5DDB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71F69F8" w14:textId="77777777" w:rsidR="005A5DDB" w:rsidRPr="005A5DDB" w:rsidRDefault="005A5DDB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B30B025" w14:textId="22768FA4" w:rsidR="00210EC0" w:rsidRPr="005A5DDB" w:rsidRDefault="00C023B0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Гуманитарный профиль</w:t>
      </w:r>
    </w:p>
    <w:p w14:paraId="75E2671C" w14:textId="77777777" w:rsidR="00210EC0" w:rsidRPr="005A5DDB" w:rsidRDefault="00C023B0" w:rsidP="005A5D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(правоведческое направление)</w:t>
      </w:r>
    </w:p>
    <w:tbl>
      <w:tblPr>
        <w:tblStyle w:val="aa"/>
        <w:tblW w:w="5000" w:type="pct"/>
        <w:tblInd w:w="0" w:type="dxa"/>
        <w:tblLook w:val="0000" w:firstRow="0" w:lastRow="0" w:firstColumn="0" w:lastColumn="0" w:noHBand="0" w:noVBand="0"/>
      </w:tblPr>
      <w:tblGrid>
        <w:gridCol w:w="2808"/>
        <w:gridCol w:w="3376"/>
        <w:gridCol w:w="1369"/>
        <w:gridCol w:w="1330"/>
        <w:gridCol w:w="868"/>
      </w:tblGrid>
      <w:tr w:rsidR="004E0B60" w:rsidRPr="005A5DDB" w14:paraId="4487FC65" w14:textId="77777777" w:rsidTr="0032394B">
        <w:trPr>
          <w:trHeight w:val="284"/>
        </w:trPr>
        <w:tc>
          <w:tcPr>
            <w:tcW w:w="14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9A9E0D" w14:textId="1CC16616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ая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област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1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AE1C63" w14:textId="09046451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й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предмет</w:t>
            </w:r>
          </w:p>
        </w:tc>
        <w:tc>
          <w:tcPr>
            <w:tcW w:w="13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83B644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4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F4204D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4E0B60" w:rsidRPr="005A5DDB" w14:paraId="023E1845" w14:textId="77777777" w:rsidTr="0032394B">
        <w:trPr>
          <w:trHeight w:val="284"/>
        </w:trPr>
        <w:tc>
          <w:tcPr>
            <w:tcW w:w="14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EA810A" w14:textId="77777777" w:rsidR="00210EC0" w:rsidRPr="005A5DDB" w:rsidRDefault="00210EC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652803" w14:textId="77777777" w:rsidR="00210EC0" w:rsidRPr="005A5DDB" w:rsidRDefault="00210EC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BCCA98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B4D1FB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E85CD5" w14:textId="77777777" w:rsidR="00210EC0" w:rsidRPr="005A5DDB" w:rsidRDefault="00210EC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0B60" w:rsidRPr="005A5DDB" w14:paraId="622FCC41" w14:textId="77777777" w:rsidTr="0032394B">
        <w:trPr>
          <w:trHeight w:val="284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35CE15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Инвариантная часть</w:t>
            </w:r>
          </w:p>
        </w:tc>
      </w:tr>
      <w:tr w:rsidR="005A5DDB" w:rsidRPr="005A5DDB" w14:paraId="56F24A64" w14:textId="77777777" w:rsidTr="005A5DDB">
        <w:trPr>
          <w:trHeight w:val="284"/>
        </w:trPr>
        <w:tc>
          <w:tcPr>
            <w:tcW w:w="14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BBB52D" w14:textId="77777777" w:rsidR="00210EC0" w:rsidRPr="005A5DDB" w:rsidRDefault="00C023B0" w:rsidP="005A5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Филология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2257D6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(русский) язык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909A70" w14:textId="414E6894" w:rsidR="00210EC0" w:rsidRPr="005A5DDB" w:rsidRDefault="009402D1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819187" w14:textId="6A030D34" w:rsidR="00210EC0" w:rsidRPr="005A5DDB" w:rsidRDefault="009402D1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B8D5E4" w14:textId="369EEB53" w:rsidR="00210EC0" w:rsidRPr="005A5DDB" w:rsidRDefault="009402D1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E0B60" w:rsidRPr="005A5DDB" w14:paraId="306FADB9" w14:textId="77777777" w:rsidTr="0032394B">
        <w:trPr>
          <w:trHeight w:val="284"/>
        </w:trPr>
        <w:tc>
          <w:tcPr>
            <w:tcW w:w="14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1CD1DF" w14:textId="77777777" w:rsidR="00210EC0" w:rsidRPr="005A5DDB" w:rsidRDefault="00210EC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AC0EEE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C5C623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4EE1FD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40865E" w14:textId="77777777" w:rsidR="00210EC0" w:rsidRPr="005A5DDB" w:rsidRDefault="00C023B0" w:rsidP="008F1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64EA6782" w14:textId="77777777" w:rsidR="0032394B" w:rsidRPr="005A5DDB" w:rsidRDefault="0032394B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7686980" w14:textId="55D19914" w:rsidR="00210EC0" w:rsidRPr="005A5DDB" w:rsidRDefault="00C023B0" w:rsidP="005A5D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t>Естественно-научный профиль</w:t>
      </w:r>
    </w:p>
    <w:tbl>
      <w:tblPr>
        <w:tblStyle w:val="ab"/>
        <w:tblW w:w="5000" w:type="pct"/>
        <w:tblInd w:w="0" w:type="dxa"/>
        <w:tblLook w:val="0000" w:firstRow="0" w:lastRow="0" w:firstColumn="0" w:lastColumn="0" w:noHBand="0" w:noVBand="0"/>
      </w:tblPr>
      <w:tblGrid>
        <w:gridCol w:w="2766"/>
        <w:gridCol w:w="3347"/>
        <w:gridCol w:w="1350"/>
        <w:gridCol w:w="1293"/>
        <w:gridCol w:w="995"/>
      </w:tblGrid>
      <w:tr w:rsidR="004E0B60" w:rsidRPr="005A5DDB" w14:paraId="06F3E960" w14:textId="77777777" w:rsidTr="0046721C">
        <w:trPr>
          <w:trHeight w:val="284"/>
        </w:trPr>
        <w:tc>
          <w:tcPr>
            <w:tcW w:w="14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A41E6F" w14:textId="7BBEDEF2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ая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област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1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302E04" w14:textId="3E016139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й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предмет</w:t>
            </w:r>
          </w:p>
        </w:tc>
        <w:tc>
          <w:tcPr>
            <w:tcW w:w="13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6210F0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5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30BDF3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4E0B60" w:rsidRPr="005A5DDB" w14:paraId="18D60875" w14:textId="77777777" w:rsidTr="0046721C">
        <w:trPr>
          <w:trHeight w:val="284"/>
        </w:trPr>
        <w:tc>
          <w:tcPr>
            <w:tcW w:w="1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4CB009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0A30E5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02A30C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35E5BE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BB7076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0B60" w:rsidRPr="005A5DDB" w14:paraId="6CCD5266" w14:textId="77777777" w:rsidTr="0046721C">
        <w:trPr>
          <w:trHeight w:val="284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0F1CB6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Инвариантная часть</w:t>
            </w:r>
          </w:p>
        </w:tc>
      </w:tr>
      <w:tr w:rsidR="005A5DDB" w:rsidRPr="005A5DDB" w14:paraId="24D81075" w14:textId="77777777" w:rsidTr="005A5DDB">
        <w:trPr>
          <w:trHeight w:val="284"/>
        </w:trPr>
        <w:tc>
          <w:tcPr>
            <w:tcW w:w="14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DEFC8E" w14:textId="77777777" w:rsidR="00210EC0" w:rsidRPr="005A5DDB" w:rsidRDefault="00C023B0" w:rsidP="005A5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Филология</w:t>
            </w: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8BA3D5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(русский) язык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1910D4" w14:textId="3DF13BCB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A73E74" w14:textId="24FBBC95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13ACC7" w14:textId="5314DF10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E0B60" w:rsidRPr="005A5DDB" w14:paraId="5C79A90A" w14:textId="77777777" w:rsidTr="0046721C">
        <w:trPr>
          <w:trHeight w:val="284"/>
        </w:trPr>
        <w:tc>
          <w:tcPr>
            <w:tcW w:w="1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FC1AE5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A08B1F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060C7E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19E44A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57AC4C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19679307" w14:textId="77777777" w:rsidR="0046721C" w:rsidRPr="005A5DDB" w:rsidRDefault="0046721C" w:rsidP="004672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256D5C6" w14:textId="78C0D991" w:rsidR="00210EC0" w:rsidRPr="005A5DDB" w:rsidRDefault="00C023B0" w:rsidP="004672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Социально-экономический профиль</w:t>
      </w:r>
    </w:p>
    <w:p w14:paraId="1853F169" w14:textId="77777777" w:rsidR="00210EC0" w:rsidRPr="005A5DDB" w:rsidRDefault="00C023B0" w:rsidP="005A5D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(социологическое направление)</w:t>
      </w:r>
    </w:p>
    <w:tbl>
      <w:tblPr>
        <w:tblStyle w:val="ac"/>
        <w:tblW w:w="5000" w:type="pct"/>
        <w:tblInd w:w="0" w:type="dxa"/>
        <w:tblLook w:val="0000" w:firstRow="0" w:lastRow="0" w:firstColumn="0" w:lastColumn="0" w:noHBand="0" w:noVBand="0"/>
      </w:tblPr>
      <w:tblGrid>
        <w:gridCol w:w="2791"/>
        <w:gridCol w:w="3233"/>
        <w:gridCol w:w="1330"/>
        <w:gridCol w:w="1414"/>
        <w:gridCol w:w="10"/>
        <w:gridCol w:w="973"/>
      </w:tblGrid>
      <w:tr w:rsidR="004E0B60" w:rsidRPr="005A5DDB" w14:paraId="0820621A" w14:textId="77777777" w:rsidTr="0046721C">
        <w:trPr>
          <w:trHeight w:val="60"/>
        </w:trPr>
        <w:tc>
          <w:tcPr>
            <w:tcW w:w="14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6112DF" w14:textId="51301993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ая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област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16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1DEB07" w14:textId="09D93620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й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предмет</w:t>
            </w:r>
          </w:p>
        </w:tc>
        <w:tc>
          <w:tcPr>
            <w:tcW w:w="14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CE223E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50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46EEE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4E0B60" w:rsidRPr="005A5DDB" w14:paraId="753017DF" w14:textId="77777777" w:rsidTr="0046721C">
        <w:trPr>
          <w:trHeight w:val="60"/>
        </w:trPr>
        <w:tc>
          <w:tcPr>
            <w:tcW w:w="14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60376A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3AD1A5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89959D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3D6661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0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8D4F83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0B60" w:rsidRPr="005A5DDB" w14:paraId="0C37B63B" w14:textId="77777777" w:rsidTr="0046721C">
        <w:trPr>
          <w:trHeight w:val="60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10CA8F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Инвариантная часть</w:t>
            </w:r>
          </w:p>
        </w:tc>
      </w:tr>
      <w:tr w:rsidR="005A5DDB" w:rsidRPr="005A5DDB" w14:paraId="149D569D" w14:textId="77777777" w:rsidTr="005A5DDB">
        <w:trPr>
          <w:trHeight w:val="60"/>
        </w:trPr>
        <w:tc>
          <w:tcPr>
            <w:tcW w:w="14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56A696" w14:textId="77777777" w:rsidR="00210EC0" w:rsidRPr="005A5DDB" w:rsidRDefault="00C023B0" w:rsidP="005A5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Филология</w:t>
            </w:r>
          </w:p>
        </w:tc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41A854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(русский) язык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E35E35" w14:textId="3A9F34DB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A1D9DD" w14:textId="1B936F18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2FDF7C" w14:textId="3007E448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E0B60" w:rsidRPr="005A5DDB" w14:paraId="2C75AF65" w14:textId="77777777" w:rsidTr="0046721C">
        <w:trPr>
          <w:trHeight w:val="60"/>
        </w:trPr>
        <w:tc>
          <w:tcPr>
            <w:tcW w:w="14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109235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C5FEE7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D0C34E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E14394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EA601B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508E42FC" w14:textId="77777777" w:rsidR="0046721C" w:rsidRPr="005A5DDB" w:rsidRDefault="0046721C" w:rsidP="004672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9D68963" w14:textId="5C19458E" w:rsidR="00210EC0" w:rsidRPr="005A5DDB" w:rsidRDefault="00C023B0" w:rsidP="004672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Социально-экономический профиль</w:t>
      </w:r>
    </w:p>
    <w:p w14:paraId="766170AE" w14:textId="77777777" w:rsidR="00210EC0" w:rsidRPr="005A5DDB" w:rsidRDefault="00C023B0" w:rsidP="005A5D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(экономическое направление)</w:t>
      </w:r>
    </w:p>
    <w:tbl>
      <w:tblPr>
        <w:tblStyle w:val="ad"/>
        <w:tblW w:w="5000" w:type="pct"/>
        <w:tblInd w:w="0" w:type="dxa"/>
        <w:tblLook w:val="0000" w:firstRow="0" w:lastRow="0" w:firstColumn="0" w:lastColumn="0" w:noHBand="0" w:noVBand="0"/>
      </w:tblPr>
      <w:tblGrid>
        <w:gridCol w:w="2792"/>
        <w:gridCol w:w="3233"/>
        <w:gridCol w:w="1330"/>
        <w:gridCol w:w="1273"/>
        <w:gridCol w:w="1123"/>
      </w:tblGrid>
      <w:tr w:rsidR="004E0B60" w:rsidRPr="005A5DDB" w14:paraId="2EB45011" w14:textId="77777777" w:rsidTr="0046721C">
        <w:trPr>
          <w:trHeight w:val="284"/>
        </w:trPr>
        <w:tc>
          <w:tcPr>
            <w:tcW w:w="14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2CBBA0" w14:textId="20D8E3B1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ая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област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16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2698B5" w14:textId="0ABF51F6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й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предмет</w:t>
            </w:r>
          </w:p>
        </w:tc>
        <w:tc>
          <w:tcPr>
            <w:tcW w:w="1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BD1859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5BB179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4E0B60" w:rsidRPr="005A5DDB" w14:paraId="0E0EEF6E" w14:textId="77777777" w:rsidTr="0046721C">
        <w:trPr>
          <w:trHeight w:val="284"/>
        </w:trPr>
        <w:tc>
          <w:tcPr>
            <w:tcW w:w="14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70763D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74E8BD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1167B0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C39A49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02CA12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0B60" w:rsidRPr="005A5DDB" w14:paraId="2CC41E81" w14:textId="77777777" w:rsidTr="0046721C">
        <w:trPr>
          <w:trHeight w:val="284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040F19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Инвариантная часть</w:t>
            </w:r>
          </w:p>
        </w:tc>
      </w:tr>
      <w:tr w:rsidR="005A5DDB" w:rsidRPr="005A5DDB" w14:paraId="215CFBE9" w14:textId="77777777" w:rsidTr="005A5DDB">
        <w:trPr>
          <w:trHeight w:val="284"/>
        </w:trPr>
        <w:tc>
          <w:tcPr>
            <w:tcW w:w="14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D30E68" w14:textId="77777777" w:rsidR="00210EC0" w:rsidRPr="005A5DDB" w:rsidRDefault="00C023B0" w:rsidP="005A5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Филология</w:t>
            </w:r>
          </w:p>
        </w:tc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DC99EE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(русский) язык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09F389" w14:textId="16934794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D0B1D4" w14:textId="1438210D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42CA70" w14:textId="0A181D1C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E0B60" w:rsidRPr="005A5DDB" w14:paraId="2566D7AB" w14:textId="77777777" w:rsidTr="0046721C">
        <w:trPr>
          <w:trHeight w:val="284"/>
        </w:trPr>
        <w:tc>
          <w:tcPr>
            <w:tcW w:w="14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38EF97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4C3472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84C2EB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36927A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9E3BBE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575D1BE2" w14:textId="77777777" w:rsidR="0046721C" w:rsidRPr="005A5DDB" w:rsidRDefault="0046721C" w:rsidP="004672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56C8752" w14:textId="601D1936" w:rsidR="00210EC0" w:rsidRPr="005A5DDB" w:rsidRDefault="00C023B0" w:rsidP="005A5D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t>Технический профиль</w:t>
      </w:r>
    </w:p>
    <w:tbl>
      <w:tblPr>
        <w:tblStyle w:val="ae"/>
        <w:tblW w:w="5000" w:type="pct"/>
        <w:tblInd w:w="0" w:type="dxa"/>
        <w:tblLook w:val="0000" w:firstRow="0" w:lastRow="0" w:firstColumn="0" w:lastColumn="0" w:noHBand="0" w:noVBand="0"/>
      </w:tblPr>
      <w:tblGrid>
        <w:gridCol w:w="2792"/>
        <w:gridCol w:w="3233"/>
        <w:gridCol w:w="1330"/>
        <w:gridCol w:w="1273"/>
        <w:gridCol w:w="1123"/>
      </w:tblGrid>
      <w:tr w:rsidR="004E0B60" w:rsidRPr="005A5DDB" w14:paraId="0CC6F3DA" w14:textId="77777777" w:rsidTr="0046721C">
        <w:trPr>
          <w:trHeight w:val="284"/>
        </w:trPr>
        <w:tc>
          <w:tcPr>
            <w:tcW w:w="14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904A93" w14:textId="13027A12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ая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област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16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89D7EC" w14:textId="11F2CB82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й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предмет</w:t>
            </w:r>
          </w:p>
        </w:tc>
        <w:tc>
          <w:tcPr>
            <w:tcW w:w="1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2D4F80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4FC861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4E0B60" w:rsidRPr="005A5DDB" w14:paraId="2713811A" w14:textId="77777777" w:rsidTr="0046721C">
        <w:trPr>
          <w:trHeight w:val="284"/>
        </w:trPr>
        <w:tc>
          <w:tcPr>
            <w:tcW w:w="14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85B807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F1C978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CAF423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0499C9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8CA144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0B60" w:rsidRPr="005A5DDB" w14:paraId="3B49056A" w14:textId="77777777" w:rsidTr="0046721C">
        <w:trPr>
          <w:trHeight w:val="284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4C7C4B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Инвариантная часть</w:t>
            </w:r>
          </w:p>
        </w:tc>
      </w:tr>
      <w:tr w:rsidR="005A5DDB" w:rsidRPr="005A5DDB" w14:paraId="441A686F" w14:textId="77777777" w:rsidTr="005A5DDB">
        <w:trPr>
          <w:trHeight w:val="284"/>
        </w:trPr>
        <w:tc>
          <w:tcPr>
            <w:tcW w:w="14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6187E0" w14:textId="77777777" w:rsidR="00210EC0" w:rsidRPr="005A5DDB" w:rsidRDefault="00C023B0" w:rsidP="005A5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Филология</w:t>
            </w:r>
          </w:p>
        </w:tc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A68A71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(русский) язык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1A0ACE" w14:textId="50C6BAA8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1D8769" w14:textId="05CC59BB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E08350" w14:textId="578D17EB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E0B60" w:rsidRPr="005A5DDB" w14:paraId="5FCBA887" w14:textId="77777777" w:rsidTr="0046721C">
        <w:trPr>
          <w:trHeight w:val="284"/>
        </w:trPr>
        <w:tc>
          <w:tcPr>
            <w:tcW w:w="14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253208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FD303A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2FFA4F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A28F5A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6243B2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523C0960" w14:textId="77777777" w:rsidR="0046721C" w:rsidRPr="005A5DDB" w:rsidRDefault="0046721C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30D2AF8" w14:textId="5EF759C7" w:rsidR="00210EC0" w:rsidRPr="005A5DDB" w:rsidRDefault="00C023B0" w:rsidP="005A5D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t>Универсальный профиль</w:t>
      </w:r>
    </w:p>
    <w:tbl>
      <w:tblPr>
        <w:tblStyle w:val="af"/>
        <w:tblW w:w="5000" w:type="pct"/>
        <w:tblInd w:w="0" w:type="dxa"/>
        <w:tblLook w:val="0000" w:firstRow="0" w:lastRow="0" w:firstColumn="0" w:lastColumn="0" w:noHBand="0" w:noVBand="0"/>
      </w:tblPr>
      <w:tblGrid>
        <w:gridCol w:w="2792"/>
        <w:gridCol w:w="3233"/>
        <w:gridCol w:w="1330"/>
        <w:gridCol w:w="1273"/>
        <w:gridCol w:w="1123"/>
      </w:tblGrid>
      <w:tr w:rsidR="004E0B60" w:rsidRPr="005A5DDB" w14:paraId="206ACCA5" w14:textId="77777777" w:rsidTr="0046721C">
        <w:trPr>
          <w:trHeight w:val="284"/>
        </w:trPr>
        <w:tc>
          <w:tcPr>
            <w:tcW w:w="14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364376" w14:textId="2ED47674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ая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област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16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C6D7C3" w14:textId="34E6CB4A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</w:t>
            </w:r>
            <w:r w:rsidR="005A5DDB"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й</w:t>
            </w: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предмет</w:t>
            </w:r>
          </w:p>
        </w:tc>
        <w:tc>
          <w:tcPr>
            <w:tcW w:w="1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504223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05FA94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4E0B60" w:rsidRPr="005A5DDB" w14:paraId="0B915DAA" w14:textId="77777777" w:rsidTr="0046721C">
        <w:trPr>
          <w:trHeight w:val="284"/>
        </w:trPr>
        <w:tc>
          <w:tcPr>
            <w:tcW w:w="14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39975B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70477E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73608C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4BC868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5406B0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0B60" w:rsidRPr="005A5DDB" w14:paraId="6DF41BE1" w14:textId="77777777" w:rsidTr="0046721C">
        <w:trPr>
          <w:trHeight w:val="284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C3006C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Инвариантная часть</w:t>
            </w:r>
          </w:p>
        </w:tc>
      </w:tr>
      <w:tr w:rsidR="005A5DDB" w:rsidRPr="005A5DDB" w14:paraId="3EDF9964" w14:textId="77777777" w:rsidTr="005A5DDB">
        <w:trPr>
          <w:trHeight w:val="284"/>
        </w:trPr>
        <w:tc>
          <w:tcPr>
            <w:tcW w:w="14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DE6F1D" w14:textId="77777777" w:rsidR="00210EC0" w:rsidRPr="005A5DDB" w:rsidRDefault="00C023B0" w:rsidP="005A5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Филология</w:t>
            </w:r>
          </w:p>
        </w:tc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59866D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Родной (русский) язык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86C3BD" w14:textId="2F6E5E4F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0FEFB7" w14:textId="739B739A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6C3950" w14:textId="263CE805" w:rsidR="00210EC0" w:rsidRPr="005A5DDB" w:rsidRDefault="009402D1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E0B60" w:rsidRPr="005A5DDB" w14:paraId="3EED7D9B" w14:textId="77777777" w:rsidTr="0046721C">
        <w:trPr>
          <w:trHeight w:val="284"/>
        </w:trPr>
        <w:tc>
          <w:tcPr>
            <w:tcW w:w="14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0C5750" w14:textId="77777777" w:rsidR="00210EC0" w:rsidRPr="005A5DDB" w:rsidRDefault="00210EC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7E6491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E4D39D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96E5B5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F72905" w14:textId="77777777" w:rsidR="00210EC0" w:rsidRPr="005A5DDB" w:rsidRDefault="00C023B0" w:rsidP="00467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5DDB"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37F88684" w14:textId="77777777" w:rsidR="00E8111E" w:rsidRPr="005A5DDB" w:rsidRDefault="00E8111E" w:rsidP="002F47E4">
      <w:pPr>
        <w:widowControl w:val="0"/>
        <w:tabs>
          <w:tab w:val="left" w:pos="96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highlight w:val="yellow"/>
          <w:lang w:eastAsia="en-US"/>
        </w:rPr>
      </w:pPr>
    </w:p>
    <w:p w14:paraId="544D3C4F" w14:textId="0F91DEDD" w:rsidR="00BA76DD" w:rsidRPr="005A5DDB" w:rsidRDefault="00BA76DD" w:rsidP="002F47E4">
      <w:pPr>
        <w:widowControl w:val="0"/>
        <w:tabs>
          <w:tab w:val="left" w:pos="96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  <w:lang w:eastAsia="en-US"/>
        </w:rPr>
        <w:t>В организациях профессионального образования</w:t>
      </w:r>
      <w:r w:rsidR="00E676CF"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 (ОПО СПО)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, реализующих общеобразовательные программы, количес</w:t>
      </w:r>
      <w:r w:rsidR="003039E0" w:rsidRPr="005A5DDB">
        <w:rPr>
          <w:rFonts w:ascii="Times New Roman" w:hAnsi="Times New Roman" w:cs="Times New Roman"/>
          <w:sz w:val="24"/>
          <w:szCs w:val="24"/>
          <w:lang w:eastAsia="en-US"/>
        </w:rPr>
        <w:t>тво часов по дисциплин</w:t>
      </w:r>
      <w:r w:rsidR="00810B25" w:rsidRPr="005A5DDB">
        <w:rPr>
          <w:rFonts w:ascii="Times New Roman" w:hAnsi="Times New Roman" w:cs="Times New Roman"/>
          <w:sz w:val="24"/>
          <w:szCs w:val="24"/>
          <w:lang w:eastAsia="en-US"/>
        </w:rPr>
        <w:t>ам</w:t>
      </w:r>
      <w:r w:rsidR="003039E0"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 «Родной (русский) язык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3039E0"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 и «Литература» 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устанавливается согласно соответствующей основной профессиональной образовательной программе для организаций среднег</w:t>
      </w:r>
      <w:r w:rsidR="00D94E4C" w:rsidRPr="005A5DDB">
        <w:rPr>
          <w:rFonts w:ascii="Times New Roman" w:hAnsi="Times New Roman" w:cs="Times New Roman"/>
          <w:sz w:val="24"/>
          <w:szCs w:val="24"/>
          <w:lang w:eastAsia="en-US"/>
        </w:rPr>
        <w:t>о профессионального образования с учетом профиля</w:t>
      </w:r>
      <w:r w:rsidR="00EA31BD" w:rsidRPr="005A5DD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6A1F88B1" w14:textId="77777777" w:rsidR="0032394B" w:rsidRPr="005A5DDB" w:rsidRDefault="0032394B" w:rsidP="002F47E4">
      <w:pPr>
        <w:widowControl w:val="0"/>
        <w:tabs>
          <w:tab w:val="left" w:pos="96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A6286B1" w14:textId="77777777" w:rsidR="00D94E4C" w:rsidRPr="005A5DDB" w:rsidRDefault="00D94E4C" w:rsidP="005A5DDB">
      <w:pPr>
        <w:widowControl w:val="0"/>
        <w:tabs>
          <w:tab w:val="left" w:pos="964"/>
        </w:tabs>
        <w:autoSpaceDE w:val="0"/>
        <w:autoSpaceDN w:val="0"/>
        <w:adjustRightInd w:val="0"/>
        <w:spacing w:after="60" w:line="240" w:lineRule="auto"/>
        <w:jc w:val="center"/>
        <w:textAlignment w:val="center"/>
        <w:rPr>
          <w:rFonts w:ascii="Times New Roman" w:hAnsi="Times New Roman" w:cs="Times New Roman"/>
          <w:sz w:val="24"/>
          <w:szCs w:val="24"/>
          <w:highlight w:val="yellow"/>
          <w:lang w:eastAsia="en-US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lastRenderedPageBreak/>
        <w:t>Родной (русский) язык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503"/>
        <w:gridCol w:w="7280"/>
        <w:gridCol w:w="2070"/>
      </w:tblGrid>
      <w:tr w:rsidR="004E0B60" w:rsidRPr="005A5DDB" w14:paraId="6F989AE9" w14:textId="77777777" w:rsidTr="0046721C">
        <w:trPr>
          <w:trHeight w:val="284"/>
        </w:trPr>
        <w:tc>
          <w:tcPr>
            <w:tcW w:w="238" w:type="pct"/>
            <w:vAlign w:val="center"/>
          </w:tcPr>
          <w:p w14:paraId="24358111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50D5EDD8" w14:textId="6C3856FE" w:rsidR="0046721C" w:rsidRPr="005A5DDB" w:rsidRDefault="0046721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703" w:type="pct"/>
            <w:vAlign w:val="center"/>
          </w:tcPr>
          <w:p w14:paraId="3A12647D" w14:textId="744B27ED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hAnsi="Times New Roman"/>
                <w:b/>
                <w:sz w:val="20"/>
                <w:szCs w:val="20"/>
              </w:rPr>
              <w:t>Профил</w:t>
            </w:r>
            <w:r w:rsidR="005A5DDB" w:rsidRPr="005A5DDB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5A5DDB">
              <w:rPr>
                <w:rFonts w:ascii="Times New Roman" w:hAnsi="Times New Roman"/>
                <w:b/>
                <w:sz w:val="20"/>
                <w:szCs w:val="20"/>
              </w:rPr>
              <w:t xml:space="preserve"> начального и среднего профессионального обучения</w:t>
            </w:r>
          </w:p>
        </w:tc>
        <w:tc>
          <w:tcPr>
            <w:tcW w:w="1059" w:type="pct"/>
            <w:vAlign w:val="center"/>
          </w:tcPr>
          <w:p w14:paraId="6EA5F443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hAnsi="Times New Roman"/>
                <w:b/>
                <w:sz w:val="20"/>
                <w:szCs w:val="20"/>
              </w:rPr>
              <w:t>Объем часов</w:t>
            </w:r>
          </w:p>
        </w:tc>
      </w:tr>
      <w:tr w:rsidR="004E0B60" w:rsidRPr="005A5DDB" w14:paraId="720B0A98" w14:textId="77777777" w:rsidTr="0046721C">
        <w:trPr>
          <w:trHeight w:val="284"/>
        </w:trPr>
        <w:tc>
          <w:tcPr>
            <w:tcW w:w="238" w:type="pct"/>
          </w:tcPr>
          <w:p w14:paraId="4C7BBE20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1</w:t>
            </w:r>
          </w:p>
        </w:tc>
        <w:tc>
          <w:tcPr>
            <w:tcW w:w="3703" w:type="pct"/>
          </w:tcPr>
          <w:p w14:paraId="4239B79A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both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 xml:space="preserve">Технический, естественно-научный, </w:t>
            </w:r>
            <w:r w:rsidR="00B70CBF" w:rsidRPr="005A5DDB">
              <w:rPr>
                <w:rFonts w:ascii="Times New Roman" w:hAnsi="Times New Roman"/>
              </w:rPr>
              <w:t>социально-экономический профиль</w:t>
            </w:r>
          </w:p>
        </w:tc>
        <w:tc>
          <w:tcPr>
            <w:tcW w:w="1059" w:type="pct"/>
            <w:vAlign w:val="center"/>
          </w:tcPr>
          <w:p w14:paraId="3B4570F4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78</w:t>
            </w:r>
          </w:p>
        </w:tc>
      </w:tr>
      <w:tr w:rsidR="004E0B60" w:rsidRPr="005A5DDB" w14:paraId="2746E3AC" w14:textId="77777777" w:rsidTr="0046721C">
        <w:trPr>
          <w:trHeight w:val="284"/>
        </w:trPr>
        <w:tc>
          <w:tcPr>
            <w:tcW w:w="238" w:type="pct"/>
          </w:tcPr>
          <w:p w14:paraId="2CA24DC6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2</w:t>
            </w:r>
          </w:p>
        </w:tc>
        <w:tc>
          <w:tcPr>
            <w:tcW w:w="3703" w:type="pct"/>
          </w:tcPr>
          <w:p w14:paraId="698E75C6" w14:textId="77777777" w:rsidR="00D94E4C" w:rsidRPr="005A5DDB" w:rsidRDefault="00B70CBF" w:rsidP="0046721C">
            <w:pPr>
              <w:widowControl w:val="0"/>
              <w:tabs>
                <w:tab w:val="left" w:pos="964"/>
              </w:tabs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Гуманитарный профиль</w:t>
            </w:r>
          </w:p>
        </w:tc>
        <w:tc>
          <w:tcPr>
            <w:tcW w:w="1059" w:type="pct"/>
            <w:vAlign w:val="center"/>
          </w:tcPr>
          <w:p w14:paraId="19492CC3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116</w:t>
            </w:r>
          </w:p>
        </w:tc>
      </w:tr>
    </w:tbl>
    <w:p w14:paraId="6599051D" w14:textId="77777777" w:rsidR="00E676CF" w:rsidRPr="005A5DDB" w:rsidRDefault="00E676CF" w:rsidP="0046721C">
      <w:pPr>
        <w:widowControl w:val="0"/>
        <w:tabs>
          <w:tab w:val="left" w:pos="96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661C40" w14:textId="77777777" w:rsidR="00D94E4C" w:rsidRPr="005A5DDB" w:rsidRDefault="00B70CBF" w:rsidP="005A5DDB">
      <w:pPr>
        <w:widowControl w:val="0"/>
        <w:tabs>
          <w:tab w:val="left" w:pos="964"/>
        </w:tabs>
        <w:spacing w:after="6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  <w:lang w:eastAsia="en-US"/>
        </w:rPr>
        <w:t>Литература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503"/>
        <w:gridCol w:w="7280"/>
        <w:gridCol w:w="2070"/>
      </w:tblGrid>
      <w:tr w:rsidR="004E0B60" w:rsidRPr="005A5DDB" w14:paraId="0D92DE74" w14:textId="77777777" w:rsidTr="0046721C">
        <w:trPr>
          <w:trHeight w:val="284"/>
        </w:trPr>
        <w:tc>
          <w:tcPr>
            <w:tcW w:w="238" w:type="pct"/>
            <w:vAlign w:val="center"/>
          </w:tcPr>
          <w:p w14:paraId="268891BE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7A56A09B" w14:textId="5BF616E8" w:rsidR="0046721C" w:rsidRPr="005A5DDB" w:rsidRDefault="0046721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703" w:type="pct"/>
            <w:vAlign w:val="center"/>
          </w:tcPr>
          <w:p w14:paraId="685C66F2" w14:textId="1070CD81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hAnsi="Times New Roman"/>
                <w:b/>
                <w:sz w:val="20"/>
                <w:szCs w:val="20"/>
              </w:rPr>
              <w:t>Профил</w:t>
            </w:r>
            <w:r w:rsidR="005A5DDB" w:rsidRPr="005A5DDB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5A5DDB">
              <w:rPr>
                <w:rFonts w:ascii="Times New Roman" w:hAnsi="Times New Roman"/>
                <w:b/>
                <w:sz w:val="20"/>
                <w:szCs w:val="20"/>
              </w:rPr>
              <w:t xml:space="preserve"> начального и среднего профессионального обучения</w:t>
            </w:r>
          </w:p>
        </w:tc>
        <w:tc>
          <w:tcPr>
            <w:tcW w:w="1059" w:type="pct"/>
            <w:vAlign w:val="center"/>
          </w:tcPr>
          <w:p w14:paraId="3BE64FDE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hAnsi="Times New Roman"/>
                <w:b/>
                <w:sz w:val="20"/>
                <w:szCs w:val="20"/>
              </w:rPr>
              <w:t>Объем часов</w:t>
            </w:r>
          </w:p>
        </w:tc>
      </w:tr>
      <w:tr w:rsidR="004E0B60" w:rsidRPr="005A5DDB" w14:paraId="4D30E88B" w14:textId="77777777" w:rsidTr="0046721C">
        <w:trPr>
          <w:trHeight w:val="284"/>
        </w:trPr>
        <w:tc>
          <w:tcPr>
            <w:tcW w:w="238" w:type="pct"/>
          </w:tcPr>
          <w:p w14:paraId="566CC3B5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1</w:t>
            </w:r>
          </w:p>
        </w:tc>
        <w:tc>
          <w:tcPr>
            <w:tcW w:w="3703" w:type="pct"/>
          </w:tcPr>
          <w:p w14:paraId="259CE01B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  <w:i/>
              </w:rPr>
            </w:pPr>
            <w:r w:rsidRPr="005A5DDB">
              <w:rPr>
                <w:rFonts w:ascii="Times New Roman" w:hAnsi="Times New Roman"/>
                <w:i/>
              </w:rPr>
              <w:t>Программа начального профессионального обучения</w:t>
            </w:r>
          </w:p>
          <w:p w14:paraId="0E4E2E20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both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 xml:space="preserve">Технический, естественно-научный, </w:t>
            </w:r>
            <w:r w:rsidR="00B70CBF" w:rsidRPr="005A5DDB">
              <w:rPr>
                <w:rFonts w:ascii="Times New Roman" w:hAnsi="Times New Roman"/>
              </w:rPr>
              <w:t>социально-экономический профиль</w:t>
            </w:r>
          </w:p>
        </w:tc>
        <w:tc>
          <w:tcPr>
            <w:tcW w:w="1059" w:type="pct"/>
            <w:vAlign w:val="center"/>
          </w:tcPr>
          <w:p w14:paraId="684C2B95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192</w:t>
            </w:r>
          </w:p>
        </w:tc>
      </w:tr>
      <w:tr w:rsidR="004E0B60" w:rsidRPr="005A5DDB" w14:paraId="05A0042C" w14:textId="77777777" w:rsidTr="0046721C">
        <w:trPr>
          <w:trHeight w:val="284"/>
        </w:trPr>
        <w:tc>
          <w:tcPr>
            <w:tcW w:w="238" w:type="pct"/>
          </w:tcPr>
          <w:p w14:paraId="6855E82C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2</w:t>
            </w:r>
          </w:p>
        </w:tc>
        <w:tc>
          <w:tcPr>
            <w:tcW w:w="3703" w:type="pct"/>
          </w:tcPr>
          <w:p w14:paraId="42B8CB5B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  <w:i/>
              </w:rPr>
            </w:pPr>
            <w:r w:rsidRPr="005A5DDB">
              <w:rPr>
                <w:rFonts w:ascii="Times New Roman" w:hAnsi="Times New Roman"/>
                <w:i/>
              </w:rPr>
              <w:t>Программа начального и среднего профессионального обучения</w:t>
            </w:r>
          </w:p>
          <w:p w14:paraId="465E4710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both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Технический, естественно-научный, социально-экономический профиль</w:t>
            </w:r>
          </w:p>
        </w:tc>
        <w:tc>
          <w:tcPr>
            <w:tcW w:w="1059" w:type="pct"/>
            <w:vAlign w:val="center"/>
          </w:tcPr>
          <w:p w14:paraId="29D904F5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116</w:t>
            </w:r>
          </w:p>
        </w:tc>
      </w:tr>
      <w:tr w:rsidR="00D94E4C" w:rsidRPr="005A5DDB" w14:paraId="254398B9" w14:textId="77777777" w:rsidTr="0046721C">
        <w:trPr>
          <w:trHeight w:val="284"/>
        </w:trPr>
        <w:tc>
          <w:tcPr>
            <w:tcW w:w="238" w:type="pct"/>
          </w:tcPr>
          <w:p w14:paraId="66CCC54D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3</w:t>
            </w:r>
          </w:p>
        </w:tc>
        <w:tc>
          <w:tcPr>
            <w:tcW w:w="3703" w:type="pct"/>
          </w:tcPr>
          <w:p w14:paraId="58BA1973" w14:textId="77777777" w:rsidR="00D94E4C" w:rsidRPr="005A5DDB" w:rsidRDefault="00B70CBF" w:rsidP="0046721C">
            <w:pPr>
              <w:widowControl w:val="0"/>
              <w:tabs>
                <w:tab w:val="left" w:pos="964"/>
              </w:tabs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Гуманитарный профиль</w:t>
            </w:r>
          </w:p>
        </w:tc>
        <w:tc>
          <w:tcPr>
            <w:tcW w:w="1059" w:type="pct"/>
            <w:vAlign w:val="center"/>
          </w:tcPr>
          <w:p w14:paraId="766F41FE" w14:textId="77777777" w:rsidR="00D94E4C" w:rsidRPr="005A5DDB" w:rsidRDefault="00D94E4C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hAnsi="Times New Roman"/>
              </w:rPr>
            </w:pPr>
            <w:r w:rsidRPr="005A5DDB">
              <w:rPr>
                <w:rFonts w:ascii="Times New Roman" w:hAnsi="Times New Roman"/>
              </w:rPr>
              <w:t>220</w:t>
            </w:r>
          </w:p>
        </w:tc>
      </w:tr>
    </w:tbl>
    <w:p w14:paraId="2D46B6F7" w14:textId="77777777" w:rsidR="00CB3A6B" w:rsidRPr="005A5DDB" w:rsidRDefault="00CB3A6B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Style w:val="fontstyle01"/>
          <w:b/>
          <w:color w:val="auto"/>
        </w:rPr>
      </w:pPr>
    </w:p>
    <w:p w14:paraId="0CE5FFB2" w14:textId="1083F4DC" w:rsidR="00CB3A6B" w:rsidRPr="005A5DDB" w:rsidRDefault="00CB3A6B" w:rsidP="004672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Style w:val="fontstyle01"/>
          <w:b/>
          <w:color w:val="auto"/>
        </w:rPr>
      </w:pPr>
      <w:r w:rsidRPr="005A5DDB">
        <w:rPr>
          <w:rStyle w:val="fontstyle01"/>
          <w:b/>
          <w:color w:val="auto"/>
        </w:rPr>
        <w:t>Организация и дозировка домашнего задания</w:t>
      </w:r>
      <w:r w:rsidR="00810B25" w:rsidRPr="005A5DDB">
        <w:rPr>
          <w:rStyle w:val="fontstyle01"/>
          <w:b/>
          <w:color w:val="auto"/>
        </w:rPr>
        <w:br/>
      </w:r>
      <w:r w:rsidRPr="005A5DDB">
        <w:rPr>
          <w:rStyle w:val="fontstyle01"/>
          <w:b/>
          <w:color w:val="auto"/>
        </w:rPr>
        <w:t>в общеобразовательной организации</w:t>
      </w:r>
    </w:p>
    <w:p w14:paraId="6E8EFA98" w14:textId="47CB6B5C" w:rsidR="00CB3A6B" w:rsidRPr="005A5DDB" w:rsidRDefault="00F07DD5" w:rsidP="002F47E4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При организации и определении </w:t>
      </w:r>
      <w:r w:rsidRPr="005A5DDB">
        <w:rPr>
          <w:rStyle w:val="fontstyle01"/>
          <w:color w:val="auto"/>
        </w:rPr>
        <w:t>дозировки домашнего задания</w:t>
      </w:r>
      <w:r w:rsidR="005A5DDB" w:rsidRPr="005A5DDB">
        <w:rPr>
          <w:rStyle w:val="fontstyle01"/>
          <w:color w:val="auto"/>
        </w:rPr>
        <w:br/>
      </w:r>
      <w:r w:rsidRPr="005A5DDB">
        <w:rPr>
          <w:rStyle w:val="fontstyle01"/>
          <w:color w:val="auto"/>
        </w:rPr>
        <w:t>в</w:t>
      </w:r>
      <w:r w:rsidR="005A5DDB" w:rsidRPr="005A5DDB">
        <w:rPr>
          <w:rStyle w:val="fontstyle01"/>
          <w:color w:val="auto"/>
        </w:rPr>
        <w:t xml:space="preserve"> </w:t>
      </w:r>
      <w:r w:rsidRPr="005A5DDB">
        <w:rPr>
          <w:rStyle w:val="fontstyle01"/>
          <w:color w:val="auto"/>
        </w:rPr>
        <w:t>общеобразовательной организации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 необходимо руководствоваться </w:t>
      </w:r>
      <w:r w:rsidR="00CB3A6B" w:rsidRPr="005A5DDB">
        <w:rPr>
          <w:rFonts w:ascii="Times New Roman" w:hAnsi="Times New Roman" w:cs="Times New Roman"/>
          <w:sz w:val="24"/>
          <w:szCs w:val="24"/>
          <w:lang w:eastAsia="en-US"/>
        </w:rPr>
        <w:t>Приказ</w:t>
      </w:r>
      <w:r w:rsidRPr="005A5DDB">
        <w:rPr>
          <w:rFonts w:ascii="Times New Roman" w:hAnsi="Times New Roman" w:cs="Times New Roman"/>
          <w:sz w:val="24"/>
          <w:szCs w:val="24"/>
          <w:lang w:eastAsia="en-US"/>
        </w:rPr>
        <w:t>ом</w:t>
      </w:r>
      <w:r w:rsidR="00CB3A6B"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 Министерства просвещения Приднестровской Молдавской Республики</w:t>
      </w:r>
      <w:r w:rsidR="00810B25"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 № 125</w:t>
      </w:r>
      <w:r w:rsidR="00CB3A6B" w:rsidRPr="005A5DDB">
        <w:rPr>
          <w:rFonts w:ascii="Times New Roman" w:hAnsi="Times New Roman" w:cs="Times New Roman"/>
          <w:sz w:val="24"/>
          <w:szCs w:val="24"/>
          <w:lang w:eastAsia="en-US"/>
        </w:rPr>
        <w:t xml:space="preserve"> от 6 февраля 2023 года «Об утверждении Методических рекомендаций по организации и дозировке домашнего задания в общеобразовательной организации» (САЗ 23-11).</w:t>
      </w:r>
    </w:p>
    <w:p w14:paraId="7E309C7D" w14:textId="5E2AE15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Основной учебный материал должен быть усвоен обучающимися на</w:t>
      </w:r>
      <w:r w:rsidR="0046721C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уроке/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 xml:space="preserve">учебном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занятии. Основная функция домашнего задания – закрепление знаний и умений.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Для домашнего задания может предлагаться только тот материал, который освоен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на учебных занятиях. С целью предупреждения перегрузки обучающихся педагогу необходимо следить за дозировкой домашнего задания, объяснять на уроке/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 xml:space="preserve">учебном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занятии содержание, порядок и приемы его выполнения. Задания повышенного уровня сложности могут предлагаться для самостоятельного выполнения обучающимся только по их желанию. Объем домашнего задания должен соответствовать санитарным нормам с учетом его объема по другим учебным предметам/дисциплинам и возможностью выполнения домашнего задания по всем предметам/дисциплинам.</w:t>
      </w:r>
    </w:p>
    <w:p w14:paraId="3CBDDDEF" w14:textId="77777777" w:rsidR="00810B25" w:rsidRPr="005A5DDB" w:rsidRDefault="00810B25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A83C54" w14:textId="7E7DEECD" w:rsidR="00810B25" w:rsidRPr="005A5DDB" w:rsidRDefault="00F07DD5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5A5DDB">
        <w:rPr>
          <w:rFonts w:ascii="Times New Roman" w:eastAsia="Times New Roman" w:hAnsi="Times New Roman" w:cs="Times New Roman"/>
          <w:i/>
        </w:rPr>
        <w:t>Приложение 1</w:t>
      </w:r>
    </w:p>
    <w:p w14:paraId="081CB444" w14:textId="5E1F5AC6" w:rsidR="00F07DD5" w:rsidRPr="005A5DDB" w:rsidRDefault="00F07DD5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5A5DDB">
        <w:rPr>
          <w:rFonts w:ascii="Times New Roman" w:eastAsia="Times New Roman" w:hAnsi="Times New Roman" w:cs="Times New Roman"/>
          <w:i/>
        </w:rPr>
        <w:t>к Методическим рекомендациям</w:t>
      </w:r>
    </w:p>
    <w:p w14:paraId="503C52E5" w14:textId="77777777" w:rsidR="00F07DD5" w:rsidRPr="005A5DDB" w:rsidRDefault="00F07DD5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5A5DDB">
        <w:rPr>
          <w:rFonts w:ascii="Times New Roman" w:eastAsia="Times New Roman" w:hAnsi="Times New Roman" w:cs="Times New Roman"/>
          <w:i/>
        </w:rPr>
        <w:t>по организации и дозировке домашнего</w:t>
      </w:r>
    </w:p>
    <w:p w14:paraId="3544EBE4" w14:textId="77777777" w:rsidR="00F07DD5" w:rsidRPr="005A5DDB" w:rsidRDefault="00F07DD5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5A5DDB">
        <w:rPr>
          <w:rFonts w:ascii="Times New Roman" w:eastAsia="Times New Roman" w:hAnsi="Times New Roman" w:cs="Times New Roman"/>
          <w:i/>
        </w:rPr>
        <w:t>задания в общеобразовательной организации</w:t>
      </w:r>
    </w:p>
    <w:p w14:paraId="639213AC" w14:textId="77777777" w:rsidR="0046721C" w:rsidRPr="005A5DDB" w:rsidRDefault="0046721C" w:rsidP="004672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Style w:val="fontstyle01"/>
          <w:b/>
          <w:color w:val="auto"/>
        </w:rPr>
      </w:pPr>
    </w:p>
    <w:p w14:paraId="301A555B" w14:textId="48D0332A" w:rsidR="00F07DD5" w:rsidRPr="005A5DDB" w:rsidRDefault="00F07DD5" w:rsidP="005A5D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Style w:val="fontstyle01"/>
          <w:b/>
          <w:color w:val="auto"/>
        </w:rPr>
      </w:pPr>
      <w:r w:rsidRPr="005A5DDB">
        <w:rPr>
          <w:rStyle w:val="fontstyle01"/>
          <w:b/>
          <w:color w:val="auto"/>
        </w:rPr>
        <w:t>Примерные нормы затрат времени на выполнение домашних заданий</w:t>
      </w:r>
      <w:r w:rsidR="004406C6" w:rsidRPr="005A5DDB">
        <w:rPr>
          <w:rStyle w:val="fontstyle01"/>
          <w:b/>
          <w:color w:val="auto"/>
        </w:rPr>
        <w:br/>
      </w:r>
      <w:r w:rsidRPr="005A5DDB">
        <w:rPr>
          <w:rStyle w:val="fontstyle01"/>
          <w:b/>
          <w:color w:val="auto"/>
        </w:rPr>
        <w:t>по р</w:t>
      </w:r>
      <w:r w:rsidR="00CC7988" w:rsidRPr="005A5DDB">
        <w:rPr>
          <w:rStyle w:val="fontstyle01"/>
          <w:b/>
          <w:color w:val="auto"/>
        </w:rPr>
        <w:t>одному (русскому) языку и литературе</w:t>
      </w:r>
      <w:r w:rsidR="002F47E4" w:rsidRPr="005A5DDB">
        <w:rPr>
          <w:rStyle w:val="fontstyle01"/>
          <w:b/>
          <w:color w:val="auto"/>
        </w:rPr>
        <w:t xml:space="preserve"> </w:t>
      </w:r>
      <w:r w:rsidRPr="005A5DDB">
        <w:rPr>
          <w:rStyle w:val="fontstyle01"/>
          <w:b/>
          <w:color w:val="auto"/>
        </w:rPr>
        <w:t>обучающимися</w:t>
      </w:r>
      <w:r w:rsidR="002F47E4" w:rsidRPr="005A5DDB">
        <w:rPr>
          <w:rStyle w:val="fontstyle01"/>
          <w:b/>
          <w:color w:val="auto"/>
        </w:rPr>
        <w:t xml:space="preserve"> </w:t>
      </w:r>
      <w:r w:rsidRPr="005A5DDB">
        <w:rPr>
          <w:rStyle w:val="fontstyle01"/>
          <w:b/>
          <w:color w:val="auto"/>
        </w:rPr>
        <w:t>уровней основного общего</w:t>
      </w:r>
      <w:r w:rsidR="0046721C" w:rsidRPr="005A5DDB">
        <w:rPr>
          <w:rStyle w:val="fontstyle01"/>
          <w:b/>
          <w:color w:val="auto"/>
        </w:rPr>
        <w:br/>
      </w:r>
      <w:r w:rsidRPr="005A5DDB">
        <w:rPr>
          <w:rStyle w:val="fontstyle01"/>
          <w:b/>
          <w:color w:val="auto"/>
        </w:rPr>
        <w:t>и среднего (полного) общего</w:t>
      </w:r>
      <w:r w:rsidR="00CC7988" w:rsidRPr="005A5DDB">
        <w:rPr>
          <w:rStyle w:val="fontstyle01"/>
          <w:b/>
          <w:color w:val="auto"/>
        </w:rPr>
        <w:t xml:space="preserve"> </w:t>
      </w:r>
      <w:r w:rsidRPr="005A5DDB">
        <w:rPr>
          <w:rStyle w:val="fontstyle01"/>
          <w:b/>
          <w:color w:val="auto"/>
        </w:rPr>
        <w:t>образования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986"/>
        <w:gridCol w:w="2920"/>
        <w:gridCol w:w="729"/>
        <w:gridCol w:w="875"/>
        <w:gridCol w:w="877"/>
        <w:gridCol w:w="875"/>
        <w:gridCol w:w="877"/>
        <w:gridCol w:w="729"/>
        <w:gridCol w:w="985"/>
      </w:tblGrid>
      <w:tr w:rsidR="00995233" w:rsidRPr="005A5DDB" w14:paraId="10C86F26" w14:textId="77777777" w:rsidTr="0046721C">
        <w:trPr>
          <w:trHeight w:val="284"/>
        </w:trPr>
        <w:tc>
          <w:tcPr>
            <w:tcW w:w="500" w:type="pct"/>
            <w:vMerge w:val="restart"/>
            <w:vAlign w:val="center"/>
          </w:tcPr>
          <w:p w14:paraId="032E0C06" w14:textId="0C80C614" w:rsidR="00995233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188FEF5D" w14:textId="77777777" w:rsidR="00995233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482" w:type="pct"/>
            <w:vMerge w:val="restart"/>
            <w:vAlign w:val="center"/>
          </w:tcPr>
          <w:p w14:paraId="64DE8A91" w14:textId="27A1FD57" w:rsidR="00995233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3018" w:type="pct"/>
            <w:gridSpan w:val="7"/>
            <w:vAlign w:val="center"/>
          </w:tcPr>
          <w:p w14:paraId="4876CDF8" w14:textId="5B7E4D18" w:rsidR="00995233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Норм</w:t>
            </w:r>
            <w:r w:rsidR="005A5DDB"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а</w:t>
            </w: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времени (в минутах) по классам</w:t>
            </w:r>
          </w:p>
        </w:tc>
      </w:tr>
      <w:tr w:rsidR="00995233" w:rsidRPr="005A5DDB" w14:paraId="328519A8" w14:textId="77777777" w:rsidTr="0046721C">
        <w:trPr>
          <w:trHeight w:val="284"/>
        </w:trPr>
        <w:tc>
          <w:tcPr>
            <w:tcW w:w="500" w:type="pct"/>
            <w:vMerge/>
            <w:vAlign w:val="center"/>
          </w:tcPr>
          <w:p w14:paraId="745CC64A" w14:textId="77777777" w:rsidR="00995233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2" w:type="pct"/>
            <w:vMerge/>
            <w:vAlign w:val="center"/>
          </w:tcPr>
          <w:p w14:paraId="262FFBA5" w14:textId="77777777" w:rsidR="00995233" w:rsidRPr="005A5DDB" w:rsidRDefault="00995233" w:rsidP="0046721C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19D5BF09" w14:textId="4B28023B" w:rsidR="00995233" w:rsidRPr="005A5DDB" w:rsidRDefault="004406C6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44" w:type="pct"/>
            <w:vAlign w:val="center"/>
          </w:tcPr>
          <w:p w14:paraId="380E8ACC" w14:textId="330B5AA6" w:rsidR="00995233" w:rsidRPr="005A5DDB" w:rsidRDefault="004406C6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45" w:type="pct"/>
            <w:vAlign w:val="center"/>
          </w:tcPr>
          <w:p w14:paraId="20EF7560" w14:textId="2957A04D" w:rsidR="00995233" w:rsidRPr="005A5DDB" w:rsidRDefault="004406C6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44" w:type="pct"/>
            <w:vAlign w:val="center"/>
          </w:tcPr>
          <w:p w14:paraId="1D769F5F" w14:textId="15FD52E3" w:rsidR="00995233" w:rsidRPr="005A5DDB" w:rsidRDefault="004406C6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45" w:type="pct"/>
            <w:vAlign w:val="center"/>
          </w:tcPr>
          <w:p w14:paraId="6ACCBB87" w14:textId="64550E9B" w:rsidR="00995233" w:rsidRPr="005A5DDB" w:rsidRDefault="004406C6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70" w:type="pct"/>
            <w:vAlign w:val="center"/>
          </w:tcPr>
          <w:p w14:paraId="4B4316D7" w14:textId="39B802F4" w:rsidR="00995233" w:rsidRPr="005A5DDB" w:rsidRDefault="004406C6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00" w:type="pct"/>
            <w:vAlign w:val="center"/>
          </w:tcPr>
          <w:p w14:paraId="67D0060D" w14:textId="498EE491" w:rsidR="00995233" w:rsidRPr="005A5DDB" w:rsidRDefault="004406C6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A5DDB"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995233" w:rsidRPr="005A5DDB" w14:paraId="10C20987" w14:textId="77777777" w:rsidTr="0046721C">
        <w:trPr>
          <w:trHeight w:val="284"/>
        </w:trPr>
        <w:tc>
          <w:tcPr>
            <w:tcW w:w="500" w:type="pct"/>
            <w:vAlign w:val="center"/>
          </w:tcPr>
          <w:p w14:paraId="37362251" w14:textId="77777777" w:rsidR="00573D02" w:rsidRPr="005A5DDB" w:rsidRDefault="00573D02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82" w:type="pct"/>
            <w:vAlign w:val="center"/>
          </w:tcPr>
          <w:p w14:paraId="32CF4090" w14:textId="77777777" w:rsidR="00573D02" w:rsidRPr="005A5DDB" w:rsidRDefault="00573D02" w:rsidP="0046721C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Родной (русский) язык</w:t>
            </w:r>
          </w:p>
        </w:tc>
        <w:tc>
          <w:tcPr>
            <w:tcW w:w="370" w:type="pct"/>
            <w:vAlign w:val="center"/>
          </w:tcPr>
          <w:p w14:paraId="53ECA48F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444" w:type="pct"/>
            <w:vAlign w:val="center"/>
          </w:tcPr>
          <w:p w14:paraId="3871F065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445" w:type="pct"/>
            <w:vAlign w:val="center"/>
          </w:tcPr>
          <w:p w14:paraId="0620227E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444" w:type="pct"/>
            <w:vAlign w:val="center"/>
          </w:tcPr>
          <w:p w14:paraId="19D80069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445" w:type="pct"/>
            <w:vAlign w:val="center"/>
          </w:tcPr>
          <w:p w14:paraId="0E947E4F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370" w:type="pct"/>
            <w:vAlign w:val="center"/>
          </w:tcPr>
          <w:p w14:paraId="71BE5F15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500" w:type="pct"/>
            <w:vAlign w:val="center"/>
          </w:tcPr>
          <w:p w14:paraId="2F52A649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35</w:t>
            </w:r>
          </w:p>
        </w:tc>
      </w:tr>
      <w:tr w:rsidR="00573D02" w:rsidRPr="005A5DDB" w14:paraId="286C326F" w14:textId="77777777" w:rsidTr="0046721C">
        <w:trPr>
          <w:trHeight w:val="284"/>
        </w:trPr>
        <w:tc>
          <w:tcPr>
            <w:tcW w:w="500" w:type="pct"/>
            <w:vAlign w:val="center"/>
          </w:tcPr>
          <w:p w14:paraId="7EF42CB2" w14:textId="77777777" w:rsidR="00573D02" w:rsidRPr="005A5DDB" w:rsidRDefault="00573D02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82" w:type="pct"/>
            <w:vAlign w:val="center"/>
          </w:tcPr>
          <w:p w14:paraId="7863B2C1" w14:textId="77777777" w:rsidR="00573D02" w:rsidRPr="005A5DDB" w:rsidRDefault="00573D02" w:rsidP="0046721C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Литература</w:t>
            </w:r>
          </w:p>
        </w:tc>
        <w:tc>
          <w:tcPr>
            <w:tcW w:w="370" w:type="pct"/>
            <w:vAlign w:val="center"/>
          </w:tcPr>
          <w:p w14:paraId="23CD8D54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444" w:type="pct"/>
            <w:vAlign w:val="center"/>
          </w:tcPr>
          <w:p w14:paraId="1FB382B2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445" w:type="pct"/>
            <w:vAlign w:val="center"/>
          </w:tcPr>
          <w:p w14:paraId="44A99C76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444" w:type="pct"/>
            <w:vAlign w:val="center"/>
          </w:tcPr>
          <w:p w14:paraId="39E444BE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445" w:type="pct"/>
            <w:vAlign w:val="center"/>
          </w:tcPr>
          <w:p w14:paraId="052DF9C1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370" w:type="pct"/>
            <w:vAlign w:val="center"/>
          </w:tcPr>
          <w:p w14:paraId="4FD31497" w14:textId="7777777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500" w:type="pct"/>
            <w:vAlign w:val="center"/>
          </w:tcPr>
          <w:p w14:paraId="6FC9B686" w14:textId="739DA817" w:rsidR="00573D02" w:rsidRPr="005A5DDB" w:rsidRDefault="00995233" w:rsidP="0046721C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5A5DDB">
              <w:rPr>
                <w:rFonts w:ascii="Times New Roman" w:eastAsia="Times New Roman" w:hAnsi="Times New Roman"/>
              </w:rPr>
              <w:t>40</w:t>
            </w:r>
            <w:r w:rsidR="004406C6" w:rsidRPr="005A5DDB">
              <w:rPr>
                <w:rFonts w:ascii="Times New Roman" w:eastAsia="Times New Roman" w:hAnsi="Times New Roman"/>
              </w:rPr>
              <w:t>–</w:t>
            </w:r>
            <w:r w:rsidRPr="005A5DDB">
              <w:rPr>
                <w:rFonts w:ascii="Times New Roman" w:eastAsia="Times New Roman" w:hAnsi="Times New Roman"/>
              </w:rPr>
              <w:t>50</w:t>
            </w:r>
          </w:p>
        </w:tc>
      </w:tr>
    </w:tbl>
    <w:p w14:paraId="6138BDE9" w14:textId="77777777" w:rsidR="004406C6" w:rsidRPr="005A5DDB" w:rsidRDefault="004406C6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D79A9F" w14:textId="58DA89E1" w:rsidR="001B212E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В целях учета разных мотивационных установок и </w:t>
      </w:r>
      <w:proofErr w:type="gramStart"/>
      <w:r w:rsidRPr="005A5DDB">
        <w:rPr>
          <w:rFonts w:ascii="Times New Roman" w:eastAsia="Times New Roman" w:hAnsi="Times New Roman" w:cs="Times New Roman"/>
          <w:sz w:val="24"/>
          <w:szCs w:val="24"/>
        </w:rPr>
        <w:t>учебных возможностей</w:t>
      </w:r>
      <w:proofErr w:type="gram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домашние задания должны быть вариативными: обязательные задания для всего класса/группы и задания по выбору (для более мотивированных обучающихся).</w:t>
      </w:r>
    </w:p>
    <w:p w14:paraId="3F53BED9" w14:textId="0AE69DBB" w:rsidR="00210EC0" w:rsidRPr="005A5DDB" w:rsidRDefault="001B212E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Ц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ель обязательных заданий – закрепление теоретических знаний и практических умений, полученных на уроке/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 xml:space="preserve">учебном 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занятии, а также развитие метапредметных умений. Целью заданий по выбору является стимулирование учебной самостоятельности, творческого применения новых знаний, возможно в нестандартных учебных ситуациях, комплексное применение умений</w:t>
      </w:r>
      <w:r w:rsidR="004406C6" w:rsidRPr="005A5DDB">
        <w:rPr>
          <w:rFonts w:ascii="Times New Roman" w:eastAsia="Times New Roman" w:hAnsi="Times New Roman" w:cs="Times New Roman"/>
          <w:sz w:val="24"/>
          <w:szCs w:val="24"/>
        </w:rPr>
        <w:t>,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 xml:space="preserve"> ранее освоенных и новых, а также развитие интереса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lastRenderedPageBreak/>
        <w:t>к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 xml:space="preserve">конкретному учебному предмету/дисциплине, что в свою очередь формирует </w:t>
      </w:r>
      <w:proofErr w:type="spellStart"/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предпрофильные</w:t>
      </w:r>
      <w:proofErr w:type="spellEnd"/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 xml:space="preserve"> предпочтения обучающегося.</w:t>
      </w:r>
    </w:p>
    <w:p w14:paraId="01EA0B33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При планировании работы по русскому языку и литературе необходимо ориентироваться </w:t>
      </w: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на требования итоговой аттестации выпускников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BC4E2A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Необходимо вести работу по формированию у учащихся умения понимать содержание, постигать культурно-ценностные категории текста, умений, определяющих уровень языковой и лингвистической компетенций учащихся, связанных с выполнением </w:t>
      </w:r>
      <w:r w:rsidR="003635E4" w:rsidRPr="005A5DDB">
        <w:rPr>
          <w:rFonts w:ascii="Times New Roman" w:eastAsia="Times New Roman" w:hAnsi="Times New Roman" w:cs="Times New Roman"/>
          <w:b/>
          <w:sz w:val="24"/>
          <w:szCs w:val="24"/>
        </w:rPr>
        <w:t>развернутого типа задания (2 часть</w:t>
      </w: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 xml:space="preserve"> ЕГЭ</w:t>
      </w:r>
      <w:r w:rsidR="003635E4" w:rsidRPr="005A5DDB">
        <w:rPr>
          <w:rFonts w:ascii="Times New Roman" w:eastAsia="Times New Roman" w:hAnsi="Times New Roman" w:cs="Times New Roman"/>
          <w:b/>
          <w:sz w:val="24"/>
          <w:szCs w:val="24"/>
        </w:rPr>
        <w:t>, задание 27)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0F624C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В этой связи рекомендуем:</w:t>
      </w:r>
    </w:p>
    <w:p w14:paraId="6A3AE18D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При изучении любого языкового явления опираться на его семантическую характеристику и функциональные особенности.</w:t>
      </w:r>
    </w:p>
    <w:p w14:paraId="6FEBDB20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При обучении русскому языку акцентировать внимание на многофункциональности языковых явлений, их грамматических, лексических, коммуникативных и эстетических сторонах, развитии у учащихся чувства языка, потребности совершенствовать свою речь.</w:t>
      </w:r>
    </w:p>
    <w:p w14:paraId="464252F6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Целесообразно продолжить работу по формированию у учащихся умения определять в тексте наиболее важные с содержательной точки зрения слова, анализировать их структурно-смысловые связи; отрабатывать умение членить текст на смысловые части, то есть определять не только его главную тему, но и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микротемы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>; разграничивать в тексте главную и второстепенную информацию текста и добиваться того, чтобы ученики научились распознавать ее на слух.</w:t>
      </w:r>
    </w:p>
    <w:p w14:paraId="7975766A" w14:textId="0871DFD3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Обучение основным приемам сжатия текста следует начинать с 5 класса, вводить их постепенно, навык отрабатывать в течение нескольких последующих уроков. Обучение свертыванию и развертыванию информации небольшого объема (конспектированию, реферированию, составлению планов и отзывов, подготовке докладов и пр.) должно стать постоянным видом работы в основной школе. Таким образом, при организации работы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текстом необходимо обратить внимание на</w:t>
      </w:r>
      <w:r w:rsidR="008F1516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формирование навыков содержательной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языковой обработки текста.</w:t>
      </w:r>
    </w:p>
    <w:p w14:paraId="2A4CB28D" w14:textId="256DA19D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5.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Предполагается, что сочинения на лингвистическую тему будут охватывать различные разделы русского языка (лексику, фонетику,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морфемику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>). В этой связи работа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по осознанному и глубокому овладению учащимися теоретическими знаниями в области русского языка приобретает все большее значение. Целесообразно при изучении теоретического материала акцентировать внимание учащихся на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связях, учить приемам развертывания и свертывания лингвистической информации, предлагать дополнять учебное определение, приводить собственные примеры, подтверждающие определение учебника.</w:t>
      </w:r>
    </w:p>
    <w:p w14:paraId="5B6A9061" w14:textId="7026359B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6.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При решении проблемы аргументации текста руководствоваться риторическим (коммуникативным) пониманием аргументации. В основной школе работать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формированию навыков различных видов аргументации. Необходимо формировать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школьников представление о том, что аргументом может быть только такой пример, который соответствует высказанному тезису и доказывает его правильность.</w:t>
      </w:r>
    </w:p>
    <w:p w14:paraId="2231CC2E" w14:textId="53BA8F55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7.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Механическое указание на причину использования того или иного языкового факта не может в полной мере служить подтверждением глубокого и осознанного понимания сути лингвистического понятия. Поэтому, планируя работу над теоретическим материалом, учителю необходимо создать условия для обучения школьников лингвистическому моделированию. Аргументацию своего высказывания целесообразно подтверждать проведением лингвистического эксперимента: «Что изменится, если это средство убрать или заменить другим». Это умение является одним из важнейших при создании связного высказывания на</w:t>
      </w:r>
      <w:r w:rsidR="008F1516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лингвистическую тему.</w:t>
      </w:r>
    </w:p>
    <w:p w14:paraId="6B72CC9C" w14:textId="6868395D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8.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Проводить обучение восприятию текста и обучение связной письменной речи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курсе русского языка в их единстве и взаимосвязи. При обучении пониманию прослушанного или прочитанного текста необходимо опираться на приемы и методы медленного чтения, а также содержательного,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речеведческого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текстоведческого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анализа.</w:t>
      </w:r>
    </w:p>
    <w:p w14:paraId="2E207CF3" w14:textId="63416E26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9.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Развитию чувства языка способствуют приемы редактирования текста, работа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синонимами на разных языковых уровнях. Используя современные методики, необходимо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lastRenderedPageBreak/>
        <w:t>добиваться того, чтобы учащиеся овладели основными функциональными стилями, типами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формами речи, необходимыми для коммуникации в современном мире. Особенно важным представляется решение вопроса об отборе коммуникативно значимых элементов содержания обучения русскому языку и о пропорциональном увеличении их доли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обучении.</w:t>
      </w:r>
    </w:p>
    <w:p w14:paraId="2F664EEB" w14:textId="0FC5CF84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Серьезное внимание уделять формированию комплекса умений, связанных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информационной обработкой текста, использовать методы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внутрипредметной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интеграции (например, изучая явления синтаксиса, одновременно работать над синтаксической синонимией).</w:t>
      </w:r>
    </w:p>
    <w:p w14:paraId="02EE62A5" w14:textId="50DC3F3B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 целью повышения уровня пунктуационной грамотности при обучении синтаксису и пунктуации следует уделять больше внимания формированию умения распознавать разнообразные синтаксические структуры в живой речи, прежде всего в тексте, и применять полученные знания на практике, в продуктивной речевой деятельности. Необходимо добиваться осознанного подхода учащихся к</w:t>
      </w:r>
      <w:r w:rsidR="0046721C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употреблению знаков препинания, формируя представления об их функциях в</w:t>
      </w:r>
      <w:r w:rsidR="0046721C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письменной речи.</w:t>
      </w:r>
    </w:p>
    <w:p w14:paraId="0E4AFC2E" w14:textId="7CEC6A5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12.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Повышение уровня практической грамотности целесообразно решать на основе формирования понимания школьниками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мотивированности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правописных умений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морфемикой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>, словообразованием, лексикой и этимологией. Проводя комплексную работу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этом направлении, необходимо использовать коммуникативно-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и практико-ориентированный подходы к обучению, позволяющие сделать процесс обучения активным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и осознанным.</w:t>
      </w:r>
    </w:p>
    <w:p w14:paraId="75CA6A49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Для устранения выявленных проблем учителям русского языка рекомендуется:</w:t>
      </w:r>
    </w:p>
    <w:p w14:paraId="715C72B8" w14:textId="03B09A5E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1)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повышать уровень функциональной грамотности и читательской культуры школьников; формировать умение внимательно читать и анализировать текст, выделять</w:t>
      </w:r>
      <w:r w:rsidR="005A5DDB" w:rsidRPr="005A5DDB">
        <w:rPr>
          <w:rFonts w:ascii="Times New Roman" w:eastAsia="Times New Roman" w:hAnsi="Times New Roman" w:cs="Times New Roman"/>
          <w:sz w:val="24"/>
          <w:szCs w:val="24"/>
        </w:rPr>
        <w:br/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и формулировать поставленную проблему, комментировать проблему, приводя примеры-иллюстрации из прочитанного текста; понимать и кратко излагать позицию автора исходного текста, убедительно доказывать собственную точку зрения, привлекая для этого убедительные аргументы; делать обоснованные выводы из информации, полученной при чтении; создавать качественные вторичные тексты (сочинения) на основе исходного текста;</w:t>
      </w:r>
    </w:p>
    <w:p w14:paraId="02A9F4F5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2)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использовать для анализа в практике преподавания тексты разнообразной тематики и стилевой принадлежности из классической и современной литературы, ставящие перед выпускником серьезные проблемы нравственного выбора и одновременно отличающиеся жанровым разнообразием;</w:t>
      </w:r>
    </w:p>
    <w:p w14:paraId="4D271513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3)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реализовать на практике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текстоцентрический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подход в обучении русскому языку для устранения выявленных пробелов в 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учащихся;</w:t>
      </w:r>
    </w:p>
    <w:p w14:paraId="6F604AF9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4)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систематически повышать уровень всех видов практической грамотности учащихся, используя для этого специальные упражнения, аналогичные заданиям демоверсий текущего года.</w:t>
      </w:r>
    </w:p>
    <w:p w14:paraId="5C2937D4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В работе с одаренными детьми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необходимо активнее использовать опубликованные олимпиадные задания, упражнения повышенной сложности, дополнительную учебную литературу по русскому языку, предоставлять им возможности в исследовательской деятельности для расширения лингвистического кругозора и повышения общей культуры языковой личности. Также рекомендуется:</w:t>
      </w:r>
    </w:p>
    <w:p w14:paraId="344FA625" w14:textId="77777777" w:rsidR="00210EC0" w:rsidRPr="005A5DDB" w:rsidRDefault="00B70CBF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широко использовать потенциал элективных курсов для решения актуальных образовательных задач по предмету;</w:t>
      </w:r>
    </w:p>
    <w:p w14:paraId="6EA5A305" w14:textId="77777777" w:rsidR="00210EC0" w:rsidRPr="005A5DDB" w:rsidRDefault="00B70CBF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развивать электронную образовательную среду, позволяющую обучающимся получать дополнительную информацию, а также самостоятельно и/или с помощью учителя осваивать часть образовательной программы, что актуально для всех категорий учащихся;</w:t>
      </w:r>
    </w:p>
    <w:p w14:paraId="636BDEE4" w14:textId="77777777" w:rsidR="00210EC0" w:rsidRPr="005A5DDB" w:rsidRDefault="00B70CBF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повышать качество чтения как основы для многоаспектного анализа текста;</w:t>
      </w:r>
    </w:p>
    <w:p w14:paraId="3C52B635" w14:textId="77777777" w:rsidR="00210EC0" w:rsidRPr="005A5DDB" w:rsidRDefault="00B70CBF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интегрировать в обучении предметы филологического цикла;</w:t>
      </w:r>
    </w:p>
    <w:p w14:paraId="4C24DFE0" w14:textId="77777777" w:rsidR="00210EC0" w:rsidRPr="005A5DDB" w:rsidRDefault="00B70CBF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развивать творческие способности учащихся на уроках русского языка и во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деятельности;</w:t>
      </w:r>
    </w:p>
    <w:p w14:paraId="3DAD7F4C" w14:textId="77777777" w:rsidR="00210EC0" w:rsidRPr="005A5DDB" w:rsidRDefault="00B70CBF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использовать эффективные методики преподавания русского языка в условиях регионального билингвизма и многоязычия;</w:t>
      </w:r>
    </w:p>
    <w:p w14:paraId="43F9682B" w14:textId="3435745A" w:rsidR="00B70CBF" w:rsidRPr="005A5DDB" w:rsidRDefault="00B70CBF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lastRenderedPageBreak/>
        <w:t>– 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методический анализ перспективных моделей ЕГЭ по русскому языку и корректировка рабочих программ.</w:t>
      </w:r>
    </w:p>
    <w:p w14:paraId="521E0021" w14:textId="77777777" w:rsidR="001B212E" w:rsidRPr="005A5DDB" w:rsidRDefault="001B212E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F7C8E7" w14:textId="77777777" w:rsidR="00210EC0" w:rsidRPr="005A5DDB" w:rsidRDefault="00C023B0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VI. Рекомендации по организации методической работы</w:t>
      </w:r>
    </w:p>
    <w:p w14:paraId="33E33ABB" w14:textId="77777777" w:rsidR="00210EC0" w:rsidRPr="005A5DDB" w:rsidRDefault="00C023B0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и повышению профессиональной компетентности педагогов</w:t>
      </w:r>
    </w:p>
    <w:p w14:paraId="2F50F898" w14:textId="56CBE848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Введение новых Государственных образовательных стандартов требует активизации методической работы в различных направлениях и на различных уровнях. Должна быть обеспечена своевременная научно-теоретическая, методическая и информационная поддержка педагогических кадров.</w:t>
      </w:r>
    </w:p>
    <w:p w14:paraId="505D9ED5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30j0zll" w:colFirst="0" w:colLast="0"/>
      <w:bookmarkEnd w:id="2"/>
      <w:r w:rsidRPr="005A5DDB">
        <w:rPr>
          <w:rFonts w:ascii="Times New Roman" w:eastAsia="Times New Roman" w:hAnsi="Times New Roman" w:cs="Times New Roman"/>
          <w:sz w:val="24"/>
          <w:szCs w:val="24"/>
        </w:rPr>
        <w:t>С целью организационно-методического обеспечения введения Государственного образовательного стандарта рекомендуется продолжить работу по рассмотрению на уровне институциональных и муниципальных предметных методических объединений следующих примерных тем и вопросов:</w:t>
      </w:r>
    </w:p>
    <w:p w14:paraId="32A33363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Модели формирования современной образовательной среды профильного образования.</w:t>
      </w:r>
    </w:p>
    <w:p w14:paraId="39F726EB" w14:textId="4CE62565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8F1516" w:rsidRPr="005A5D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Педагогическое сопровождение профессионального самоопределения учащихся.</w:t>
      </w:r>
    </w:p>
    <w:p w14:paraId="599CE9EC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3. Инновационные подходы к профильному обучению на III ступени.</w:t>
      </w:r>
    </w:p>
    <w:p w14:paraId="73C6F9CB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организации, сопровождения и оценки </w:t>
      </w:r>
      <w:proofErr w:type="gramStart"/>
      <w:r w:rsidRPr="005A5DDB">
        <w:rPr>
          <w:rFonts w:ascii="Times New Roman" w:eastAsia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10–11 классов.</w:t>
      </w:r>
    </w:p>
    <w:p w14:paraId="3369D2A3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5.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Применение современных методик и технологий организации проектной и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исследовательской деятельности учащихся.</w:t>
      </w:r>
    </w:p>
    <w:p w14:paraId="7DC294A6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6.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Система работы с одаренными учащимися на уроках и во внеурочной деятельности в общеобразовательной школе.</w:t>
      </w:r>
    </w:p>
    <w:p w14:paraId="2CCD918D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7.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Применение интерактивных средств обучения на уроках русского языка и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5A5DDB">
        <w:rPr>
          <w:rFonts w:ascii="Times New Roman" w:eastAsia="Times New Roman" w:hAnsi="Times New Roman" w:cs="Times New Roman"/>
          <w:sz w:val="24"/>
          <w:szCs w:val="24"/>
        </w:rPr>
        <w:t>литературы для развития творческой инициативы</w:t>
      </w:r>
      <w:proofErr w:type="gram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и мотивации учащихся.</w:t>
      </w:r>
    </w:p>
    <w:p w14:paraId="6555A1C4" w14:textId="2728FBDF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8.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Системно-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 xml:space="preserve"> подход как основа организации образовательного процесса на уроках родного (русского) языка и литерату</w:t>
      </w:r>
      <w:r w:rsidR="00146708" w:rsidRPr="005A5DDB">
        <w:rPr>
          <w:rFonts w:ascii="Times New Roman" w:eastAsia="Times New Roman" w:hAnsi="Times New Roman" w:cs="Times New Roman"/>
          <w:sz w:val="24"/>
          <w:szCs w:val="24"/>
        </w:rPr>
        <w:t xml:space="preserve">ры в условиях введения новых </w:t>
      </w:r>
      <w:r w:rsidR="004406C6" w:rsidRPr="005A5DD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46708" w:rsidRPr="005A5DDB">
        <w:rPr>
          <w:rFonts w:ascii="Times New Roman" w:eastAsia="Times New Roman" w:hAnsi="Times New Roman" w:cs="Times New Roman"/>
          <w:sz w:val="24"/>
          <w:szCs w:val="24"/>
        </w:rPr>
        <w:t>осударственных образовательных стандартов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2BCA5A" w14:textId="77777777" w:rsidR="00B70CBF" w:rsidRPr="005A5DDB" w:rsidRDefault="00B70CBF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FE929F" w14:textId="77777777" w:rsidR="00210EC0" w:rsidRPr="005A5DDB" w:rsidRDefault="00C023B0" w:rsidP="008F1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sz w:val="24"/>
          <w:szCs w:val="24"/>
        </w:rPr>
        <w:t>VII. Список электронных ресурсов</w:t>
      </w:r>
    </w:p>
    <w:p w14:paraId="6C4BB2E1" w14:textId="6DAEC94A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70CBF" w:rsidRPr="005A5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https://www.minpros.info/ – сайт Министерства просвещения Приднестровской Молдавской Республики.</w:t>
      </w:r>
    </w:p>
    <w:p w14:paraId="2F1A48C4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2. http</w:t>
      </w:r>
      <w:r w:rsidR="00457A71" w:rsidRPr="005A5DD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://ceko-pmr.org/ – сайт Центра экспертизы качества образования.</w:t>
      </w:r>
    </w:p>
    <w:p w14:paraId="1E6657C1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3. http</w:t>
      </w:r>
      <w:r w:rsidR="00457A71" w:rsidRPr="005A5DD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://iroipk.idknet.com/ – сайт ГОУ ДПО «ИРОиПК».</w:t>
      </w:r>
    </w:p>
    <w:p w14:paraId="574144B4" w14:textId="77777777" w:rsidR="00210EC0" w:rsidRPr="005A5DDB" w:rsidRDefault="00DC5448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4. http</w:t>
      </w:r>
      <w:r w:rsidR="00457A71" w:rsidRPr="005A5DD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A5DDB">
        <w:rPr>
          <w:rFonts w:ascii="Times New Roman" w:eastAsia="Times New Roman" w:hAnsi="Times New Roman" w:cs="Times New Roman"/>
          <w:sz w:val="24"/>
          <w:szCs w:val="24"/>
        </w:rPr>
        <w:t>://schoolpmr.</w:t>
      </w:r>
      <w:r w:rsidRPr="005A5DDB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="00C023B0" w:rsidRPr="005A5DDB">
        <w:rPr>
          <w:rFonts w:ascii="Times New Roman" w:eastAsia="Times New Roman" w:hAnsi="Times New Roman" w:cs="Times New Roman"/>
          <w:sz w:val="24"/>
          <w:szCs w:val="24"/>
        </w:rPr>
        <w:t>/ – сайт «Школа Приднестровья».</w:t>
      </w:r>
    </w:p>
    <w:p w14:paraId="7DF59311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5. https://edu.gospmr.org/ – сайт «Электронная школа Приднестровья».</w:t>
      </w:r>
    </w:p>
    <w:p w14:paraId="5117DFAC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6. https://multiurok.ru/ – сайт «</w:t>
      </w:r>
      <w:proofErr w:type="spellStart"/>
      <w:r w:rsidRPr="005A5DDB">
        <w:rPr>
          <w:rFonts w:ascii="Times New Roman" w:eastAsia="Times New Roman" w:hAnsi="Times New Roman" w:cs="Times New Roman"/>
          <w:sz w:val="24"/>
          <w:szCs w:val="24"/>
        </w:rPr>
        <w:t>Мультиурок</w:t>
      </w:r>
      <w:proofErr w:type="spellEnd"/>
      <w:r w:rsidRPr="005A5DDB">
        <w:rPr>
          <w:rFonts w:ascii="Times New Roman" w:eastAsia="Times New Roman" w:hAnsi="Times New Roman" w:cs="Times New Roman"/>
          <w:sz w:val="24"/>
          <w:szCs w:val="24"/>
        </w:rPr>
        <w:t>» – проекты для учителей.</w:t>
      </w:r>
    </w:p>
    <w:p w14:paraId="1BECA3ED" w14:textId="77777777" w:rsidR="00693AEA" w:rsidRPr="005A5DDB" w:rsidRDefault="00693AEA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5977CA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sz w:val="24"/>
          <w:szCs w:val="24"/>
        </w:rPr>
        <w:t>Составитель</w:t>
      </w:r>
    </w:p>
    <w:p w14:paraId="63555F2A" w14:textId="52E86EB4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t>Т.</w:t>
      </w:r>
      <w:r w:rsidR="004406C6"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А. </w:t>
      </w:r>
      <w:proofErr w:type="spellStart"/>
      <w:r w:rsidRPr="005A5DDB">
        <w:rPr>
          <w:rFonts w:ascii="Times New Roman" w:eastAsia="Times New Roman" w:hAnsi="Times New Roman" w:cs="Times New Roman"/>
          <w:b/>
          <w:i/>
          <w:sz w:val="24"/>
          <w:szCs w:val="24"/>
        </w:rPr>
        <w:t>Арабаджи</w:t>
      </w:r>
      <w:proofErr w:type="spellEnd"/>
      <w:r w:rsidRPr="005A5DD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CF05C4" w:rsidRPr="005A5DDB">
        <w:rPr>
          <w:rFonts w:ascii="Times New Roman" w:eastAsia="Times New Roman" w:hAnsi="Times New Roman" w:cs="Times New Roman"/>
          <w:i/>
          <w:sz w:val="24"/>
          <w:szCs w:val="24"/>
        </w:rPr>
        <w:t>главный</w:t>
      </w:r>
      <w:r w:rsidRPr="005A5DDB">
        <w:rPr>
          <w:rFonts w:ascii="Times New Roman" w:eastAsia="Times New Roman" w:hAnsi="Times New Roman" w:cs="Times New Roman"/>
          <w:i/>
          <w:sz w:val="24"/>
          <w:szCs w:val="24"/>
        </w:rPr>
        <w:t xml:space="preserve"> методист</w:t>
      </w:r>
    </w:p>
    <w:p w14:paraId="5D30C5D8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i/>
          <w:sz w:val="24"/>
          <w:szCs w:val="24"/>
        </w:rPr>
        <w:t>кафедры общеобразовательных дисциплин</w:t>
      </w:r>
    </w:p>
    <w:p w14:paraId="3322C56A" w14:textId="77777777" w:rsidR="00210EC0" w:rsidRPr="005A5DDB" w:rsidRDefault="00C023B0" w:rsidP="002F47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A5DDB">
        <w:rPr>
          <w:rFonts w:ascii="Times New Roman" w:eastAsia="Times New Roman" w:hAnsi="Times New Roman" w:cs="Times New Roman"/>
          <w:i/>
          <w:sz w:val="24"/>
          <w:szCs w:val="24"/>
        </w:rPr>
        <w:t>и дополнительного образования ГОУ ДПО «ИРОиПК»</w:t>
      </w:r>
    </w:p>
    <w:sectPr w:rsidR="00210EC0" w:rsidRPr="005A5DDB" w:rsidSect="002F47E4">
      <w:footerReference w:type="default" r:id="rId8"/>
      <w:pgSz w:w="11906" w:h="16838" w:code="9"/>
      <w:pgMar w:top="851" w:right="851" w:bottom="851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5C76A" w14:textId="77777777" w:rsidR="004A5792" w:rsidRDefault="004A5792">
      <w:pPr>
        <w:spacing w:after="0" w:line="240" w:lineRule="auto"/>
      </w:pPr>
      <w:r>
        <w:separator/>
      </w:r>
    </w:p>
  </w:endnote>
  <w:endnote w:type="continuationSeparator" w:id="0">
    <w:p w14:paraId="6077EDFA" w14:textId="77777777" w:rsidR="004A5792" w:rsidRDefault="004A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64598" w14:textId="77777777" w:rsidR="00E330AA" w:rsidRPr="002F47E4" w:rsidRDefault="00E330AA" w:rsidP="00457A7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 w:cs="Times New Roman"/>
        <w:color w:val="000000"/>
      </w:rPr>
    </w:pPr>
    <w:r w:rsidRPr="002F47E4">
      <w:rPr>
        <w:rFonts w:ascii="Times New Roman" w:hAnsi="Times New Roman" w:cs="Times New Roman"/>
        <w:color w:val="000000"/>
      </w:rPr>
      <w:fldChar w:fldCharType="begin"/>
    </w:r>
    <w:r w:rsidRPr="002F47E4">
      <w:rPr>
        <w:rFonts w:ascii="Times New Roman" w:hAnsi="Times New Roman" w:cs="Times New Roman"/>
        <w:color w:val="000000"/>
      </w:rPr>
      <w:instrText>PAGE</w:instrText>
    </w:r>
    <w:r w:rsidRPr="002F47E4">
      <w:rPr>
        <w:rFonts w:ascii="Times New Roman" w:hAnsi="Times New Roman" w:cs="Times New Roman"/>
        <w:color w:val="000000"/>
      </w:rPr>
      <w:fldChar w:fldCharType="separate"/>
    </w:r>
    <w:r w:rsidR="00B3708A">
      <w:rPr>
        <w:rFonts w:ascii="Times New Roman" w:hAnsi="Times New Roman" w:cs="Times New Roman"/>
        <w:noProof/>
        <w:color w:val="000000"/>
      </w:rPr>
      <w:t>13</w:t>
    </w:r>
    <w:r w:rsidRPr="002F47E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5C08D" w14:textId="77777777" w:rsidR="004A5792" w:rsidRDefault="004A5792">
      <w:pPr>
        <w:spacing w:after="0" w:line="240" w:lineRule="auto"/>
      </w:pPr>
      <w:r>
        <w:separator/>
      </w:r>
    </w:p>
  </w:footnote>
  <w:footnote w:type="continuationSeparator" w:id="0">
    <w:p w14:paraId="2AE28F35" w14:textId="77777777" w:rsidR="004A5792" w:rsidRDefault="004A5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66134"/>
    <w:multiLevelType w:val="hybridMultilevel"/>
    <w:tmpl w:val="BB68FBB2"/>
    <w:lvl w:ilvl="0" w:tplc="6E040C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EC0"/>
    <w:rsid w:val="00004BC4"/>
    <w:rsid w:val="00007741"/>
    <w:rsid w:val="000120AC"/>
    <w:rsid w:val="000321FC"/>
    <w:rsid w:val="00040BBD"/>
    <w:rsid w:val="000472A6"/>
    <w:rsid w:val="00066913"/>
    <w:rsid w:val="000B131E"/>
    <w:rsid w:val="00131A58"/>
    <w:rsid w:val="00134D5D"/>
    <w:rsid w:val="001452DB"/>
    <w:rsid w:val="00146708"/>
    <w:rsid w:val="001A03CE"/>
    <w:rsid w:val="001B212E"/>
    <w:rsid w:val="00206649"/>
    <w:rsid w:val="00210EC0"/>
    <w:rsid w:val="00241CC5"/>
    <w:rsid w:val="002E1127"/>
    <w:rsid w:val="002F4049"/>
    <w:rsid w:val="002F45F6"/>
    <w:rsid w:val="002F47E4"/>
    <w:rsid w:val="003039E0"/>
    <w:rsid w:val="0032394B"/>
    <w:rsid w:val="003635E4"/>
    <w:rsid w:val="003746ED"/>
    <w:rsid w:val="00382E7D"/>
    <w:rsid w:val="003C262B"/>
    <w:rsid w:val="003D1B2C"/>
    <w:rsid w:val="00410702"/>
    <w:rsid w:val="004406C6"/>
    <w:rsid w:val="00457A71"/>
    <w:rsid w:val="0046721C"/>
    <w:rsid w:val="004A5792"/>
    <w:rsid w:val="004E0B60"/>
    <w:rsid w:val="004F7591"/>
    <w:rsid w:val="00501D19"/>
    <w:rsid w:val="0052470B"/>
    <w:rsid w:val="0052709F"/>
    <w:rsid w:val="00573D02"/>
    <w:rsid w:val="005804DE"/>
    <w:rsid w:val="005A5DDB"/>
    <w:rsid w:val="005C1B17"/>
    <w:rsid w:val="005C3209"/>
    <w:rsid w:val="005C6034"/>
    <w:rsid w:val="005D02FF"/>
    <w:rsid w:val="005F5BDA"/>
    <w:rsid w:val="0061624A"/>
    <w:rsid w:val="00623B0A"/>
    <w:rsid w:val="006362E2"/>
    <w:rsid w:val="006543F3"/>
    <w:rsid w:val="00693AEA"/>
    <w:rsid w:val="006A32E8"/>
    <w:rsid w:val="006D4582"/>
    <w:rsid w:val="006F39F6"/>
    <w:rsid w:val="00724C1B"/>
    <w:rsid w:val="007261DC"/>
    <w:rsid w:val="007414D2"/>
    <w:rsid w:val="00810B25"/>
    <w:rsid w:val="00863080"/>
    <w:rsid w:val="008705BD"/>
    <w:rsid w:val="00875D4A"/>
    <w:rsid w:val="00894A02"/>
    <w:rsid w:val="008B643B"/>
    <w:rsid w:val="008D1A9E"/>
    <w:rsid w:val="008E61DC"/>
    <w:rsid w:val="008E6383"/>
    <w:rsid w:val="008F1516"/>
    <w:rsid w:val="00936353"/>
    <w:rsid w:val="009402D1"/>
    <w:rsid w:val="009565D5"/>
    <w:rsid w:val="00974BE2"/>
    <w:rsid w:val="00976254"/>
    <w:rsid w:val="00995233"/>
    <w:rsid w:val="009A42E4"/>
    <w:rsid w:val="00A01C17"/>
    <w:rsid w:val="00A21C7B"/>
    <w:rsid w:val="00A3094A"/>
    <w:rsid w:val="00A406D3"/>
    <w:rsid w:val="00A72B54"/>
    <w:rsid w:val="00AD3A6F"/>
    <w:rsid w:val="00AE5811"/>
    <w:rsid w:val="00AF07AB"/>
    <w:rsid w:val="00AF64FD"/>
    <w:rsid w:val="00B163D8"/>
    <w:rsid w:val="00B26B21"/>
    <w:rsid w:val="00B3708A"/>
    <w:rsid w:val="00B65AAC"/>
    <w:rsid w:val="00B70CBF"/>
    <w:rsid w:val="00B8683A"/>
    <w:rsid w:val="00BA3CAC"/>
    <w:rsid w:val="00BA76DD"/>
    <w:rsid w:val="00C023B0"/>
    <w:rsid w:val="00C52603"/>
    <w:rsid w:val="00C56A5A"/>
    <w:rsid w:val="00C83364"/>
    <w:rsid w:val="00C9120F"/>
    <w:rsid w:val="00CB3A6B"/>
    <w:rsid w:val="00CC7988"/>
    <w:rsid w:val="00CE174D"/>
    <w:rsid w:val="00CF05C4"/>
    <w:rsid w:val="00D07AAE"/>
    <w:rsid w:val="00D329A4"/>
    <w:rsid w:val="00D37E12"/>
    <w:rsid w:val="00D57893"/>
    <w:rsid w:val="00D94E4C"/>
    <w:rsid w:val="00DC5448"/>
    <w:rsid w:val="00DD225C"/>
    <w:rsid w:val="00E330AA"/>
    <w:rsid w:val="00E43364"/>
    <w:rsid w:val="00E676CF"/>
    <w:rsid w:val="00E8111E"/>
    <w:rsid w:val="00E9494A"/>
    <w:rsid w:val="00EA31BD"/>
    <w:rsid w:val="00EC0D93"/>
    <w:rsid w:val="00ED0D1F"/>
    <w:rsid w:val="00ED502C"/>
    <w:rsid w:val="00F07BE9"/>
    <w:rsid w:val="00F07DD5"/>
    <w:rsid w:val="00FA353F"/>
    <w:rsid w:val="00FC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4BDE"/>
  <w15:docId w15:val="{11BC22B2-4C5E-4290-B511-5086867B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0D1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paragraph" w:styleId="af0">
    <w:name w:val="header"/>
    <w:basedOn w:val="a"/>
    <w:link w:val="af1"/>
    <w:uiPriority w:val="99"/>
    <w:unhideWhenUsed/>
    <w:rsid w:val="006F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F39F6"/>
  </w:style>
  <w:style w:type="paragraph" w:styleId="af2">
    <w:name w:val="footer"/>
    <w:basedOn w:val="a"/>
    <w:link w:val="af3"/>
    <w:uiPriority w:val="99"/>
    <w:unhideWhenUsed/>
    <w:rsid w:val="006F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F39F6"/>
  </w:style>
  <w:style w:type="table" w:styleId="af4">
    <w:name w:val="Table Grid"/>
    <w:basedOn w:val="a1"/>
    <w:uiPriority w:val="39"/>
    <w:rsid w:val="00BA76DD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4"/>
    <w:uiPriority w:val="39"/>
    <w:rsid w:val="00D94E4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осн текст"/>
    <w:basedOn w:val="a"/>
    <w:uiPriority w:val="99"/>
    <w:rsid w:val="004E0B60"/>
    <w:pPr>
      <w:tabs>
        <w:tab w:val="left" w:pos="851"/>
      </w:tabs>
      <w:autoSpaceDE w:val="0"/>
      <w:autoSpaceDN w:val="0"/>
      <w:adjustRightInd w:val="0"/>
      <w:spacing w:after="0" w:line="288" w:lineRule="auto"/>
      <w:ind w:firstLine="454"/>
      <w:jc w:val="both"/>
      <w:textAlignment w:val="center"/>
    </w:pPr>
    <w:rPr>
      <w:rFonts w:ascii="Times New Roman" w:hAnsi="Times New Roman" w:cs="Times New Roman"/>
      <w:color w:val="000000"/>
      <w:sz w:val="26"/>
      <w:szCs w:val="26"/>
      <w:lang w:eastAsia="en-US"/>
    </w:rPr>
  </w:style>
  <w:style w:type="paragraph" w:styleId="af6">
    <w:name w:val="No Spacing"/>
    <w:uiPriority w:val="1"/>
    <w:qFormat/>
    <w:rsid w:val="00ED502C"/>
    <w:pPr>
      <w:spacing w:after="0" w:line="240" w:lineRule="auto"/>
    </w:pPr>
    <w:rPr>
      <w:rFonts w:ascii="Times New Roman" w:hAnsi="Times New Roman" w:cs="Times New Roman"/>
      <w:sz w:val="20"/>
      <w:szCs w:val="24"/>
      <w:lang w:eastAsia="en-US"/>
    </w:rPr>
  </w:style>
  <w:style w:type="paragraph" w:styleId="af7">
    <w:name w:val="List Paragraph"/>
    <w:basedOn w:val="a"/>
    <w:uiPriority w:val="34"/>
    <w:qFormat/>
    <w:rsid w:val="00D57893"/>
    <w:pPr>
      <w:ind w:left="720"/>
      <w:contextualSpacing/>
    </w:pPr>
  </w:style>
  <w:style w:type="character" w:customStyle="1" w:styleId="fontstyle01">
    <w:name w:val="fontstyle01"/>
    <w:basedOn w:val="a0"/>
    <w:rsid w:val="00CB3A6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7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CA45D-2B51-4D4C-8FFE-DE8BBB03E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5335</Words>
  <Characters>30411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310</cp:lastModifiedBy>
  <cp:revision>13</cp:revision>
  <dcterms:created xsi:type="dcterms:W3CDTF">2026-02-25T12:49:00Z</dcterms:created>
  <dcterms:modified xsi:type="dcterms:W3CDTF">2026-08-27T06:05:00Z</dcterms:modified>
</cp:coreProperties>
</file>