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624927" w14:textId="77777777" w:rsidR="008B378F" w:rsidRPr="003A186F" w:rsidRDefault="008B378F" w:rsidP="00120F33">
      <w:pPr>
        <w:pStyle w:val="a4"/>
        <w:widowControl w:val="0"/>
        <w:tabs>
          <w:tab w:val="clear" w:pos="851"/>
          <w:tab w:val="left" w:pos="964"/>
        </w:tabs>
        <w:spacing w:line="240" w:lineRule="auto"/>
        <w:rPr>
          <w:color w:val="auto"/>
          <w:spacing w:val="0"/>
          <w:sz w:val="24"/>
          <w:szCs w:val="24"/>
        </w:rPr>
      </w:pPr>
      <w:r w:rsidRPr="003A186F">
        <w:rPr>
          <w:color w:val="auto"/>
          <w:spacing w:val="0"/>
          <w:sz w:val="24"/>
          <w:szCs w:val="24"/>
        </w:rPr>
        <w:t>ИНСТРУКТИВНО-МЕТОДИЧЕСКОЕ ПИСЬМО</w:t>
      </w:r>
    </w:p>
    <w:p w14:paraId="7F9D22C6" w14:textId="63594D7B" w:rsidR="008B378F" w:rsidRPr="003A186F" w:rsidRDefault="00120F33" w:rsidP="00120F33">
      <w:pPr>
        <w:pStyle w:val="a4"/>
        <w:widowControl w:val="0"/>
        <w:tabs>
          <w:tab w:val="clear" w:pos="851"/>
          <w:tab w:val="left" w:pos="964"/>
        </w:tabs>
        <w:spacing w:line="240" w:lineRule="auto"/>
        <w:rPr>
          <w:color w:val="auto"/>
          <w:spacing w:val="0"/>
          <w:sz w:val="24"/>
          <w:szCs w:val="24"/>
        </w:rPr>
      </w:pPr>
      <w:r w:rsidRPr="003A186F">
        <w:rPr>
          <w:color w:val="auto"/>
          <w:spacing w:val="0"/>
          <w:sz w:val="24"/>
          <w:szCs w:val="24"/>
        </w:rPr>
        <w:t>О ПРЕПОДАВАНИИ УЧЕБНОГО ПРЕДМЕТА/ДИСЦИПЛИНЫ «МАТЕМАТИКА»</w:t>
      </w:r>
    </w:p>
    <w:p w14:paraId="601B88F7" w14:textId="1882F6D5" w:rsidR="008B378F" w:rsidRPr="003A186F" w:rsidRDefault="00120F33" w:rsidP="00120F33">
      <w:pPr>
        <w:pStyle w:val="a4"/>
        <w:widowControl w:val="0"/>
        <w:tabs>
          <w:tab w:val="clear" w:pos="851"/>
          <w:tab w:val="left" w:pos="964"/>
        </w:tabs>
        <w:spacing w:line="240" w:lineRule="auto"/>
        <w:rPr>
          <w:color w:val="auto"/>
          <w:spacing w:val="0"/>
          <w:sz w:val="24"/>
          <w:szCs w:val="24"/>
        </w:rPr>
      </w:pPr>
      <w:r w:rsidRPr="003A186F">
        <w:rPr>
          <w:color w:val="auto"/>
          <w:spacing w:val="0"/>
          <w:sz w:val="24"/>
          <w:szCs w:val="24"/>
        </w:rPr>
        <w:t>В ОРГАНИЗАЦИЯХ ОБРАЗОВАНИЯ ПРИДНЕСТРОВСКОЙ МОЛДАВСКОЙ РЕСПУБЛИКИ, РЕАЛИЗУЮЩИХ ПРОГРАММЫ ОБЩЕГО ОБРАЗОВАНИЯ</w:t>
      </w:r>
      <w:r w:rsidRPr="003A186F">
        <w:rPr>
          <w:color w:val="auto"/>
          <w:spacing w:val="0"/>
          <w:sz w:val="24"/>
          <w:szCs w:val="24"/>
        </w:rPr>
        <w:br/>
        <w:t>В 202</w:t>
      </w:r>
      <w:r w:rsidRPr="003A186F">
        <w:rPr>
          <w:color w:val="auto"/>
          <w:spacing w:val="0"/>
          <w:sz w:val="24"/>
          <w:szCs w:val="24"/>
          <w:lang w:val="ru-MD"/>
        </w:rPr>
        <w:t>6</w:t>
      </w:r>
      <w:r w:rsidRPr="003A186F">
        <w:rPr>
          <w:color w:val="auto"/>
          <w:spacing w:val="0"/>
          <w:sz w:val="24"/>
          <w:szCs w:val="24"/>
        </w:rPr>
        <w:t>/2</w:t>
      </w:r>
      <w:r w:rsidRPr="003A186F">
        <w:rPr>
          <w:color w:val="auto"/>
          <w:spacing w:val="0"/>
          <w:sz w:val="24"/>
          <w:szCs w:val="24"/>
          <w:lang w:val="ru-MD"/>
        </w:rPr>
        <w:t>7</w:t>
      </w:r>
      <w:r w:rsidRPr="003A186F">
        <w:rPr>
          <w:color w:val="auto"/>
          <w:spacing w:val="0"/>
          <w:sz w:val="24"/>
          <w:szCs w:val="24"/>
        </w:rPr>
        <w:t xml:space="preserve"> УЧЕБНОМ ГОДУ</w:t>
      </w:r>
    </w:p>
    <w:p w14:paraId="1B6247E5" w14:textId="77777777" w:rsidR="008B378F" w:rsidRPr="003A186F" w:rsidRDefault="008B378F" w:rsidP="00120F33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0"/>
        <w:rPr>
          <w:bCs/>
          <w:color w:val="auto"/>
          <w:sz w:val="24"/>
          <w:szCs w:val="24"/>
        </w:rPr>
      </w:pPr>
    </w:p>
    <w:p w14:paraId="246CDFB4" w14:textId="77777777" w:rsidR="008B378F" w:rsidRPr="003A186F" w:rsidRDefault="008B378F" w:rsidP="00120F33">
      <w:pPr>
        <w:pStyle w:val="a6"/>
        <w:widowControl w:val="0"/>
        <w:tabs>
          <w:tab w:val="clear" w:pos="851"/>
          <w:tab w:val="left" w:pos="964"/>
        </w:tabs>
        <w:spacing w:line="240" w:lineRule="auto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І. Введение</w:t>
      </w:r>
    </w:p>
    <w:p w14:paraId="7FCEC91D" w14:textId="4876DBEB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Инструктивно-методическое письмо подготовлено в целях разъяснения вопросов организации преподавания учебного предмета/дисциплины «Математика» в организациях образования Приднестровской Молдавской Республики, реализующих общеобразовательные программы в 202</w:t>
      </w:r>
      <w:r w:rsidR="00F9293A" w:rsidRPr="003A186F">
        <w:rPr>
          <w:color w:val="auto"/>
          <w:sz w:val="24"/>
          <w:szCs w:val="24"/>
          <w:lang w:val="ru-MD"/>
        </w:rPr>
        <w:t>6</w:t>
      </w:r>
      <w:r w:rsidRPr="003A186F">
        <w:rPr>
          <w:color w:val="auto"/>
          <w:sz w:val="24"/>
          <w:szCs w:val="24"/>
        </w:rPr>
        <w:t>/2</w:t>
      </w:r>
      <w:r w:rsidR="00F9293A" w:rsidRPr="003A186F">
        <w:rPr>
          <w:color w:val="auto"/>
          <w:sz w:val="24"/>
          <w:szCs w:val="24"/>
          <w:lang w:val="ru-MD"/>
        </w:rPr>
        <w:t xml:space="preserve">7 </w:t>
      </w:r>
      <w:r w:rsidRPr="003A186F">
        <w:rPr>
          <w:color w:val="auto"/>
          <w:sz w:val="24"/>
          <w:szCs w:val="24"/>
        </w:rPr>
        <w:t>учебном году.</w:t>
      </w:r>
    </w:p>
    <w:p w14:paraId="3B065DBD" w14:textId="09A46591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Математическое образование в системе общего образования занимает одно из</w:t>
      </w:r>
      <w:r w:rsidR="00120F33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>ведущих мест, что определяется безусловной практической значимостью математики,</w:t>
      </w:r>
      <w:r w:rsidR="00120F33" w:rsidRPr="003A186F">
        <w:rPr>
          <w:color w:val="auto"/>
          <w:sz w:val="24"/>
          <w:szCs w:val="24"/>
        </w:rPr>
        <w:br/>
      </w:r>
      <w:r w:rsidRPr="003A186F">
        <w:rPr>
          <w:color w:val="auto"/>
          <w:sz w:val="24"/>
          <w:szCs w:val="24"/>
        </w:rPr>
        <w:t>ее возможностями в развитии и формировании мышления человека, ее</w:t>
      </w:r>
      <w:r w:rsidR="00120F33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>вкладом в создание представлений о научных методах познания окружающей действительности.</w:t>
      </w:r>
    </w:p>
    <w:p w14:paraId="7E46ED67" w14:textId="4741D2D0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Изучение математики в организациях общего образования направлено</w:t>
      </w:r>
      <w:r w:rsidR="00120F33" w:rsidRPr="003A186F">
        <w:rPr>
          <w:color w:val="auto"/>
          <w:sz w:val="24"/>
          <w:szCs w:val="24"/>
        </w:rPr>
        <w:br/>
      </w:r>
      <w:r w:rsidRPr="003A186F">
        <w:rPr>
          <w:color w:val="auto"/>
          <w:sz w:val="24"/>
          <w:szCs w:val="24"/>
        </w:rPr>
        <w:t>на</w:t>
      </w:r>
      <w:r w:rsidR="00120F33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>формирование представлений о социальных, культурных и исторических факторах становления математики; основ логического, алгоритмического и математического мышления; умений применять полученные знания при решении различных задач;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14:paraId="020E8F25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03962256" w14:textId="77777777" w:rsidR="008B378F" w:rsidRPr="003A186F" w:rsidRDefault="008B378F" w:rsidP="00120F33">
      <w:pPr>
        <w:pStyle w:val="a6"/>
        <w:widowControl w:val="0"/>
        <w:tabs>
          <w:tab w:val="clear" w:pos="851"/>
          <w:tab w:val="left" w:pos="964"/>
        </w:tabs>
        <w:spacing w:line="240" w:lineRule="auto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ІІ. Нормативные документы, регламентирующие</w:t>
      </w:r>
    </w:p>
    <w:p w14:paraId="31AFF0F2" w14:textId="77777777" w:rsidR="008B378F" w:rsidRPr="003A186F" w:rsidRDefault="008B378F" w:rsidP="00120F33">
      <w:pPr>
        <w:pStyle w:val="a6"/>
        <w:widowControl w:val="0"/>
        <w:tabs>
          <w:tab w:val="clear" w:pos="851"/>
          <w:tab w:val="left" w:pos="964"/>
        </w:tabs>
        <w:spacing w:line="240" w:lineRule="auto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организацию образовательного процесса</w:t>
      </w:r>
    </w:p>
    <w:p w14:paraId="45BB4B1F" w14:textId="52FDC84F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В 202</w:t>
      </w:r>
      <w:r w:rsidR="00343678" w:rsidRPr="003A186F">
        <w:rPr>
          <w:color w:val="auto"/>
          <w:sz w:val="24"/>
          <w:szCs w:val="24"/>
          <w:lang w:val="ru-MD"/>
        </w:rPr>
        <w:t>6</w:t>
      </w:r>
      <w:r w:rsidRPr="003A186F">
        <w:rPr>
          <w:color w:val="auto"/>
          <w:sz w:val="24"/>
          <w:szCs w:val="24"/>
        </w:rPr>
        <w:t>/2</w:t>
      </w:r>
      <w:r w:rsidR="00787ABF" w:rsidRPr="003A186F">
        <w:rPr>
          <w:color w:val="auto"/>
          <w:sz w:val="24"/>
          <w:szCs w:val="24"/>
          <w:lang w:val="ru-MD"/>
        </w:rPr>
        <w:t>7</w:t>
      </w:r>
      <w:r w:rsidRPr="003A186F">
        <w:rPr>
          <w:color w:val="auto"/>
          <w:sz w:val="24"/>
          <w:szCs w:val="24"/>
        </w:rPr>
        <w:t xml:space="preserve"> учебном году с целью сохранения единого образовательного пространства, повышения качества образования по математике в организациях образования Приднестровской Молдавской Республики следует руководствоваться следующими нормативными документами:</w:t>
      </w:r>
    </w:p>
    <w:p w14:paraId="59C275E8" w14:textId="25909437" w:rsidR="00787ABF" w:rsidRPr="003A186F" w:rsidRDefault="00402F32" w:rsidP="003A3E99">
      <w:pPr>
        <w:widowControl w:val="0"/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86F">
        <w:rPr>
          <w:rFonts w:ascii="Times New Roman" w:hAnsi="Times New Roman" w:cs="Times New Roman"/>
          <w:sz w:val="24"/>
          <w:szCs w:val="24"/>
        </w:rPr>
        <w:t>1.</w:t>
      </w:r>
      <w:r w:rsidR="002514A3" w:rsidRPr="003A186F">
        <w:rPr>
          <w:rFonts w:ascii="Times New Roman" w:hAnsi="Times New Roman" w:cs="Times New Roman"/>
          <w:sz w:val="24"/>
          <w:szCs w:val="24"/>
        </w:rPr>
        <w:t> </w:t>
      </w:r>
      <w:r w:rsidR="00787ABF" w:rsidRPr="003A186F">
        <w:rPr>
          <w:rFonts w:ascii="Times New Roman" w:hAnsi="Times New Roman" w:cs="Times New Roman"/>
          <w:sz w:val="24"/>
          <w:szCs w:val="24"/>
        </w:rPr>
        <w:t>Закон Приднестровской Молдавской Республики от 27 июня 2003 года</w:t>
      </w:r>
      <w:r w:rsidR="00120F33" w:rsidRPr="003A186F">
        <w:rPr>
          <w:rFonts w:ascii="Times New Roman" w:hAnsi="Times New Roman" w:cs="Times New Roman"/>
          <w:sz w:val="24"/>
          <w:szCs w:val="24"/>
        </w:rPr>
        <w:br/>
      </w:r>
      <w:r w:rsidR="00787ABF" w:rsidRPr="003A186F">
        <w:rPr>
          <w:rFonts w:ascii="Times New Roman" w:hAnsi="Times New Roman" w:cs="Times New Roman"/>
          <w:sz w:val="24"/>
          <w:szCs w:val="24"/>
        </w:rPr>
        <w:t>№ 294-З-III «Об образовании» (САЗ 03-26).</w:t>
      </w:r>
    </w:p>
    <w:p w14:paraId="14322B43" w14:textId="6F2B9A7B" w:rsidR="00787ABF" w:rsidRPr="003A186F" w:rsidRDefault="00787ABF" w:rsidP="003A3E99">
      <w:pPr>
        <w:widowControl w:val="0"/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86F">
        <w:rPr>
          <w:rFonts w:ascii="Times New Roman" w:hAnsi="Times New Roman" w:cs="Times New Roman"/>
          <w:sz w:val="24"/>
          <w:szCs w:val="24"/>
        </w:rPr>
        <w:t>2.</w:t>
      </w:r>
      <w:r w:rsidR="00120F33" w:rsidRPr="003A186F">
        <w:rPr>
          <w:rFonts w:ascii="Times New Roman" w:hAnsi="Times New Roman" w:cs="Times New Roman"/>
          <w:sz w:val="24"/>
          <w:szCs w:val="24"/>
        </w:rPr>
        <w:t> </w:t>
      </w:r>
      <w:r w:rsidRPr="003A186F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120F33" w:rsidRPr="003A186F">
        <w:rPr>
          <w:rFonts w:ascii="Times New Roman" w:hAnsi="Times New Roman" w:cs="Times New Roman"/>
          <w:sz w:val="24"/>
          <w:szCs w:val="24"/>
        </w:rPr>
        <w:br/>
      </w:r>
      <w:r w:rsidRPr="003A186F">
        <w:rPr>
          <w:rFonts w:ascii="Times New Roman" w:hAnsi="Times New Roman" w:cs="Times New Roman"/>
          <w:sz w:val="24"/>
          <w:szCs w:val="24"/>
        </w:rPr>
        <w:t>от 16 июня 2016 года №</w:t>
      </w:r>
      <w:r w:rsidR="00120F33" w:rsidRPr="003A186F">
        <w:rPr>
          <w:rFonts w:ascii="Times New Roman" w:hAnsi="Times New Roman" w:cs="Times New Roman"/>
          <w:sz w:val="24"/>
          <w:szCs w:val="24"/>
        </w:rPr>
        <w:t> </w:t>
      </w:r>
      <w:r w:rsidRPr="003A186F">
        <w:rPr>
          <w:rFonts w:ascii="Times New Roman" w:hAnsi="Times New Roman" w:cs="Times New Roman"/>
          <w:sz w:val="24"/>
          <w:szCs w:val="24"/>
        </w:rPr>
        <w:t>684 «Об утверждении Базисного учебного плана для организаций общего образования повышенного уровня Приднестровской Молдавской Республики» (САЗ 16-29).</w:t>
      </w:r>
    </w:p>
    <w:p w14:paraId="63B264FB" w14:textId="298664B8" w:rsidR="00787ABF" w:rsidRPr="003A186F" w:rsidRDefault="00787ABF" w:rsidP="003A3E99">
      <w:pPr>
        <w:widowControl w:val="0"/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86F">
        <w:rPr>
          <w:rFonts w:ascii="Times New Roman" w:hAnsi="Times New Roman" w:cs="Times New Roman"/>
          <w:sz w:val="24"/>
          <w:szCs w:val="24"/>
        </w:rPr>
        <w:t>3.</w:t>
      </w:r>
      <w:r w:rsidR="00120F33" w:rsidRPr="003A186F">
        <w:rPr>
          <w:rFonts w:ascii="Times New Roman" w:hAnsi="Times New Roman" w:cs="Times New Roman"/>
          <w:sz w:val="24"/>
          <w:szCs w:val="24"/>
        </w:rPr>
        <w:t> </w:t>
      </w:r>
      <w:r w:rsidRPr="003A186F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120F33" w:rsidRPr="003A186F">
        <w:rPr>
          <w:rFonts w:ascii="Times New Roman" w:hAnsi="Times New Roman" w:cs="Times New Roman"/>
          <w:sz w:val="24"/>
          <w:szCs w:val="24"/>
        </w:rPr>
        <w:br/>
      </w:r>
      <w:r w:rsidRPr="003A186F">
        <w:rPr>
          <w:rFonts w:ascii="Times New Roman" w:hAnsi="Times New Roman" w:cs="Times New Roman"/>
          <w:sz w:val="24"/>
          <w:szCs w:val="24"/>
        </w:rPr>
        <w:t>от 30 июня 2016 года №</w:t>
      </w:r>
      <w:r w:rsidR="00120F33" w:rsidRPr="003A186F">
        <w:rPr>
          <w:rFonts w:ascii="Times New Roman" w:hAnsi="Times New Roman" w:cs="Times New Roman"/>
          <w:sz w:val="24"/>
          <w:szCs w:val="24"/>
        </w:rPr>
        <w:t> </w:t>
      </w:r>
      <w:r w:rsidRPr="003A186F">
        <w:rPr>
          <w:rFonts w:ascii="Times New Roman" w:hAnsi="Times New Roman" w:cs="Times New Roman"/>
          <w:sz w:val="24"/>
          <w:szCs w:val="24"/>
        </w:rPr>
        <w:t>770 «Об утверждении Базисного учебного плана для организаций образования Приднестровской Молдавской Республики, реализующих программы общего образования» (САЗ 16-35).</w:t>
      </w:r>
    </w:p>
    <w:p w14:paraId="4DD8E180" w14:textId="11A04E1D" w:rsidR="00787ABF" w:rsidRPr="003A186F" w:rsidRDefault="00787ABF" w:rsidP="003A3E99">
      <w:pPr>
        <w:widowControl w:val="0"/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CD2">
        <w:rPr>
          <w:rFonts w:ascii="Times New Roman" w:hAnsi="Times New Roman" w:cs="Times New Roman"/>
          <w:sz w:val="24"/>
          <w:szCs w:val="24"/>
        </w:rPr>
        <w:t>4.</w:t>
      </w:r>
      <w:r w:rsidR="00120F33" w:rsidRPr="001C6CD2">
        <w:rPr>
          <w:rFonts w:ascii="Times New Roman" w:hAnsi="Times New Roman" w:cs="Times New Roman"/>
          <w:sz w:val="24"/>
          <w:szCs w:val="24"/>
        </w:rPr>
        <w:t> </w:t>
      </w:r>
      <w:r w:rsidRPr="001C6CD2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120F33" w:rsidRPr="001C6CD2">
        <w:rPr>
          <w:rFonts w:ascii="Times New Roman" w:hAnsi="Times New Roman" w:cs="Times New Roman"/>
          <w:sz w:val="24"/>
          <w:szCs w:val="24"/>
        </w:rPr>
        <w:br/>
      </w:r>
      <w:r w:rsidRPr="001C6CD2">
        <w:rPr>
          <w:rFonts w:ascii="Times New Roman" w:hAnsi="Times New Roman" w:cs="Times New Roman"/>
          <w:sz w:val="24"/>
          <w:szCs w:val="24"/>
        </w:rPr>
        <w:t>от 4 августа 2016 года №</w:t>
      </w:r>
      <w:r w:rsidR="00120F33" w:rsidRPr="001C6CD2">
        <w:rPr>
          <w:rFonts w:ascii="Times New Roman" w:hAnsi="Times New Roman" w:cs="Times New Roman"/>
          <w:sz w:val="24"/>
          <w:szCs w:val="24"/>
        </w:rPr>
        <w:t> </w:t>
      </w:r>
      <w:r w:rsidRPr="001C6CD2">
        <w:rPr>
          <w:rFonts w:ascii="Times New Roman" w:hAnsi="Times New Roman" w:cs="Times New Roman"/>
          <w:sz w:val="24"/>
          <w:szCs w:val="24"/>
        </w:rPr>
        <w:t>925 «Об утверждении Положения о предметной олимпиаде учащихся, осваивающих общеобразовательные программы в организациях общего</w:t>
      </w:r>
      <w:r w:rsidR="00120F33" w:rsidRPr="001C6CD2">
        <w:rPr>
          <w:rFonts w:ascii="Times New Roman" w:hAnsi="Times New Roman" w:cs="Times New Roman"/>
          <w:sz w:val="24"/>
          <w:szCs w:val="24"/>
        </w:rPr>
        <w:br/>
      </w:r>
      <w:r w:rsidRPr="001C6CD2">
        <w:rPr>
          <w:rFonts w:ascii="Times New Roman" w:hAnsi="Times New Roman" w:cs="Times New Roman"/>
          <w:sz w:val="24"/>
          <w:szCs w:val="24"/>
        </w:rPr>
        <w:t>и профессионального образования</w:t>
      </w:r>
      <w:r w:rsidR="001C6CD2" w:rsidRPr="001C6CD2">
        <w:rPr>
          <w:rFonts w:ascii="Times New Roman" w:hAnsi="Times New Roman" w:cs="Times New Roman"/>
          <w:sz w:val="24"/>
          <w:szCs w:val="24"/>
        </w:rPr>
        <w:t>,</w:t>
      </w:r>
      <w:r w:rsidRPr="001C6CD2">
        <w:rPr>
          <w:rFonts w:ascii="Times New Roman" w:hAnsi="Times New Roman" w:cs="Times New Roman"/>
          <w:sz w:val="24"/>
          <w:szCs w:val="24"/>
        </w:rPr>
        <w:t xml:space="preserve"> и Инструкции о порядке приема и рассмотрения апелляций» (САЗ 16-42).</w:t>
      </w:r>
    </w:p>
    <w:p w14:paraId="144FD00F" w14:textId="78CB4C92" w:rsidR="00787ABF" w:rsidRPr="003A186F" w:rsidRDefault="00787ABF" w:rsidP="003A3E99">
      <w:pPr>
        <w:widowControl w:val="0"/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86F">
        <w:rPr>
          <w:rFonts w:ascii="Times New Roman" w:hAnsi="Times New Roman" w:cs="Times New Roman"/>
          <w:sz w:val="24"/>
          <w:szCs w:val="24"/>
        </w:rPr>
        <w:t>5.</w:t>
      </w:r>
      <w:r w:rsidR="00120F33" w:rsidRPr="003A186F">
        <w:rPr>
          <w:rFonts w:ascii="Times New Roman" w:hAnsi="Times New Roman" w:cs="Times New Roman"/>
          <w:sz w:val="24"/>
          <w:szCs w:val="24"/>
        </w:rPr>
        <w:t> </w:t>
      </w:r>
      <w:r w:rsidRPr="003A186F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6A1CFF" w:rsidRPr="003A186F">
        <w:rPr>
          <w:rFonts w:ascii="Times New Roman" w:hAnsi="Times New Roman" w:cs="Times New Roman"/>
          <w:sz w:val="24"/>
          <w:szCs w:val="24"/>
        </w:rPr>
        <w:br/>
      </w:r>
      <w:r w:rsidRPr="003A186F">
        <w:rPr>
          <w:rFonts w:ascii="Times New Roman" w:hAnsi="Times New Roman" w:cs="Times New Roman"/>
          <w:sz w:val="24"/>
          <w:szCs w:val="24"/>
        </w:rPr>
        <w:t>от 16 июля 2020 года №</w:t>
      </w:r>
      <w:r w:rsidR="006A1CFF" w:rsidRPr="003A186F">
        <w:rPr>
          <w:rFonts w:ascii="Times New Roman" w:hAnsi="Times New Roman" w:cs="Times New Roman"/>
          <w:sz w:val="24"/>
          <w:szCs w:val="24"/>
        </w:rPr>
        <w:t> </w:t>
      </w:r>
      <w:r w:rsidRPr="003A186F">
        <w:rPr>
          <w:rFonts w:ascii="Times New Roman" w:hAnsi="Times New Roman" w:cs="Times New Roman"/>
          <w:sz w:val="24"/>
          <w:szCs w:val="24"/>
        </w:rPr>
        <w:t>681 «Об утверждении Положения о порядке реализации образовательных программ начального общего, основного общего, среднего (полного) общего образования с применением электронного обучения и (или) дистанционных образовательных технологий» (САЗ 20-32).</w:t>
      </w:r>
    </w:p>
    <w:p w14:paraId="54ED79C8" w14:textId="7F2605E0" w:rsidR="00787ABF" w:rsidRPr="003A186F" w:rsidRDefault="00787ABF" w:rsidP="003A3E99">
      <w:pPr>
        <w:widowControl w:val="0"/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86F">
        <w:rPr>
          <w:rFonts w:ascii="Times New Roman" w:hAnsi="Times New Roman" w:cs="Times New Roman"/>
          <w:sz w:val="24"/>
          <w:szCs w:val="24"/>
        </w:rPr>
        <w:t>6.</w:t>
      </w:r>
      <w:r w:rsidR="006A1CFF" w:rsidRPr="003A186F">
        <w:rPr>
          <w:rFonts w:ascii="Times New Roman" w:hAnsi="Times New Roman" w:cs="Times New Roman"/>
          <w:sz w:val="24"/>
          <w:szCs w:val="24"/>
        </w:rPr>
        <w:t> </w:t>
      </w:r>
      <w:r w:rsidRPr="003A186F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6A1CFF" w:rsidRPr="003A186F">
        <w:rPr>
          <w:rFonts w:ascii="Times New Roman" w:hAnsi="Times New Roman" w:cs="Times New Roman"/>
          <w:sz w:val="24"/>
          <w:szCs w:val="24"/>
        </w:rPr>
        <w:br/>
      </w:r>
      <w:r w:rsidRPr="003A186F">
        <w:rPr>
          <w:rFonts w:ascii="Times New Roman" w:hAnsi="Times New Roman" w:cs="Times New Roman"/>
          <w:sz w:val="24"/>
          <w:szCs w:val="24"/>
        </w:rPr>
        <w:t>от 7 мая 2021 года №</w:t>
      </w:r>
      <w:r w:rsidR="006A1CFF" w:rsidRPr="003A186F">
        <w:rPr>
          <w:rFonts w:ascii="Times New Roman" w:hAnsi="Times New Roman" w:cs="Times New Roman"/>
          <w:sz w:val="24"/>
          <w:szCs w:val="24"/>
        </w:rPr>
        <w:t> </w:t>
      </w:r>
      <w:r w:rsidRPr="003A186F">
        <w:rPr>
          <w:rFonts w:ascii="Times New Roman" w:hAnsi="Times New Roman" w:cs="Times New Roman"/>
          <w:sz w:val="24"/>
          <w:szCs w:val="24"/>
        </w:rPr>
        <w:t>349 «Об утверждении Государственного образовательного стандарта среднего (полного) общего образования» (САЗ 21-27).</w:t>
      </w:r>
    </w:p>
    <w:p w14:paraId="3565DF8C" w14:textId="0E9BB15B" w:rsidR="00787ABF" w:rsidRPr="003A186F" w:rsidRDefault="00787ABF" w:rsidP="00F91E2C">
      <w:pPr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86F"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="006A1CFF" w:rsidRPr="003A186F">
        <w:rPr>
          <w:rFonts w:ascii="Times New Roman" w:hAnsi="Times New Roman" w:cs="Times New Roman"/>
          <w:sz w:val="24"/>
          <w:szCs w:val="24"/>
        </w:rPr>
        <w:t> </w:t>
      </w:r>
      <w:r w:rsidRPr="003A186F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F91E2C" w:rsidRPr="003A186F">
        <w:rPr>
          <w:rFonts w:ascii="Times New Roman" w:hAnsi="Times New Roman" w:cs="Times New Roman"/>
          <w:sz w:val="24"/>
          <w:szCs w:val="24"/>
        </w:rPr>
        <w:br/>
      </w:r>
      <w:r w:rsidRPr="003A186F">
        <w:rPr>
          <w:rFonts w:ascii="Times New Roman" w:hAnsi="Times New Roman" w:cs="Times New Roman"/>
          <w:sz w:val="24"/>
          <w:szCs w:val="24"/>
        </w:rPr>
        <w:t>от 24 марта 2022 года №</w:t>
      </w:r>
      <w:r w:rsidR="00F91E2C" w:rsidRPr="003A186F">
        <w:rPr>
          <w:rFonts w:ascii="Times New Roman" w:hAnsi="Times New Roman" w:cs="Times New Roman"/>
          <w:sz w:val="24"/>
          <w:szCs w:val="24"/>
        </w:rPr>
        <w:t> </w:t>
      </w:r>
      <w:r w:rsidRPr="003A186F">
        <w:rPr>
          <w:rFonts w:ascii="Times New Roman" w:hAnsi="Times New Roman" w:cs="Times New Roman"/>
          <w:sz w:val="24"/>
          <w:szCs w:val="24"/>
        </w:rPr>
        <w:t>263 «Об утверждении Положения о получении начального общего, основного общего и среднего (полного) общего образования в форме семейного образования» (САЗ 22-16).</w:t>
      </w:r>
    </w:p>
    <w:p w14:paraId="203DDB4C" w14:textId="583B6306" w:rsidR="00787ABF" w:rsidRPr="003A186F" w:rsidRDefault="00787ABF" w:rsidP="003A3E99">
      <w:pPr>
        <w:widowControl w:val="0"/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86F">
        <w:rPr>
          <w:rFonts w:ascii="Times New Roman" w:hAnsi="Times New Roman" w:cs="Times New Roman"/>
          <w:sz w:val="24"/>
          <w:szCs w:val="24"/>
        </w:rPr>
        <w:t>8.</w:t>
      </w:r>
      <w:r w:rsidR="00F91E2C" w:rsidRPr="003A186F">
        <w:rPr>
          <w:rFonts w:ascii="Times New Roman" w:hAnsi="Times New Roman" w:cs="Times New Roman"/>
          <w:sz w:val="24"/>
          <w:szCs w:val="24"/>
        </w:rPr>
        <w:t> </w:t>
      </w:r>
      <w:r w:rsidRPr="003A186F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F91E2C" w:rsidRPr="003A186F">
        <w:rPr>
          <w:rFonts w:ascii="Times New Roman" w:hAnsi="Times New Roman" w:cs="Times New Roman"/>
          <w:sz w:val="24"/>
          <w:szCs w:val="24"/>
        </w:rPr>
        <w:br/>
      </w:r>
      <w:r w:rsidRPr="003A186F">
        <w:rPr>
          <w:rFonts w:ascii="Times New Roman" w:hAnsi="Times New Roman" w:cs="Times New Roman"/>
          <w:sz w:val="24"/>
          <w:szCs w:val="24"/>
        </w:rPr>
        <w:t>от 11 января 2024 года №</w:t>
      </w:r>
      <w:r w:rsidR="00F91E2C" w:rsidRPr="003A186F">
        <w:rPr>
          <w:rFonts w:ascii="Times New Roman" w:hAnsi="Times New Roman" w:cs="Times New Roman"/>
          <w:sz w:val="24"/>
          <w:szCs w:val="24"/>
        </w:rPr>
        <w:t> </w:t>
      </w:r>
      <w:r w:rsidRPr="003A186F">
        <w:rPr>
          <w:rFonts w:ascii="Times New Roman" w:hAnsi="Times New Roman" w:cs="Times New Roman"/>
          <w:sz w:val="24"/>
          <w:szCs w:val="24"/>
        </w:rPr>
        <w:t>11 «Об утверждении Государственного образовательного стандарта начального общего образования» (САЗ 24-6).</w:t>
      </w:r>
    </w:p>
    <w:p w14:paraId="0012B97F" w14:textId="02BCBBD6" w:rsidR="00787ABF" w:rsidRPr="003A186F" w:rsidRDefault="00787ABF" w:rsidP="003A3E99">
      <w:pPr>
        <w:widowControl w:val="0"/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86F">
        <w:rPr>
          <w:rFonts w:ascii="Times New Roman" w:hAnsi="Times New Roman" w:cs="Times New Roman"/>
          <w:sz w:val="24"/>
          <w:szCs w:val="24"/>
        </w:rPr>
        <w:t>9.</w:t>
      </w:r>
      <w:r w:rsidR="00F91E2C" w:rsidRPr="003A186F">
        <w:rPr>
          <w:rFonts w:ascii="Times New Roman" w:hAnsi="Times New Roman" w:cs="Times New Roman"/>
          <w:sz w:val="24"/>
          <w:szCs w:val="24"/>
        </w:rPr>
        <w:t> </w:t>
      </w:r>
      <w:r w:rsidRPr="003A186F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F91E2C" w:rsidRPr="003A186F">
        <w:rPr>
          <w:rFonts w:ascii="Times New Roman" w:hAnsi="Times New Roman" w:cs="Times New Roman"/>
          <w:sz w:val="24"/>
          <w:szCs w:val="24"/>
        </w:rPr>
        <w:br/>
      </w:r>
      <w:r w:rsidRPr="003A186F">
        <w:rPr>
          <w:rFonts w:ascii="Times New Roman" w:hAnsi="Times New Roman" w:cs="Times New Roman"/>
          <w:sz w:val="24"/>
          <w:szCs w:val="24"/>
        </w:rPr>
        <w:t>от 12 января 2024 года №</w:t>
      </w:r>
      <w:r w:rsidR="00F91E2C" w:rsidRPr="003A186F">
        <w:rPr>
          <w:rFonts w:ascii="Times New Roman" w:hAnsi="Times New Roman" w:cs="Times New Roman"/>
          <w:sz w:val="24"/>
          <w:szCs w:val="24"/>
        </w:rPr>
        <w:t> </w:t>
      </w:r>
      <w:r w:rsidRPr="003A186F">
        <w:rPr>
          <w:rFonts w:ascii="Times New Roman" w:hAnsi="Times New Roman" w:cs="Times New Roman"/>
          <w:sz w:val="24"/>
          <w:szCs w:val="24"/>
        </w:rPr>
        <w:t>20 «Об утверждении Положения о формах, порядке</w:t>
      </w:r>
      <w:r w:rsidR="00F91E2C" w:rsidRPr="003A186F">
        <w:rPr>
          <w:rFonts w:ascii="Times New Roman" w:hAnsi="Times New Roman" w:cs="Times New Roman"/>
          <w:sz w:val="24"/>
          <w:szCs w:val="24"/>
        </w:rPr>
        <w:br/>
      </w:r>
      <w:r w:rsidRPr="003A186F">
        <w:rPr>
          <w:rFonts w:ascii="Times New Roman" w:hAnsi="Times New Roman" w:cs="Times New Roman"/>
          <w:sz w:val="24"/>
          <w:szCs w:val="24"/>
        </w:rPr>
        <w:t>и периодичности проведения текущей и промежуточной аттестации обучающихся</w:t>
      </w:r>
      <w:r w:rsidR="00F91E2C" w:rsidRPr="003A186F">
        <w:rPr>
          <w:rFonts w:ascii="Times New Roman" w:hAnsi="Times New Roman" w:cs="Times New Roman"/>
          <w:sz w:val="24"/>
          <w:szCs w:val="24"/>
        </w:rPr>
        <w:br/>
      </w:r>
      <w:r w:rsidRPr="003A186F">
        <w:rPr>
          <w:rFonts w:ascii="Times New Roman" w:hAnsi="Times New Roman" w:cs="Times New Roman"/>
          <w:sz w:val="24"/>
          <w:szCs w:val="24"/>
        </w:rPr>
        <w:t>в организациях образования, реализующих основные образовательны</w:t>
      </w:r>
      <w:r w:rsidR="002514A3" w:rsidRPr="003A186F">
        <w:rPr>
          <w:rFonts w:ascii="Times New Roman" w:hAnsi="Times New Roman" w:cs="Times New Roman"/>
          <w:sz w:val="24"/>
          <w:szCs w:val="24"/>
        </w:rPr>
        <w:t>е</w:t>
      </w:r>
      <w:r w:rsidRPr="003A186F">
        <w:rPr>
          <w:rFonts w:ascii="Times New Roman" w:hAnsi="Times New Roman" w:cs="Times New Roman"/>
          <w:sz w:val="24"/>
          <w:szCs w:val="24"/>
        </w:rPr>
        <w:t xml:space="preserve"> программы начального общего, основного общего и среднего (полного) общего образования»</w:t>
      </w:r>
      <w:r w:rsidR="00F91E2C" w:rsidRPr="003A186F">
        <w:rPr>
          <w:rFonts w:ascii="Times New Roman" w:hAnsi="Times New Roman" w:cs="Times New Roman"/>
          <w:sz w:val="24"/>
          <w:szCs w:val="24"/>
        </w:rPr>
        <w:br/>
      </w:r>
      <w:r w:rsidRPr="003A186F">
        <w:rPr>
          <w:rFonts w:ascii="Times New Roman" w:hAnsi="Times New Roman" w:cs="Times New Roman"/>
          <w:sz w:val="24"/>
          <w:szCs w:val="24"/>
        </w:rPr>
        <w:t>(САЗ 24-6).</w:t>
      </w:r>
    </w:p>
    <w:p w14:paraId="6962EA2B" w14:textId="2E24061E" w:rsidR="00787ABF" w:rsidRPr="003A186F" w:rsidRDefault="00787ABF" w:rsidP="003A3E99">
      <w:pPr>
        <w:widowControl w:val="0"/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86F">
        <w:rPr>
          <w:rFonts w:ascii="Times New Roman" w:hAnsi="Times New Roman" w:cs="Times New Roman"/>
          <w:sz w:val="24"/>
          <w:szCs w:val="24"/>
        </w:rPr>
        <w:t>10.</w:t>
      </w:r>
      <w:r w:rsidR="00F91E2C" w:rsidRPr="003A186F">
        <w:rPr>
          <w:rFonts w:ascii="Times New Roman" w:hAnsi="Times New Roman" w:cs="Times New Roman"/>
          <w:sz w:val="24"/>
          <w:szCs w:val="24"/>
        </w:rPr>
        <w:t> </w:t>
      </w:r>
      <w:r w:rsidRPr="003A186F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 от 20 февраля 2024 года №</w:t>
      </w:r>
      <w:r w:rsidR="00F91E2C" w:rsidRPr="003A186F">
        <w:rPr>
          <w:rFonts w:ascii="Times New Roman" w:hAnsi="Times New Roman" w:cs="Times New Roman"/>
          <w:sz w:val="24"/>
          <w:szCs w:val="24"/>
        </w:rPr>
        <w:t> </w:t>
      </w:r>
      <w:r w:rsidRPr="003A186F">
        <w:rPr>
          <w:rFonts w:ascii="Times New Roman" w:hAnsi="Times New Roman" w:cs="Times New Roman"/>
          <w:sz w:val="24"/>
          <w:szCs w:val="24"/>
        </w:rPr>
        <w:t>124 «Об утверждении Государственного образовательного стандарта основного общего образования Приднестровской Молдавской Республики»</w:t>
      </w:r>
      <w:r w:rsidR="00F91E2C" w:rsidRPr="003A186F">
        <w:rPr>
          <w:rFonts w:ascii="Times New Roman" w:hAnsi="Times New Roman" w:cs="Times New Roman"/>
          <w:sz w:val="24"/>
          <w:szCs w:val="24"/>
        </w:rPr>
        <w:br/>
      </w:r>
      <w:r w:rsidRPr="003A186F">
        <w:rPr>
          <w:rFonts w:ascii="Times New Roman" w:hAnsi="Times New Roman" w:cs="Times New Roman"/>
          <w:sz w:val="24"/>
          <w:szCs w:val="24"/>
        </w:rPr>
        <w:t>(САЗ 24-15).</w:t>
      </w:r>
    </w:p>
    <w:p w14:paraId="12BE53D5" w14:textId="4EEB8C55" w:rsidR="00787ABF" w:rsidRPr="003A186F" w:rsidRDefault="00787ABF" w:rsidP="003A3E99">
      <w:pPr>
        <w:widowControl w:val="0"/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86F">
        <w:rPr>
          <w:rFonts w:ascii="Times New Roman" w:hAnsi="Times New Roman" w:cs="Times New Roman"/>
          <w:sz w:val="24"/>
          <w:szCs w:val="24"/>
        </w:rPr>
        <w:t>11.</w:t>
      </w:r>
      <w:r w:rsidR="00F91E2C" w:rsidRPr="003A186F">
        <w:rPr>
          <w:rFonts w:ascii="Times New Roman" w:hAnsi="Times New Roman" w:cs="Times New Roman"/>
          <w:sz w:val="24"/>
          <w:szCs w:val="24"/>
        </w:rPr>
        <w:t> </w:t>
      </w:r>
      <w:r w:rsidRPr="003A186F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 от 10 июля 2024 года №</w:t>
      </w:r>
      <w:r w:rsidR="00F91E2C" w:rsidRPr="003A186F">
        <w:rPr>
          <w:rFonts w:ascii="Times New Roman" w:hAnsi="Times New Roman" w:cs="Times New Roman"/>
          <w:sz w:val="24"/>
          <w:szCs w:val="24"/>
        </w:rPr>
        <w:t> </w:t>
      </w:r>
      <w:r w:rsidRPr="003A186F">
        <w:rPr>
          <w:rFonts w:ascii="Times New Roman" w:hAnsi="Times New Roman" w:cs="Times New Roman"/>
          <w:sz w:val="24"/>
          <w:szCs w:val="24"/>
        </w:rPr>
        <w:t>709 «Об утверждении Государственной основной образовательной программы начального общего образования» (САЗ 24-32).</w:t>
      </w:r>
    </w:p>
    <w:p w14:paraId="2AA2DC2F" w14:textId="03A41BFF" w:rsidR="00787ABF" w:rsidRPr="003A186F" w:rsidRDefault="00787ABF" w:rsidP="003A3E99">
      <w:pPr>
        <w:widowControl w:val="0"/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86F">
        <w:rPr>
          <w:rFonts w:ascii="Times New Roman" w:hAnsi="Times New Roman" w:cs="Times New Roman"/>
          <w:sz w:val="24"/>
          <w:szCs w:val="24"/>
        </w:rPr>
        <w:t>12.</w:t>
      </w:r>
      <w:r w:rsidR="00F91E2C" w:rsidRPr="003A186F">
        <w:rPr>
          <w:rFonts w:ascii="Times New Roman" w:hAnsi="Times New Roman" w:cs="Times New Roman"/>
          <w:sz w:val="24"/>
          <w:szCs w:val="24"/>
        </w:rPr>
        <w:t> </w:t>
      </w:r>
      <w:r w:rsidRPr="003A186F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 от 18 июня 2025 года №</w:t>
      </w:r>
      <w:r w:rsidR="00F91E2C" w:rsidRPr="003A186F">
        <w:rPr>
          <w:rFonts w:ascii="Times New Roman" w:hAnsi="Times New Roman" w:cs="Times New Roman"/>
          <w:sz w:val="24"/>
          <w:szCs w:val="24"/>
        </w:rPr>
        <w:t> </w:t>
      </w:r>
      <w:r w:rsidRPr="003A186F">
        <w:rPr>
          <w:rFonts w:ascii="Times New Roman" w:hAnsi="Times New Roman" w:cs="Times New Roman"/>
          <w:sz w:val="24"/>
          <w:szCs w:val="24"/>
        </w:rPr>
        <w:t>544 «Об утверждении Государственной основной образовательной программы основного общего образования» (САЗ 25-30).</w:t>
      </w:r>
    </w:p>
    <w:p w14:paraId="2659A48F" w14:textId="445C6AE7" w:rsidR="00F75BBA" w:rsidRPr="003A186F" w:rsidRDefault="00787ABF" w:rsidP="003A3E99">
      <w:pPr>
        <w:widowControl w:val="0"/>
        <w:tabs>
          <w:tab w:val="left" w:pos="96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186F">
        <w:rPr>
          <w:rFonts w:ascii="Times New Roman" w:hAnsi="Times New Roman" w:cs="Times New Roman"/>
          <w:sz w:val="24"/>
          <w:szCs w:val="24"/>
        </w:rPr>
        <w:t>13.</w:t>
      </w:r>
      <w:r w:rsidR="00F91E2C" w:rsidRPr="003A186F">
        <w:rPr>
          <w:rFonts w:ascii="Times New Roman" w:hAnsi="Times New Roman" w:cs="Times New Roman"/>
          <w:sz w:val="24"/>
          <w:szCs w:val="24"/>
        </w:rPr>
        <w:t> </w:t>
      </w:r>
      <w:r w:rsidRPr="003A186F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 от 16 июля 2025 года №</w:t>
      </w:r>
      <w:r w:rsidR="00F91E2C" w:rsidRPr="003A186F">
        <w:rPr>
          <w:rFonts w:ascii="Times New Roman" w:hAnsi="Times New Roman" w:cs="Times New Roman"/>
          <w:sz w:val="24"/>
          <w:szCs w:val="24"/>
        </w:rPr>
        <w:t> </w:t>
      </w:r>
      <w:r w:rsidRPr="003A186F">
        <w:rPr>
          <w:rFonts w:ascii="Times New Roman" w:hAnsi="Times New Roman" w:cs="Times New Roman"/>
          <w:sz w:val="24"/>
          <w:szCs w:val="24"/>
        </w:rPr>
        <w:t>652 «Об утверждении Государственной основной образовательной программы среднего (полного) общего образования» (САЗ 25-32).</w:t>
      </w:r>
    </w:p>
    <w:p w14:paraId="580ABA72" w14:textId="77777777" w:rsidR="00402F32" w:rsidRPr="003A186F" w:rsidRDefault="00402F32" w:rsidP="003A3E99">
      <w:pPr>
        <w:pStyle w:val="a6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b w:val="0"/>
          <w:color w:val="auto"/>
          <w:sz w:val="24"/>
          <w:szCs w:val="24"/>
        </w:rPr>
      </w:pPr>
    </w:p>
    <w:p w14:paraId="2E9F7F9B" w14:textId="77777777" w:rsidR="008B378F" w:rsidRPr="003A186F" w:rsidRDefault="008B378F" w:rsidP="00F91E2C">
      <w:pPr>
        <w:pStyle w:val="a6"/>
        <w:widowControl w:val="0"/>
        <w:tabs>
          <w:tab w:val="clear" w:pos="851"/>
          <w:tab w:val="left" w:pos="964"/>
        </w:tabs>
        <w:spacing w:line="240" w:lineRule="auto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ІІІ. Программно-методическое обеспечение</w:t>
      </w:r>
    </w:p>
    <w:p w14:paraId="37EF2F22" w14:textId="77777777" w:rsidR="008B378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 xml:space="preserve">Программное обеспечение по </w:t>
      </w:r>
      <w:r w:rsidR="004D35EB" w:rsidRPr="003A186F">
        <w:rPr>
          <w:color w:val="auto"/>
          <w:sz w:val="24"/>
          <w:szCs w:val="24"/>
        </w:rPr>
        <w:t xml:space="preserve">учебному </w:t>
      </w:r>
      <w:r w:rsidRPr="003A186F">
        <w:rPr>
          <w:color w:val="auto"/>
          <w:sz w:val="24"/>
          <w:szCs w:val="24"/>
        </w:rPr>
        <w:t>предмету/дисциплине «Математика» представлено Примерными программами, утвержденными следующими нормативными документами:</w:t>
      </w:r>
    </w:p>
    <w:p w14:paraId="2E294C18" w14:textId="77777777" w:rsidR="00B31307" w:rsidRPr="00B31307" w:rsidRDefault="00B31307" w:rsidP="00B31307">
      <w:pPr>
        <w:widowControl w:val="0"/>
        <w:tabs>
          <w:tab w:val="left" w:pos="936"/>
        </w:tabs>
        <w:spacing w:after="0" w:line="240" w:lineRule="auto"/>
        <w:ind w:firstLine="709"/>
        <w:jc w:val="both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B31307">
        <w:rPr>
          <w:rFonts w:ascii="Times New Roman" w:eastAsia="Gungsuh" w:hAnsi="Times New Roman" w:cs="Times New Roman"/>
          <w:sz w:val="24"/>
          <w:szCs w:val="24"/>
          <w:lang w:eastAsia="ru-RU"/>
        </w:rPr>
        <w:t>– Приказ Министерства просвещения Приднестровской Молдавской Республики от 31 марта 2026 года № 276 «Об утверждении решений Совета по образованию Министерства просвещения Приднестровской Молдавской Республики от 26 марта 2026 года»;</w:t>
      </w:r>
    </w:p>
    <w:p w14:paraId="01590426" w14:textId="7BBD76DC" w:rsidR="00B31307" w:rsidRPr="00B31307" w:rsidRDefault="00B31307" w:rsidP="00B31307">
      <w:pPr>
        <w:widowControl w:val="0"/>
        <w:tabs>
          <w:tab w:val="left" w:pos="93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307">
        <w:rPr>
          <w:rFonts w:ascii="Times New Roman" w:eastAsia="Gungsuh" w:hAnsi="Times New Roman" w:cs="Times New Roman"/>
          <w:sz w:val="24"/>
          <w:szCs w:val="24"/>
          <w:lang w:eastAsia="ru-RU"/>
        </w:rPr>
        <w:t>–</w:t>
      </w:r>
      <w:r w:rsidRPr="00B3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Министерства просвещения Приднестровской Молдавской Республики от </w:t>
      </w:r>
      <w:r w:rsidR="001146EF">
        <w:rPr>
          <w:rFonts w:ascii="Times New Roman" w:eastAsia="Times New Roman" w:hAnsi="Times New Roman" w:cs="Times New Roman"/>
          <w:sz w:val="24"/>
          <w:szCs w:val="24"/>
          <w:lang w:eastAsia="ru-RU"/>
        </w:rPr>
        <w:t>08 июня</w:t>
      </w:r>
      <w:r w:rsidRPr="00B3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 № </w:t>
      </w:r>
      <w:r w:rsidR="001146EF">
        <w:rPr>
          <w:rFonts w:ascii="Times New Roman" w:eastAsia="Times New Roman" w:hAnsi="Times New Roman" w:cs="Times New Roman"/>
          <w:sz w:val="24"/>
          <w:szCs w:val="24"/>
          <w:lang w:eastAsia="ru-RU"/>
        </w:rPr>
        <w:t>483</w:t>
      </w:r>
      <w:bookmarkStart w:id="0" w:name="_GoBack"/>
      <w:bookmarkEnd w:id="0"/>
      <w:r w:rsidRPr="00B31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решений Совета по образованию Министерства просвещения Приднестровской Молдавской Республики от 28 мая 2026 года»;</w:t>
      </w:r>
    </w:p>
    <w:p w14:paraId="0DF4C7FB" w14:textId="5D707112" w:rsidR="008B378F" w:rsidRPr="003A186F" w:rsidRDefault="00EC7ADA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–</w:t>
      </w:r>
      <w:r w:rsidR="00582197" w:rsidRPr="003A186F">
        <w:rPr>
          <w:color w:val="auto"/>
          <w:sz w:val="24"/>
          <w:szCs w:val="24"/>
        </w:rPr>
        <w:t> </w:t>
      </w:r>
      <w:r w:rsidR="008B378F" w:rsidRPr="003A186F">
        <w:rPr>
          <w:color w:val="auto"/>
          <w:sz w:val="24"/>
          <w:szCs w:val="24"/>
        </w:rPr>
        <w:t>Приказ Министерства просвещения Приднестровской Молдавской Республики</w:t>
      </w:r>
      <w:r w:rsidR="00F91E2C" w:rsidRPr="003A186F">
        <w:rPr>
          <w:color w:val="auto"/>
          <w:sz w:val="24"/>
          <w:szCs w:val="24"/>
        </w:rPr>
        <w:br/>
      </w:r>
      <w:r w:rsidR="008B378F" w:rsidRPr="003A186F">
        <w:rPr>
          <w:color w:val="auto"/>
          <w:sz w:val="24"/>
          <w:szCs w:val="24"/>
        </w:rPr>
        <w:t>от 11 января 2023 года №</w:t>
      </w:r>
      <w:r w:rsidR="004D35EB" w:rsidRPr="003A186F">
        <w:rPr>
          <w:color w:val="auto"/>
          <w:sz w:val="24"/>
          <w:szCs w:val="24"/>
        </w:rPr>
        <w:t> </w:t>
      </w:r>
      <w:r w:rsidR="008B378F" w:rsidRPr="003A186F">
        <w:rPr>
          <w:color w:val="auto"/>
          <w:sz w:val="24"/>
          <w:szCs w:val="24"/>
        </w:rPr>
        <w:t xml:space="preserve">16 «Об утверждении </w:t>
      </w:r>
      <w:r w:rsidR="00B31307">
        <w:rPr>
          <w:color w:val="auto"/>
          <w:sz w:val="24"/>
          <w:szCs w:val="24"/>
          <w:lang w:val="ru-MD"/>
        </w:rPr>
        <w:t>примерной</w:t>
      </w:r>
      <w:r w:rsidR="00F91E2C" w:rsidRPr="003A186F">
        <w:rPr>
          <w:color w:val="auto"/>
          <w:sz w:val="24"/>
          <w:szCs w:val="24"/>
          <w:lang w:val="ru-MD"/>
        </w:rPr>
        <w:t xml:space="preserve"> </w:t>
      </w:r>
      <w:r w:rsidR="008B378F" w:rsidRPr="003A186F">
        <w:rPr>
          <w:color w:val="auto"/>
          <w:sz w:val="24"/>
          <w:szCs w:val="24"/>
        </w:rPr>
        <w:t xml:space="preserve">программы учебной дисциплины </w:t>
      </w:r>
      <w:r w:rsidR="00582197" w:rsidRPr="003A186F">
        <w:rPr>
          <w:color w:val="auto"/>
          <w:sz w:val="24"/>
          <w:szCs w:val="24"/>
        </w:rPr>
        <w:t>„</w:t>
      </w:r>
      <w:r w:rsidR="008B378F" w:rsidRPr="003A186F">
        <w:rPr>
          <w:color w:val="auto"/>
          <w:sz w:val="24"/>
          <w:szCs w:val="24"/>
        </w:rPr>
        <w:t>Математика</w:t>
      </w:r>
      <w:r w:rsidR="00582197" w:rsidRPr="003A186F">
        <w:rPr>
          <w:color w:val="auto"/>
          <w:sz w:val="24"/>
          <w:szCs w:val="24"/>
        </w:rPr>
        <w:t>”</w:t>
      </w:r>
      <w:r w:rsidR="008B378F" w:rsidRPr="003A186F">
        <w:rPr>
          <w:color w:val="auto"/>
          <w:sz w:val="24"/>
          <w:szCs w:val="24"/>
        </w:rPr>
        <w:t xml:space="preserve"> для организаций профессионального образования, реализующих основные профессиональные образовательные программы начального</w:t>
      </w:r>
      <w:r w:rsidR="00F91E2C" w:rsidRPr="003A186F">
        <w:rPr>
          <w:color w:val="auto"/>
          <w:sz w:val="24"/>
          <w:szCs w:val="24"/>
        </w:rPr>
        <w:br/>
      </w:r>
      <w:r w:rsidR="008B378F" w:rsidRPr="003A186F">
        <w:rPr>
          <w:color w:val="auto"/>
          <w:sz w:val="24"/>
          <w:szCs w:val="24"/>
        </w:rPr>
        <w:t>и среднего профессионального образования».</w:t>
      </w:r>
    </w:p>
    <w:p w14:paraId="7EC599E8" w14:textId="3AEE7AAC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 xml:space="preserve">Вариативная часть по </w:t>
      </w:r>
      <w:r w:rsidR="004D35EB" w:rsidRPr="003A186F">
        <w:rPr>
          <w:color w:val="auto"/>
          <w:sz w:val="24"/>
          <w:szCs w:val="24"/>
        </w:rPr>
        <w:t xml:space="preserve">учебному </w:t>
      </w:r>
      <w:r w:rsidRPr="003A186F">
        <w:rPr>
          <w:color w:val="auto"/>
          <w:sz w:val="24"/>
          <w:szCs w:val="24"/>
        </w:rPr>
        <w:t xml:space="preserve">предмету/дисциплине </w:t>
      </w:r>
      <w:r w:rsidR="004D35EB" w:rsidRPr="003A186F">
        <w:rPr>
          <w:color w:val="auto"/>
          <w:sz w:val="24"/>
          <w:szCs w:val="24"/>
        </w:rPr>
        <w:t xml:space="preserve">«Математика» </w:t>
      </w:r>
      <w:r w:rsidRPr="003A186F">
        <w:rPr>
          <w:color w:val="auto"/>
          <w:sz w:val="24"/>
          <w:szCs w:val="24"/>
        </w:rPr>
        <w:t>обеспечена программами факультативов и элективных курсов, размещенны</w:t>
      </w:r>
      <w:r w:rsidR="004D35EB" w:rsidRPr="003A186F">
        <w:rPr>
          <w:color w:val="auto"/>
          <w:sz w:val="24"/>
          <w:szCs w:val="24"/>
        </w:rPr>
        <w:t>ми</w:t>
      </w:r>
      <w:r w:rsidRPr="003A186F">
        <w:rPr>
          <w:color w:val="auto"/>
          <w:sz w:val="24"/>
          <w:szCs w:val="24"/>
        </w:rPr>
        <w:t xml:space="preserve"> на</w:t>
      </w:r>
      <w:r w:rsidR="002514A3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>сайте</w:t>
      </w:r>
      <w:r w:rsidR="00F91E2C" w:rsidRPr="003A186F">
        <w:rPr>
          <w:color w:val="auto"/>
          <w:sz w:val="24"/>
          <w:szCs w:val="24"/>
        </w:rPr>
        <w:br/>
      </w:r>
      <w:r w:rsidR="002514A3" w:rsidRPr="003A186F">
        <w:rPr>
          <w:color w:val="auto"/>
          <w:sz w:val="24"/>
          <w:szCs w:val="24"/>
        </w:rPr>
        <w:t xml:space="preserve">ГОУ ДПО «ИРОиПК», </w:t>
      </w:r>
      <w:proofErr w:type="spellStart"/>
      <w:r w:rsidR="002514A3" w:rsidRPr="003A186F">
        <w:rPr>
          <w:color w:val="auto"/>
          <w:sz w:val="24"/>
          <w:szCs w:val="24"/>
        </w:rPr>
        <w:t>субсайте</w:t>
      </w:r>
      <w:proofErr w:type="spellEnd"/>
      <w:r w:rsidRPr="003A186F">
        <w:rPr>
          <w:color w:val="auto"/>
          <w:sz w:val="24"/>
          <w:szCs w:val="24"/>
        </w:rPr>
        <w:t xml:space="preserve"> «Школа Приднестровья» (</w:t>
      </w:r>
      <w:proofErr w:type="spellStart"/>
      <w:r w:rsidRPr="003A186F">
        <w:rPr>
          <w:color w:val="auto"/>
          <w:sz w:val="24"/>
          <w:szCs w:val="24"/>
        </w:rPr>
        <w:t>http</w:t>
      </w:r>
      <w:proofErr w:type="spellEnd"/>
      <w:r w:rsidR="004D35EB" w:rsidRPr="003A186F">
        <w:rPr>
          <w:color w:val="auto"/>
          <w:sz w:val="24"/>
          <w:szCs w:val="24"/>
          <w:lang w:val="en-US"/>
        </w:rPr>
        <w:t>s</w:t>
      </w:r>
      <w:r w:rsidRPr="003A186F">
        <w:rPr>
          <w:color w:val="auto"/>
          <w:sz w:val="24"/>
          <w:szCs w:val="24"/>
        </w:rPr>
        <w:t>://</w:t>
      </w:r>
      <w:proofErr w:type="spellStart"/>
      <w:r w:rsidRPr="003A186F">
        <w:rPr>
          <w:color w:val="auto"/>
          <w:sz w:val="24"/>
          <w:szCs w:val="24"/>
        </w:rPr>
        <w:t>schoolpmr</w:t>
      </w:r>
      <w:proofErr w:type="spellEnd"/>
      <w:r w:rsidRPr="003A186F">
        <w:rPr>
          <w:color w:val="auto"/>
          <w:sz w:val="24"/>
          <w:szCs w:val="24"/>
        </w:rPr>
        <w:t>.</w:t>
      </w:r>
      <w:r w:rsidR="004D35EB" w:rsidRPr="003A186F">
        <w:rPr>
          <w:color w:val="auto"/>
          <w:sz w:val="24"/>
          <w:szCs w:val="24"/>
          <w:lang w:val="en-US"/>
        </w:rPr>
        <w:t>info</w:t>
      </w:r>
      <w:r w:rsidR="004D35EB" w:rsidRPr="003A186F">
        <w:rPr>
          <w:color w:val="auto"/>
          <w:sz w:val="24"/>
          <w:szCs w:val="24"/>
        </w:rPr>
        <w:t>/</w:t>
      </w:r>
      <w:r w:rsidRPr="003A186F">
        <w:rPr>
          <w:color w:val="auto"/>
          <w:sz w:val="24"/>
          <w:szCs w:val="24"/>
        </w:rPr>
        <w:t>):</w:t>
      </w:r>
    </w:p>
    <w:p w14:paraId="7DAE48EC" w14:textId="460BA7E4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1. Введение в начертательную геометрию. 8–9 кл. Сост. Т.</w:t>
      </w:r>
      <w:r w:rsidR="002514A3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 xml:space="preserve">И. </w:t>
      </w:r>
      <w:proofErr w:type="spellStart"/>
      <w:r w:rsidRPr="003A186F">
        <w:rPr>
          <w:color w:val="auto"/>
          <w:sz w:val="24"/>
          <w:szCs w:val="24"/>
        </w:rPr>
        <w:t>Голубчикова</w:t>
      </w:r>
      <w:proofErr w:type="spellEnd"/>
      <w:r w:rsidRPr="003A186F">
        <w:rPr>
          <w:color w:val="auto"/>
          <w:sz w:val="24"/>
          <w:szCs w:val="24"/>
        </w:rPr>
        <w:t>.</w:t>
      </w:r>
    </w:p>
    <w:p w14:paraId="22307874" w14:textId="4834A062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2. Решение развивающих задач. 6 кл. Сост. Л.</w:t>
      </w:r>
      <w:r w:rsidR="002514A3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 xml:space="preserve">Н. </w:t>
      </w:r>
      <w:proofErr w:type="spellStart"/>
      <w:r w:rsidRPr="003A186F">
        <w:rPr>
          <w:color w:val="auto"/>
          <w:sz w:val="24"/>
          <w:szCs w:val="24"/>
        </w:rPr>
        <w:t>Жеман</w:t>
      </w:r>
      <w:proofErr w:type="spellEnd"/>
      <w:r w:rsidRPr="003A186F">
        <w:rPr>
          <w:color w:val="auto"/>
          <w:sz w:val="24"/>
          <w:szCs w:val="24"/>
        </w:rPr>
        <w:t>.</w:t>
      </w:r>
    </w:p>
    <w:p w14:paraId="3889B137" w14:textId="15935894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3. Решение задач повышенной сложности. 7 кл. Сост. Л.</w:t>
      </w:r>
      <w:r w:rsidR="002514A3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 xml:space="preserve">Н. </w:t>
      </w:r>
      <w:proofErr w:type="spellStart"/>
      <w:r w:rsidRPr="003A186F">
        <w:rPr>
          <w:color w:val="auto"/>
          <w:sz w:val="24"/>
          <w:szCs w:val="24"/>
        </w:rPr>
        <w:t>Жеман</w:t>
      </w:r>
      <w:proofErr w:type="spellEnd"/>
      <w:r w:rsidRPr="003A186F">
        <w:rPr>
          <w:color w:val="auto"/>
          <w:sz w:val="24"/>
          <w:szCs w:val="24"/>
        </w:rPr>
        <w:t>.</w:t>
      </w:r>
    </w:p>
    <w:p w14:paraId="156051DE" w14:textId="25F99F2D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4. Решение логических задач. 5 кл. Сост. Л.</w:t>
      </w:r>
      <w:r w:rsidR="002514A3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>Л. Костенко.</w:t>
      </w:r>
    </w:p>
    <w:p w14:paraId="2B315EAF" w14:textId="745C5770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5. Наглядная геометрия. 5–6 кл. Сост. С.</w:t>
      </w:r>
      <w:r w:rsidR="002514A3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>В. Костюкова.</w:t>
      </w:r>
    </w:p>
    <w:p w14:paraId="200A196C" w14:textId="41C3D53C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6. В мире закономерных случайностей. 11 кл. Сост. О.</w:t>
      </w:r>
      <w:r w:rsidR="002514A3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>П. Решетник.</w:t>
      </w:r>
    </w:p>
    <w:p w14:paraId="3E7E0067" w14:textId="4A9E9B9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7. Дополнительные главы математики. 10–11 кл. Сост. О.</w:t>
      </w:r>
      <w:r w:rsidR="002514A3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>П. Решетник.</w:t>
      </w:r>
    </w:p>
    <w:p w14:paraId="02E243CB" w14:textId="0497B244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lastRenderedPageBreak/>
        <w:t>8. Избранные вопросы по математике. 9 кл. Сост. Л.</w:t>
      </w:r>
      <w:r w:rsidR="002514A3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 xml:space="preserve">И. </w:t>
      </w:r>
      <w:proofErr w:type="spellStart"/>
      <w:r w:rsidRPr="003A186F">
        <w:rPr>
          <w:color w:val="auto"/>
          <w:sz w:val="24"/>
          <w:szCs w:val="24"/>
        </w:rPr>
        <w:t>Ротарь</w:t>
      </w:r>
      <w:proofErr w:type="spellEnd"/>
      <w:r w:rsidRPr="003A186F">
        <w:rPr>
          <w:color w:val="auto"/>
          <w:sz w:val="24"/>
          <w:szCs w:val="24"/>
        </w:rPr>
        <w:t>.</w:t>
      </w:r>
    </w:p>
    <w:p w14:paraId="3D4F6417" w14:textId="28D16836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9. Алгебра модуля. 10 кл. Сост. Л.</w:t>
      </w:r>
      <w:r w:rsidR="002514A3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 xml:space="preserve">И. </w:t>
      </w:r>
      <w:proofErr w:type="spellStart"/>
      <w:r w:rsidRPr="003A186F">
        <w:rPr>
          <w:color w:val="auto"/>
          <w:sz w:val="24"/>
          <w:szCs w:val="24"/>
        </w:rPr>
        <w:t>Ротарь</w:t>
      </w:r>
      <w:proofErr w:type="spellEnd"/>
      <w:r w:rsidRPr="003A186F">
        <w:rPr>
          <w:color w:val="auto"/>
          <w:sz w:val="24"/>
          <w:szCs w:val="24"/>
        </w:rPr>
        <w:t>.</w:t>
      </w:r>
    </w:p>
    <w:p w14:paraId="29BF99AE" w14:textId="707A8F1E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10. Практикум по математике. 11 кл. Сост. Л.</w:t>
      </w:r>
      <w:r w:rsidR="002514A3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 xml:space="preserve">И. </w:t>
      </w:r>
      <w:proofErr w:type="spellStart"/>
      <w:r w:rsidRPr="003A186F">
        <w:rPr>
          <w:color w:val="auto"/>
          <w:sz w:val="24"/>
          <w:szCs w:val="24"/>
        </w:rPr>
        <w:t>Ротарь</w:t>
      </w:r>
      <w:proofErr w:type="spellEnd"/>
      <w:r w:rsidRPr="003A186F">
        <w:rPr>
          <w:color w:val="auto"/>
          <w:sz w:val="24"/>
          <w:szCs w:val="24"/>
        </w:rPr>
        <w:t>.</w:t>
      </w:r>
    </w:p>
    <w:p w14:paraId="36777217" w14:textId="7B01006F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11. Геометрия в вопросах и ответах. 8 кл. Сост. В.</w:t>
      </w:r>
      <w:r w:rsidR="002514A3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 xml:space="preserve">Г. </w:t>
      </w:r>
      <w:proofErr w:type="spellStart"/>
      <w:r w:rsidRPr="003A186F">
        <w:rPr>
          <w:color w:val="auto"/>
          <w:sz w:val="24"/>
          <w:szCs w:val="24"/>
        </w:rPr>
        <w:t>Черниогло</w:t>
      </w:r>
      <w:proofErr w:type="spellEnd"/>
      <w:r w:rsidRPr="003A186F">
        <w:rPr>
          <w:color w:val="auto"/>
          <w:sz w:val="24"/>
          <w:szCs w:val="24"/>
        </w:rPr>
        <w:t>.</w:t>
      </w:r>
    </w:p>
    <w:p w14:paraId="1F60B9F1" w14:textId="06E0D96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12. Математика в вопросах и ответах. 9 кл. Сост. В.</w:t>
      </w:r>
      <w:r w:rsidR="002514A3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 xml:space="preserve">Г. </w:t>
      </w:r>
      <w:proofErr w:type="spellStart"/>
      <w:r w:rsidRPr="003A186F">
        <w:rPr>
          <w:color w:val="auto"/>
          <w:sz w:val="24"/>
          <w:szCs w:val="24"/>
        </w:rPr>
        <w:t>Черниогло</w:t>
      </w:r>
      <w:proofErr w:type="spellEnd"/>
      <w:r w:rsidRPr="003A186F">
        <w:rPr>
          <w:color w:val="auto"/>
          <w:sz w:val="24"/>
          <w:szCs w:val="24"/>
        </w:rPr>
        <w:t>.</w:t>
      </w:r>
    </w:p>
    <w:p w14:paraId="5CCA275E" w14:textId="50B9E70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13. Экономика. 9–11 кл. Сост. Е.</w:t>
      </w:r>
      <w:r w:rsidR="002514A3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 xml:space="preserve">В. </w:t>
      </w:r>
      <w:proofErr w:type="spellStart"/>
      <w:r w:rsidRPr="003A186F">
        <w:rPr>
          <w:color w:val="auto"/>
          <w:sz w:val="24"/>
          <w:szCs w:val="24"/>
        </w:rPr>
        <w:t>Легась</w:t>
      </w:r>
      <w:proofErr w:type="spellEnd"/>
      <w:r w:rsidRPr="003A186F">
        <w:rPr>
          <w:color w:val="auto"/>
          <w:sz w:val="24"/>
          <w:szCs w:val="24"/>
        </w:rPr>
        <w:t>.</w:t>
      </w:r>
    </w:p>
    <w:p w14:paraId="525532AA" w14:textId="74A3D743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 xml:space="preserve">Вышеперечисленные программы элективных курсов для 10–11 классов могут быть использованы педагогами как </w:t>
      </w:r>
      <w:r w:rsidR="00D05E3A" w:rsidRPr="003A186F">
        <w:rPr>
          <w:color w:val="auto"/>
          <w:sz w:val="24"/>
          <w:szCs w:val="24"/>
          <w:lang w:val="ru-MD"/>
        </w:rPr>
        <w:t>Государственные</w:t>
      </w:r>
      <w:r w:rsidRPr="003A186F">
        <w:rPr>
          <w:color w:val="auto"/>
          <w:sz w:val="24"/>
          <w:szCs w:val="24"/>
        </w:rPr>
        <w:t xml:space="preserve"> программы для универсального профиля. Для других профилей элективные курсы должны соответствовать будущей профессиональной направленности обучающихся.</w:t>
      </w:r>
    </w:p>
    <w:p w14:paraId="298584B7" w14:textId="03CBAD5D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 xml:space="preserve">Методическое сопровождение учебного предмета/дисциплины </w:t>
      </w:r>
      <w:r w:rsidR="004D35EB" w:rsidRPr="003A186F">
        <w:rPr>
          <w:color w:val="auto"/>
          <w:sz w:val="24"/>
          <w:szCs w:val="24"/>
        </w:rPr>
        <w:t xml:space="preserve">«Математика» </w:t>
      </w:r>
      <w:r w:rsidRPr="003A186F">
        <w:rPr>
          <w:color w:val="auto"/>
          <w:sz w:val="24"/>
          <w:szCs w:val="24"/>
        </w:rPr>
        <w:t xml:space="preserve">представлено следующими материалами, размещенными на сайте </w:t>
      </w:r>
      <w:r w:rsidR="002514A3" w:rsidRPr="003A186F">
        <w:rPr>
          <w:color w:val="auto"/>
          <w:sz w:val="24"/>
          <w:szCs w:val="24"/>
        </w:rPr>
        <w:t xml:space="preserve">ГОУ ДПО «ИРОиПК», </w:t>
      </w:r>
      <w:proofErr w:type="spellStart"/>
      <w:r w:rsidR="002514A3" w:rsidRPr="003A186F">
        <w:rPr>
          <w:color w:val="auto"/>
          <w:sz w:val="24"/>
          <w:szCs w:val="24"/>
        </w:rPr>
        <w:t>субсайте</w:t>
      </w:r>
      <w:proofErr w:type="spellEnd"/>
      <w:r w:rsidR="002514A3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>«Школа Приднестровья» (</w:t>
      </w:r>
      <w:proofErr w:type="spellStart"/>
      <w:r w:rsidRPr="003A186F">
        <w:rPr>
          <w:color w:val="auto"/>
          <w:sz w:val="24"/>
          <w:szCs w:val="24"/>
        </w:rPr>
        <w:t>http</w:t>
      </w:r>
      <w:proofErr w:type="spellEnd"/>
      <w:r w:rsidR="004D35EB" w:rsidRPr="003A186F">
        <w:rPr>
          <w:color w:val="auto"/>
          <w:sz w:val="24"/>
          <w:szCs w:val="24"/>
          <w:lang w:val="en-US"/>
        </w:rPr>
        <w:t>s</w:t>
      </w:r>
      <w:r w:rsidRPr="003A186F">
        <w:rPr>
          <w:color w:val="auto"/>
          <w:sz w:val="24"/>
          <w:szCs w:val="24"/>
        </w:rPr>
        <w:t>://</w:t>
      </w:r>
      <w:proofErr w:type="spellStart"/>
      <w:r w:rsidRPr="003A186F">
        <w:rPr>
          <w:color w:val="auto"/>
          <w:sz w:val="24"/>
          <w:szCs w:val="24"/>
        </w:rPr>
        <w:t>schoolpmr</w:t>
      </w:r>
      <w:proofErr w:type="spellEnd"/>
      <w:r w:rsidRPr="003A186F">
        <w:rPr>
          <w:color w:val="auto"/>
          <w:sz w:val="24"/>
          <w:szCs w:val="24"/>
        </w:rPr>
        <w:t>.</w:t>
      </w:r>
      <w:r w:rsidR="004D35EB" w:rsidRPr="003A186F">
        <w:rPr>
          <w:color w:val="auto"/>
          <w:sz w:val="24"/>
          <w:szCs w:val="24"/>
          <w:lang w:val="en-US"/>
        </w:rPr>
        <w:t>info</w:t>
      </w:r>
      <w:r w:rsidR="004D35EB" w:rsidRPr="003A186F">
        <w:rPr>
          <w:color w:val="auto"/>
          <w:sz w:val="24"/>
          <w:szCs w:val="24"/>
        </w:rPr>
        <w:t>/</w:t>
      </w:r>
      <w:r w:rsidRPr="003A186F">
        <w:rPr>
          <w:color w:val="auto"/>
          <w:sz w:val="24"/>
          <w:szCs w:val="24"/>
        </w:rPr>
        <w:t>):</w:t>
      </w:r>
    </w:p>
    <w:p w14:paraId="02413BF9" w14:textId="0E4E160B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1.</w:t>
      </w:r>
      <w:r w:rsidR="004D35EB" w:rsidRPr="003A186F">
        <w:rPr>
          <w:color w:val="auto"/>
          <w:sz w:val="24"/>
          <w:szCs w:val="24"/>
        </w:rPr>
        <w:t> </w:t>
      </w:r>
      <w:r w:rsidRPr="003A186F">
        <w:rPr>
          <w:color w:val="auto"/>
          <w:sz w:val="24"/>
          <w:szCs w:val="24"/>
        </w:rPr>
        <w:t>Приказ Министерства просвещения Приднестровской Молдавской Республики</w:t>
      </w:r>
      <w:r w:rsidR="00F91E2C" w:rsidRPr="003A186F">
        <w:rPr>
          <w:color w:val="auto"/>
          <w:sz w:val="24"/>
          <w:szCs w:val="24"/>
        </w:rPr>
        <w:br/>
      </w:r>
      <w:r w:rsidRPr="003A186F">
        <w:rPr>
          <w:color w:val="auto"/>
          <w:sz w:val="24"/>
          <w:szCs w:val="24"/>
        </w:rPr>
        <w:t>от 6 июля 2018 года №</w:t>
      </w:r>
      <w:r w:rsidR="004D35EB" w:rsidRPr="003A186F">
        <w:rPr>
          <w:color w:val="auto"/>
          <w:sz w:val="24"/>
          <w:szCs w:val="24"/>
        </w:rPr>
        <w:t> </w:t>
      </w:r>
      <w:r w:rsidRPr="003A186F">
        <w:rPr>
          <w:color w:val="auto"/>
          <w:sz w:val="24"/>
          <w:szCs w:val="24"/>
        </w:rPr>
        <w:t>642 «Об утверждении Методических рекомендаций по написанию рабочей программы учебного предмета».</w:t>
      </w:r>
    </w:p>
    <w:p w14:paraId="1BA66A9E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1C6CD2">
        <w:rPr>
          <w:color w:val="auto"/>
          <w:sz w:val="24"/>
          <w:szCs w:val="24"/>
        </w:rPr>
        <w:t>2.</w:t>
      </w:r>
      <w:r w:rsidR="004D35EB" w:rsidRPr="001C6CD2">
        <w:rPr>
          <w:color w:val="auto"/>
          <w:sz w:val="24"/>
          <w:szCs w:val="24"/>
        </w:rPr>
        <w:t> </w:t>
      </w:r>
      <w:r w:rsidRPr="001C6CD2">
        <w:rPr>
          <w:color w:val="auto"/>
          <w:sz w:val="24"/>
          <w:szCs w:val="24"/>
        </w:rPr>
        <w:t xml:space="preserve">Рекомендации критериев знаний, умений и навыков учащихся по предметам </w:t>
      </w:r>
      <w:proofErr w:type="spellStart"/>
      <w:r w:rsidRPr="001C6CD2">
        <w:rPr>
          <w:color w:val="auto"/>
          <w:sz w:val="24"/>
          <w:szCs w:val="24"/>
        </w:rPr>
        <w:t>БУРПа</w:t>
      </w:r>
      <w:proofErr w:type="spellEnd"/>
      <w:r w:rsidRPr="001C6CD2">
        <w:rPr>
          <w:color w:val="auto"/>
          <w:sz w:val="24"/>
          <w:szCs w:val="24"/>
        </w:rPr>
        <w:t xml:space="preserve"> с учетом требований к устным ответам и письменным работам учащихся, утвержденные Приказом Министерства просвещения Приднестровской Молдавской Республики от 3 июня 2013 года №</w:t>
      </w:r>
      <w:r w:rsidR="004D35EB" w:rsidRPr="001C6CD2">
        <w:rPr>
          <w:color w:val="auto"/>
          <w:sz w:val="24"/>
          <w:szCs w:val="24"/>
        </w:rPr>
        <w:t> </w:t>
      </w:r>
      <w:r w:rsidRPr="001C6CD2">
        <w:rPr>
          <w:color w:val="auto"/>
          <w:sz w:val="24"/>
          <w:szCs w:val="24"/>
        </w:rPr>
        <w:t>730 «Об утверждении решений Совета по</w:t>
      </w:r>
      <w:r w:rsidR="004D35EB" w:rsidRPr="001C6CD2">
        <w:rPr>
          <w:color w:val="auto"/>
          <w:sz w:val="24"/>
          <w:szCs w:val="24"/>
        </w:rPr>
        <w:t> </w:t>
      </w:r>
      <w:r w:rsidRPr="001C6CD2">
        <w:rPr>
          <w:color w:val="auto"/>
          <w:sz w:val="24"/>
          <w:szCs w:val="24"/>
        </w:rPr>
        <w:t>образованию Министерства просвещения от 21 мая 2013 года» (прил. 5).</w:t>
      </w:r>
    </w:p>
    <w:p w14:paraId="09286AAB" w14:textId="7B294E70" w:rsidR="008B378F" w:rsidRPr="003A186F" w:rsidRDefault="00D05E3A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  <w:lang w:val="ru-MD"/>
        </w:rPr>
        <w:t>3</w:t>
      </w:r>
      <w:r w:rsidR="008B378F" w:rsidRPr="003A186F">
        <w:rPr>
          <w:color w:val="auto"/>
          <w:sz w:val="24"/>
          <w:szCs w:val="24"/>
        </w:rPr>
        <w:t>.</w:t>
      </w:r>
      <w:r w:rsidR="004D35EB" w:rsidRPr="003A186F">
        <w:rPr>
          <w:color w:val="auto"/>
          <w:sz w:val="24"/>
          <w:szCs w:val="24"/>
        </w:rPr>
        <w:t> </w:t>
      </w:r>
      <w:r w:rsidR="008B378F" w:rsidRPr="003A186F">
        <w:rPr>
          <w:color w:val="auto"/>
          <w:sz w:val="24"/>
          <w:szCs w:val="24"/>
        </w:rPr>
        <w:t>Приказ Министерства просвещения Приднестровской Молдавской Республики</w:t>
      </w:r>
      <w:r w:rsidR="00F91E2C" w:rsidRPr="003A186F">
        <w:rPr>
          <w:color w:val="auto"/>
          <w:sz w:val="24"/>
          <w:szCs w:val="24"/>
        </w:rPr>
        <w:br/>
      </w:r>
      <w:r w:rsidR="008B378F" w:rsidRPr="003A186F">
        <w:rPr>
          <w:color w:val="auto"/>
          <w:sz w:val="24"/>
          <w:szCs w:val="24"/>
        </w:rPr>
        <w:t>от 6 февраля 2023 года №</w:t>
      </w:r>
      <w:r w:rsidR="004D35EB" w:rsidRPr="003A186F">
        <w:rPr>
          <w:color w:val="auto"/>
          <w:sz w:val="24"/>
          <w:szCs w:val="24"/>
        </w:rPr>
        <w:t> </w:t>
      </w:r>
      <w:r w:rsidR="008B378F" w:rsidRPr="003A186F">
        <w:rPr>
          <w:color w:val="auto"/>
          <w:sz w:val="24"/>
          <w:szCs w:val="24"/>
        </w:rPr>
        <w:t>125 «Об утверждении Методических рекомендаций</w:t>
      </w:r>
      <w:r w:rsidR="00F91E2C" w:rsidRPr="003A186F">
        <w:rPr>
          <w:color w:val="auto"/>
          <w:sz w:val="24"/>
          <w:szCs w:val="24"/>
        </w:rPr>
        <w:br/>
      </w:r>
      <w:r w:rsidR="008B378F" w:rsidRPr="003A186F">
        <w:rPr>
          <w:color w:val="auto"/>
          <w:sz w:val="24"/>
          <w:szCs w:val="24"/>
        </w:rPr>
        <w:t>по организации и дозировке домашнего задания в</w:t>
      </w:r>
      <w:r w:rsidR="00F91E2C" w:rsidRPr="003A186F">
        <w:rPr>
          <w:color w:val="auto"/>
          <w:sz w:val="24"/>
          <w:szCs w:val="24"/>
        </w:rPr>
        <w:t xml:space="preserve"> </w:t>
      </w:r>
      <w:r w:rsidR="008B378F" w:rsidRPr="003A186F">
        <w:rPr>
          <w:color w:val="auto"/>
          <w:sz w:val="24"/>
          <w:szCs w:val="24"/>
        </w:rPr>
        <w:t>общеобразовательной организации».</w:t>
      </w:r>
    </w:p>
    <w:p w14:paraId="6E90E40E" w14:textId="4D905CAC" w:rsidR="008B378F" w:rsidRPr="003A186F" w:rsidRDefault="00D05E3A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  <w:lang w:val="ru-MD"/>
        </w:rPr>
        <w:t>4</w:t>
      </w:r>
      <w:r w:rsidR="008B378F" w:rsidRPr="003A186F">
        <w:rPr>
          <w:color w:val="auto"/>
          <w:sz w:val="24"/>
          <w:szCs w:val="24"/>
        </w:rPr>
        <w:t>.</w:t>
      </w:r>
      <w:r w:rsidR="004D35EB" w:rsidRPr="003A186F">
        <w:rPr>
          <w:color w:val="auto"/>
          <w:sz w:val="24"/>
          <w:szCs w:val="24"/>
        </w:rPr>
        <w:t> </w:t>
      </w:r>
      <w:r w:rsidR="008B378F" w:rsidRPr="003A186F">
        <w:rPr>
          <w:color w:val="auto"/>
          <w:sz w:val="24"/>
          <w:szCs w:val="24"/>
        </w:rPr>
        <w:t>Методические рекомендации по порядку организации, сопровождению и оценке индивидуальных проектов обучающихся 10–11 классов, утвержденные Приказом Министерства просвещения Приднестровской Молдавской Республики от</w:t>
      </w:r>
      <w:r w:rsidR="00F91E2C" w:rsidRPr="003A186F">
        <w:rPr>
          <w:color w:val="auto"/>
          <w:sz w:val="24"/>
          <w:szCs w:val="24"/>
        </w:rPr>
        <w:t xml:space="preserve"> </w:t>
      </w:r>
      <w:r w:rsidR="008B378F" w:rsidRPr="003A186F">
        <w:rPr>
          <w:color w:val="auto"/>
          <w:sz w:val="24"/>
          <w:szCs w:val="24"/>
        </w:rPr>
        <w:t>8 декабря</w:t>
      </w:r>
      <w:r w:rsidR="00F91E2C" w:rsidRPr="003A186F">
        <w:rPr>
          <w:color w:val="auto"/>
          <w:sz w:val="24"/>
          <w:szCs w:val="24"/>
        </w:rPr>
        <w:br/>
      </w:r>
      <w:r w:rsidR="008B378F" w:rsidRPr="003A186F">
        <w:rPr>
          <w:color w:val="auto"/>
          <w:sz w:val="24"/>
          <w:szCs w:val="24"/>
        </w:rPr>
        <w:t>2022 года №</w:t>
      </w:r>
      <w:r w:rsidR="004D35EB" w:rsidRPr="003A186F">
        <w:rPr>
          <w:color w:val="auto"/>
          <w:sz w:val="24"/>
          <w:szCs w:val="24"/>
        </w:rPr>
        <w:t> </w:t>
      </w:r>
      <w:r w:rsidR="008B378F" w:rsidRPr="003A186F">
        <w:rPr>
          <w:color w:val="auto"/>
          <w:sz w:val="24"/>
          <w:szCs w:val="24"/>
        </w:rPr>
        <w:t>1089 «Об утверждении решений Совета по образованию Министерства просвещения Приднестровской Молдавской Республики от 1 декабря 2022 года» (прил. 9).</w:t>
      </w:r>
    </w:p>
    <w:p w14:paraId="4789E74B" w14:textId="244B8379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Рабочие программы по учебному предмету/дисциплине «Математика», а также элективным учебным курсам/дисциплинам разрабатываются в соответствии</w:t>
      </w:r>
      <w:r w:rsidR="00F91E2C" w:rsidRPr="003A186F">
        <w:rPr>
          <w:color w:val="auto"/>
          <w:sz w:val="24"/>
          <w:szCs w:val="24"/>
        </w:rPr>
        <w:br/>
      </w:r>
      <w:r w:rsidRPr="003A186F">
        <w:rPr>
          <w:color w:val="auto"/>
          <w:sz w:val="24"/>
          <w:szCs w:val="24"/>
        </w:rPr>
        <w:t>с</w:t>
      </w:r>
      <w:r w:rsidR="00F91E2C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>требованиями Государственного образовательного стандарта соответствующего уровня образования и регламентируются соответствующими методическими рекомендациями.</w:t>
      </w:r>
    </w:p>
    <w:p w14:paraId="107B0BFB" w14:textId="7D3C566D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 xml:space="preserve">В организациях профессионального образования, реализующих общеобразовательные программы, при разработке рабочих программ педагоги руководствуются учебным планом и </w:t>
      </w:r>
      <w:r w:rsidR="00D05E3A" w:rsidRPr="003A186F">
        <w:rPr>
          <w:color w:val="auto"/>
          <w:sz w:val="24"/>
          <w:szCs w:val="24"/>
          <w:lang w:val="ru-MD"/>
        </w:rPr>
        <w:t>Госуда</w:t>
      </w:r>
      <w:r w:rsidR="00006282" w:rsidRPr="003A186F">
        <w:rPr>
          <w:color w:val="auto"/>
          <w:sz w:val="24"/>
          <w:szCs w:val="24"/>
          <w:lang w:val="ru-MD"/>
        </w:rPr>
        <w:t>р</w:t>
      </w:r>
      <w:r w:rsidR="00D05E3A" w:rsidRPr="003A186F">
        <w:rPr>
          <w:color w:val="auto"/>
          <w:sz w:val="24"/>
          <w:szCs w:val="24"/>
          <w:lang w:val="ru-MD"/>
        </w:rPr>
        <w:t>ственными</w:t>
      </w:r>
      <w:r w:rsidRPr="003A186F">
        <w:rPr>
          <w:color w:val="auto"/>
          <w:sz w:val="24"/>
          <w:szCs w:val="24"/>
        </w:rPr>
        <w:t xml:space="preserve"> программами</w:t>
      </w:r>
      <w:r w:rsidR="00F91E2C" w:rsidRPr="003A186F">
        <w:rPr>
          <w:color w:val="auto"/>
          <w:sz w:val="24"/>
          <w:szCs w:val="24"/>
        </w:rPr>
        <w:br/>
      </w:r>
      <w:r w:rsidRPr="003A186F">
        <w:rPr>
          <w:color w:val="auto"/>
          <w:sz w:val="24"/>
          <w:szCs w:val="24"/>
        </w:rPr>
        <w:t>по общеобразовательным дисциплинам для организаций профессионального образования. Педагог может определять новый порядок изучения материала, изменять количество часов, вносить изменения в содержание изучаемой темы, дополнять требования к уровню подготовки обучающихся.</w:t>
      </w:r>
      <w:r w:rsidR="00CA6EC6" w:rsidRPr="003A186F">
        <w:rPr>
          <w:color w:val="auto"/>
          <w:sz w:val="24"/>
          <w:szCs w:val="24"/>
        </w:rPr>
        <w:t xml:space="preserve"> Рекомендовано вводить профессионально-ориентированное содержание или содержание прикладного модуля, объемом не мене</w:t>
      </w:r>
      <w:r w:rsidR="00582197" w:rsidRPr="003A186F">
        <w:rPr>
          <w:color w:val="auto"/>
          <w:sz w:val="24"/>
          <w:szCs w:val="24"/>
        </w:rPr>
        <w:t>е</w:t>
      </w:r>
      <w:r w:rsidR="00CA6EC6" w:rsidRPr="003A186F">
        <w:rPr>
          <w:color w:val="auto"/>
          <w:sz w:val="24"/>
          <w:szCs w:val="24"/>
        </w:rPr>
        <w:t xml:space="preserve"> 17</w:t>
      </w:r>
      <w:r w:rsidR="00F91E2C" w:rsidRPr="003A186F">
        <w:rPr>
          <w:color w:val="auto"/>
          <w:sz w:val="24"/>
          <w:szCs w:val="24"/>
        </w:rPr>
        <w:t> %</w:t>
      </w:r>
      <w:r w:rsidR="00CA6EC6" w:rsidRPr="003A186F">
        <w:rPr>
          <w:color w:val="auto"/>
          <w:sz w:val="24"/>
          <w:szCs w:val="24"/>
        </w:rPr>
        <w:t xml:space="preserve"> от основного содержания.</w:t>
      </w:r>
    </w:p>
    <w:p w14:paraId="5B874697" w14:textId="10D82F6C" w:rsidR="00495156" w:rsidRPr="003A186F" w:rsidRDefault="00495156" w:rsidP="003A3E9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86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организациях профессионального образования, реализующих общеобразовательные программы, количество часов по учебной дисциплине «Математика» устанавливается согласно соответствующей основной профессиональной образовательной программе для организаций среднего профессионального образования.</w:t>
      </w:r>
    </w:p>
    <w:p w14:paraId="50A006CB" w14:textId="53317AF0" w:rsidR="002514A3" w:rsidRPr="003A186F" w:rsidRDefault="002514A3" w:rsidP="003A3E9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  <w:r w:rsidRPr="003A186F">
        <w:rPr>
          <w:rFonts w:ascii="Times New Roman" w:eastAsia="Times New Roman" w:hAnsi="Times New Roman" w:cs="Times New Roman"/>
          <w:i/>
          <w:iCs/>
          <w:lang w:eastAsia="ru-RU"/>
        </w:rPr>
        <w:t>Таблица 1</w:t>
      </w:r>
    </w:p>
    <w:tbl>
      <w:tblPr>
        <w:tblStyle w:val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8"/>
        <w:gridCol w:w="2832"/>
        <w:gridCol w:w="2265"/>
      </w:tblGrid>
      <w:tr w:rsidR="00F75BBA" w:rsidRPr="003A186F" w14:paraId="4A738B06" w14:textId="77777777" w:rsidTr="00F91E2C">
        <w:trPr>
          <w:trHeight w:val="312"/>
        </w:trPr>
        <w:tc>
          <w:tcPr>
            <w:tcW w:w="2273" w:type="pct"/>
            <w:tcMar>
              <w:left w:w="85" w:type="dxa"/>
              <w:right w:w="85" w:type="dxa"/>
            </w:tcMar>
            <w:vAlign w:val="center"/>
          </w:tcPr>
          <w:p w14:paraId="6FAC07B6" w14:textId="77777777" w:rsidR="00495156" w:rsidRPr="003A186F" w:rsidRDefault="00495156" w:rsidP="00F91E2C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18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Уровень образования</w:t>
            </w:r>
          </w:p>
        </w:tc>
        <w:tc>
          <w:tcPr>
            <w:tcW w:w="1515" w:type="pct"/>
            <w:tcMar>
              <w:left w:w="85" w:type="dxa"/>
              <w:right w:w="85" w:type="dxa"/>
            </w:tcMar>
            <w:vAlign w:val="center"/>
          </w:tcPr>
          <w:p w14:paraId="35B0D0CC" w14:textId="77777777" w:rsidR="00495156" w:rsidRPr="003A186F" w:rsidRDefault="00495156" w:rsidP="00F91E2C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18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Профиль</w:t>
            </w:r>
          </w:p>
        </w:tc>
        <w:tc>
          <w:tcPr>
            <w:tcW w:w="1212" w:type="pct"/>
            <w:tcMar>
              <w:left w:w="85" w:type="dxa"/>
              <w:right w:w="85" w:type="dxa"/>
            </w:tcMar>
            <w:vAlign w:val="center"/>
          </w:tcPr>
          <w:p w14:paraId="5B46E95D" w14:textId="77777777" w:rsidR="00495156" w:rsidRPr="003A186F" w:rsidRDefault="00495156" w:rsidP="00F91E2C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A18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</w:tr>
      <w:tr w:rsidR="00F75BBA" w:rsidRPr="003A186F" w14:paraId="4E32D83F" w14:textId="77777777" w:rsidTr="00F91E2C">
        <w:trPr>
          <w:trHeight w:val="312"/>
        </w:trPr>
        <w:tc>
          <w:tcPr>
            <w:tcW w:w="2273" w:type="pct"/>
            <w:vMerge w:val="restart"/>
            <w:tcMar>
              <w:left w:w="85" w:type="dxa"/>
              <w:right w:w="85" w:type="dxa"/>
            </w:tcMar>
          </w:tcPr>
          <w:p w14:paraId="4DA930C8" w14:textId="77777777" w:rsidR="00495156" w:rsidRPr="003A186F" w:rsidRDefault="00495156" w:rsidP="00F91E2C">
            <w:pPr>
              <w:widowControl w:val="0"/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A186F">
              <w:rPr>
                <w:rFonts w:ascii="Times New Roman" w:eastAsia="Times New Roman" w:hAnsi="Times New Roman" w:cs="Times New Roman"/>
              </w:rPr>
              <w:t>Начальное профессиональное образование</w:t>
            </w:r>
          </w:p>
        </w:tc>
        <w:tc>
          <w:tcPr>
            <w:tcW w:w="1515" w:type="pct"/>
            <w:tcMar>
              <w:left w:w="85" w:type="dxa"/>
              <w:right w:w="85" w:type="dxa"/>
            </w:tcMar>
            <w:vAlign w:val="center"/>
          </w:tcPr>
          <w:p w14:paraId="6EC14D0F" w14:textId="5A97FDB2" w:rsidR="00495156" w:rsidRPr="003A186F" w:rsidRDefault="00495156" w:rsidP="00F91E2C">
            <w:pPr>
              <w:widowControl w:val="0"/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186F">
              <w:rPr>
                <w:rFonts w:ascii="Times New Roman" w:eastAsia="Times New Roman" w:hAnsi="Times New Roman" w:cs="Times New Roman"/>
              </w:rPr>
              <w:t>Технический</w:t>
            </w:r>
          </w:p>
        </w:tc>
        <w:tc>
          <w:tcPr>
            <w:tcW w:w="1212" w:type="pct"/>
            <w:tcMar>
              <w:left w:w="85" w:type="dxa"/>
              <w:right w:w="85" w:type="dxa"/>
            </w:tcMar>
            <w:vAlign w:val="center"/>
          </w:tcPr>
          <w:p w14:paraId="08B62194" w14:textId="77777777" w:rsidR="00495156" w:rsidRPr="003A186F" w:rsidRDefault="00495156" w:rsidP="00F91E2C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86F">
              <w:rPr>
                <w:rFonts w:ascii="Times New Roman" w:eastAsia="Times New Roman" w:hAnsi="Times New Roman" w:cs="Times New Roman"/>
              </w:rPr>
              <w:t>250</w:t>
            </w:r>
          </w:p>
        </w:tc>
      </w:tr>
      <w:tr w:rsidR="00F75BBA" w:rsidRPr="003A186F" w14:paraId="13C363CC" w14:textId="77777777" w:rsidTr="00F91E2C">
        <w:trPr>
          <w:trHeight w:val="312"/>
        </w:trPr>
        <w:tc>
          <w:tcPr>
            <w:tcW w:w="2273" w:type="pct"/>
            <w:vMerge/>
            <w:tcMar>
              <w:left w:w="85" w:type="dxa"/>
              <w:right w:w="85" w:type="dxa"/>
            </w:tcMar>
          </w:tcPr>
          <w:p w14:paraId="0F9ECC8B" w14:textId="77777777" w:rsidR="00495156" w:rsidRPr="003A186F" w:rsidRDefault="00495156" w:rsidP="00F91E2C">
            <w:pPr>
              <w:widowControl w:val="0"/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5" w:type="pct"/>
            <w:tcMar>
              <w:left w:w="85" w:type="dxa"/>
              <w:right w:w="85" w:type="dxa"/>
            </w:tcMar>
            <w:vAlign w:val="center"/>
          </w:tcPr>
          <w:p w14:paraId="5A19BA4D" w14:textId="13EC7EB7" w:rsidR="00495156" w:rsidRPr="003A186F" w:rsidRDefault="00495156" w:rsidP="00F91E2C">
            <w:pPr>
              <w:widowControl w:val="0"/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186F">
              <w:rPr>
                <w:rFonts w:ascii="Times New Roman" w:eastAsia="Times New Roman" w:hAnsi="Times New Roman" w:cs="Times New Roman"/>
              </w:rPr>
              <w:t>Естественно-научный</w:t>
            </w:r>
          </w:p>
        </w:tc>
        <w:tc>
          <w:tcPr>
            <w:tcW w:w="1212" w:type="pct"/>
            <w:tcMar>
              <w:left w:w="85" w:type="dxa"/>
              <w:right w:w="85" w:type="dxa"/>
            </w:tcMar>
            <w:vAlign w:val="center"/>
          </w:tcPr>
          <w:p w14:paraId="280CF297" w14:textId="77777777" w:rsidR="00495156" w:rsidRPr="003A186F" w:rsidRDefault="00495156" w:rsidP="00F91E2C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86F">
              <w:rPr>
                <w:rFonts w:ascii="Times New Roman" w:eastAsia="Times New Roman" w:hAnsi="Times New Roman" w:cs="Times New Roman"/>
              </w:rPr>
              <w:t>238</w:t>
            </w:r>
          </w:p>
        </w:tc>
      </w:tr>
      <w:tr w:rsidR="00F75BBA" w:rsidRPr="003A186F" w14:paraId="30130997" w14:textId="77777777" w:rsidTr="00F91E2C">
        <w:trPr>
          <w:trHeight w:val="312"/>
        </w:trPr>
        <w:tc>
          <w:tcPr>
            <w:tcW w:w="2273" w:type="pct"/>
            <w:vMerge/>
            <w:tcMar>
              <w:left w:w="85" w:type="dxa"/>
              <w:right w:w="85" w:type="dxa"/>
            </w:tcMar>
          </w:tcPr>
          <w:p w14:paraId="49D853E3" w14:textId="77777777" w:rsidR="00495156" w:rsidRPr="003A186F" w:rsidRDefault="00495156" w:rsidP="00F91E2C">
            <w:pPr>
              <w:widowControl w:val="0"/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5" w:type="pct"/>
            <w:tcMar>
              <w:left w:w="85" w:type="dxa"/>
              <w:right w:w="85" w:type="dxa"/>
            </w:tcMar>
            <w:vAlign w:val="center"/>
          </w:tcPr>
          <w:p w14:paraId="0B170FF2" w14:textId="77777777" w:rsidR="00495156" w:rsidRPr="003A186F" w:rsidRDefault="00495156" w:rsidP="00F91E2C">
            <w:pPr>
              <w:widowControl w:val="0"/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186F">
              <w:rPr>
                <w:rFonts w:ascii="Times New Roman" w:eastAsia="Times New Roman" w:hAnsi="Times New Roman" w:cs="Times New Roman"/>
              </w:rPr>
              <w:t>Социально-экономический</w:t>
            </w:r>
          </w:p>
        </w:tc>
        <w:tc>
          <w:tcPr>
            <w:tcW w:w="1212" w:type="pct"/>
            <w:tcMar>
              <w:left w:w="85" w:type="dxa"/>
              <w:right w:w="85" w:type="dxa"/>
            </w:tcMar>
            <w:vAlign w:val="center"/>
          </w:tcPr>
          <w:p w14:paraId="0ECB80A6" w14:textId="77777777" w:rsidR="00495156" w:rsidRPr="003A186F" w:rsidRDefault="00495156" w:rsidP="00F91E2C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86F">
              <w:rPr>
                <w:rFonts w:ascii="Times New Roman" w:eastAsia="Times New Roman" w:hAnsi="Times New Roman" w:cs="Times New Roman"/>
              </w:rPr>
              <w:t>238</w:t>
            </w:r>
          </w:p>
        </w:tc>
      </w:tr>
      <w:tr w:rsidR="00F75BBA" w:rsidRPr="003A186F" w14:paraId="246A82CC" w14:textId="77777777" w:rsidTr="00F91E2C">
        <w:trPr>
          <w:trHeight w:val="312"/>
        </w:trPr>
        <w:tc>
          <w:tcPr>
            <w:tcW w:w="2273" w:type="pct"/>
            <w:vMerge w:val="restart"/>
            <w:tcMar>
              <w:left w:w="85" w:type="dxa"/>
              <w:right w:w="85" w:type="dxa"/>
            </w:tcMar>
          </w:tcPr>
          <w:p w14:paraId="6563C2EA" w14:textId="77777777" w:rsidR="00495156" w:rsidRPr="003A186F" w:rsidRDefault="00495156" w:rsidP="00F91E2C">
            <w:pPr>
              <w:widowControl w:val="0"/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A186F">
              <w:rPr>
                <w:rFonts w:ascii="Times New Roman" w:eastAsia="Times New Roman" w:hAnsi="Times New Roman" w:cs="Times New Roman"/>
              </w:rPr>
              <w:t>Среднее профессиональное образование</w:t>
            </w:r>
          </w:p>
        </w:tc>
        <w:tc>
          <w:tcPr>
            <w:tcW w:w="1515" w:type="pct"/>
            <w:tcMar>
              <w:left w:w="85" w:type="dxa"/>
              <w:right w:w="85" w:type="dxa"/>
            </w:tcMar>
            <w:vAlign w:val="center"/>
          </w:tcPr>
          <w:p w14:paraId="3F397BC6" w14:textId="72C5FF47" w:rsidR="00495156" w:rsidRPr="003A186F" w:rsidRDefault="00495156" w:rsidP="00F91E2C">
            <w:pPr>
              <w:widowControl w:val="0"/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186F">
              <w:rPr>
                <w:rFonts w:ascii="Times New Roman" w:eastAsia="Times New Roman" w:hAnsi="Times New Roman" w:cs="Times New Roman"/>
              </w:rPr>
              <w:t>Гуманитарный</w:t>
            </w:r>
          </w:p>
        </w:tc>
        <w:tc>
          <w:tcPr>
            <w:tcW w:w="1212" w:type="pct"/>
            <w:tcMar>
              <w:left w:w="85" w:type="dxa"/>
              <w:right w:w="85" w:type="dxa"/>
            </w:tcMar>
            <w:vAlign w:val="center"/>
          </w:tcPr>
          <w:p w14:paraId="1B4E42EF" w14:textId="77777777" w:rsidR="00495156" w:rsidRPr="003A186F" w:rsidRDefault="00495156" w:rsidP="00F91E2C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86F">
              <w:rPr>
                <w:rFonts w:ascii="Times New Roman" w:eastAsia="Times New Roman" w:hAnsi="Times New Roman" w:cs="Times New Roman"/>
              </w:rPr>
              <w:t>250</w:t>
            </w:r>
          </w:p>
        </w:tc>
      </w:tr>
      <w:tr w:rsidR="00F75BBA" w:rsidRPr="003A186F" w14:paraId="69E8E0B3" w14:textId="77777777" w:rsidTr="00F91E2C">
        <w:trPr>
          <w:trHeight w:val="312"/>
        </w:trPr>
        <w:tc>
          <w:tcPr>
            <w:tcW w:w="2273" w:type="pct"/>
            <w:vMerge/>
            <w:tcMar>
              <w:left w:w="85" w:type="dxa"/>
              <w:right w:w="85" w:type="dxa"/>
            </w:tcMar>
          </w:tcPr>
          <w:p w14:paraId="252899E3" w14:textId="77777777" w:rsidR="00495156" w:rsidRPr="003A186F" w:rsidRDefault="00495156" w:rsidP="00F91E2C">
            <w:pPr>
              <w:widowControl w:val="0"/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5" w:type="pct"/>
            <w:tcMar>
              <w:left w:w="85" w:type="dxa"/>
              <w:right w:w="85" w:type="dxa"/>
            </w:tcMar>
            <w:vAlign w:val="center"/>
          </w:tcPr>
          <w:p w14:paraId="21A461C6" w14:textId="77777777" w:rsidR="00495156" w:rsidRPr="003A186F" w:rsidRDefault="00495156" w:rsidP="00F91E2C">
            <w:pPr>
              <w:widowControl w:val="0"/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186F">
              <w:rPr>
                <w:rFonts w:ascii="Times New Roman" w:eastAsia="Times New Roman" w:hAnsi="Times New Roman" w:cs="Times New Roman"/>
              </w:rPr>
              <w:t>Технический</w:t>
            </w:r>
          </w:p>
        </w:tc>
        <w:tc>
          <w:tcPr>
            <w:tcW w:w="1212" w:type="pct"/>
            <w:tcMar>
              <w:left w:w="85" w:type="dxa"/>
              <w:right w:w="85" w:type="dxa"/>
            </w:tcMar>
            <w:vAlign w:val="center"/>
          </w:tcPr>
          <w:p w14:paraId="3A47A745" w14:textId="77777777" w:rsidR="00495156" w:rsidRPr="003A186F" w:rsidRDefault="00495156" w:rsidP="00F91E2C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86F">
              <w:rPr>
                <w:rFonts w:ascii="Times New Roman" w:eastAsia="Times New Roman" w:hAnsi="Times New Roman" w:cs="Times New Roman"/>
              </w:rPr>
              <w:t>116</w:t>
            </w:r>
          </w:p>
        </w:tc>
      </w:tr>
      <w:tr w:rsidR="00F75BBA" w:rsidRPr="003A186F" w14:paraId="212006B9" w14:textId="77777777" w:rsidTr="00F91E2C">
        <w:trPr>
          <w:trHeight w:val="312"/>
        </w:trPr>
        <w:tc>
          <w:tcPr>
            <w:tcW w:w="2273" w:type="pct"/>
            <w:vMerge w:val="restart"/>
            <w:tcMar>
              <w:left w:w="85" w:type="dxa"/>
              <w:right w:w="85" w:type="dxa"/>
            </w:tcMar>
          </w:tcPr>
          <w:p w14:paraId="26011CAE" w14:textId="77777777" w:rsidR="00495156" w:rsidRPr="003A186F" w:rsidRDefault="00495156" w:rsidP="00F91E2C">
            <w:pPr>
              <w:widowControl w:val="0"/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A186F">
              <w:rPr>
                <w:rFonts w:ascii="Times New Roman" w:eastAsia="Times New Roman" w:hAnsi="Times New Roman" w:cs="Times New Roman"/>
              </w:rPr>
              <w:t>Начальное профессиональное и среднее профессиональное образование</w:t>
            </w:r>
          </w:p>
        </w:tc>
        <w:tc>
          <w:tcPr>
            <w:tcW w:w="1515" w:type="pct"/>
            <w:tcMar>
              <w:left w:w="85" w:type="dxa"/>
              <w:right w:w="85" w:type="dxa"/>
            </w:tcMar>
            <w:vAlign w:val="center"/>
          </w:tcPr>
          <w:p w14:paraId="13B5F709" w14:textId="30DF4DF7" w:rsidR="00495156" w:rsidRPr="003A186F" w:rsidRDefault="00495156" w:rsidP="00F91E2C">
            <w:pPr>
              <w:widowControl w:val="0"/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186F">
              <w:rPr>
                <w:rFonts w:ascii="Times New Roman" w:eastAsia="Times New Roman" w:hAnsi="Times New Roman" w:cs="Times New Roman"/>
              </w:rPr>
              <w:t>Естественно-научный</w:t>
            </w:r>
          </w:p>
        </w:tc>
        <w:tc>
          <w:tcPr>
            <w:tcW w:w="1212" w:type="pct"/>
            <w:tcMar>
              <w:left w:w="85" w:type="dxa"/>
              <w:right w:w="85" w:type="dxa"/>
            </w:tcMar>
            <w:vAlign w:val="center"/>
          </w:tcPr>
          <w:p w14:paraId="46D2D41C" w14:textId="77777777" w:rsidR="00495156" w:rsidRPr="003A186F" w:rsidRDefault="00495156" w:rsidP="00F91E2C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86F">
              <w:rPr>
                <w:rFonts w:ascii="Times New Roman" w:eastAsia="Times New Roman" w:hAnsi="Times New Roman" w:cs="Times New Roman"/>
              </w:rPr>
              <w:t>172</w:t>
            </w:r>
          </w:p>
        </w:tc>
      </w:tr>
      <w:tr w:rsidR="00F75BBA" w:rsidRPr="003A186F" w14:paraId="25EA4465" w14:textId="77777777" w:rsidTr="00F91E2C">
        <w:trPr>
          <w:trHeight w:val="312"/>
        </w:trPr>
        <w:tc>
          <w:tcPr>
            <w:tcW w:w="2273" w:type="pct"/>
            <w:vMerge/>
            <w:tcMar>
              <w:left w:w="85" w:type="dxa"/>
              <w:right w:w="85" w:type="dxa"/>
            </w:tcMar>
            <w:vAlign w:val="center"/>
          </w:tcPr>
          <w:p w14:paraId="64AEA4CC" w14:textId="77777777" w:rsidR="00495156" w:rsidRPr="003A186F" w:rsidRDefault="00495156" w:rsidP="00F91E2C">
            <w:pPr>
              <w:widowControl w:val="0"/>
              <w:tabs>
                <w:tab w:val="left" w:pos="96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5" w:type="pct"/>
            <w:tcMar>
              <w:left w:w="85" w:type="dxa"/>
              <w:right w:w="85" w:type="dxa"/>
            </w:tcMar>
            <w:vAlign w:val="center"/>
          </w:tcPr>
          <w:p w14:paraId="1AF50BCA" w14:textId="77777777" w:rsidR="00495156" w:rsidRPr="003A186F" w:rsidRDefault="00495156" w:rsidP="00F91E2C">
            <w:pPr>
              <w:widowControl w:val="0"/>
              <w:tabs>
                <w:tab w:val="left" w:pos="964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186F">
              <w:rPr>
                <w:rFonts w:ascii="Times New Roman" w:eastAsia="Times New Roman" w:hAnsi="Times New Roman" w:cs="Times New Roman"/>
              </w:rPr>
              <w:t>Социально-экономический</w:t>
            </w:r>
          </w:p>
        </w:tc>
        <w:tc>
          <w:tcPr>
            <w:tcW w:w="1212" w:type="pct"/>
            <w:tcMar>
              <w:left w:w="85" w:type="dxa"/>
              <w:right w:w="85" w:type="dxa"/>
            </w:tcMar>
            <w:vAlign w:val="center"/>
          </w:tcPr>
          <w:p w14:paraId="45D20A84" w14:textId="77777777" w:rsidR="00495156" w:rsidRPr="003A186F" w:rsidRDefault="00495156" w:rsidP="00F91E2C">
            <w:pPr>
              <w:widowControl w:val="0"/>
              <w:tabs>
                <w:tab w:val="left" w:pos="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86F">
              <w:rPr>
                <w:rFonts w:ascii="Times New Roman" w:eastAsia="Times New Roman" w:hAnsi="Times New Roman" w:cs="Times New Roman"/>
              </w:rPr>
              <w:t>256</w:t>
            </w:r>
          </w:p>
        </w:tc>
      </w:tr>
    </w:tbl>
    <w:p w14:paraId="0F6305EC" w14:textId="77777777" w:rsidR="00F91E2C" w:rsidRPr="003A186F" w:rsidRDefault="00F91E2C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274E9363" w14:textId="0BFC3234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Рабочие программы учебных предметов, элективных курсов и курсов внеурочной деятельности являются структурным компонентом основной образовательной программы основного общего образования организации образования, которая, в свою очередь, является локальным нормативным актом. Организация образования несет ответственность</w:t>
      </w:r>
      <w:r w:rsidR="00F91E2C" w:rsidRPr="003A186F">
        <w:rPr>
          <w:color w:val="auto"/>
          <w:sz w:val="24"/>
          <w:szCs w:val="24"/>
        </w:rPr>
        <w:br/>
      </w:r>
      <w:r w:rsidRPr="003A186F">
        <w:rPr>
          <w:color w:val="auto"/>
          <w:sz w:val="24"/>
          <w:szCs w:val="24"/>
        </w:rPr>
        <w:t>за качество реализуемых образовательной и рабочих программ. Рабочая программа обновляется ежегодно.</w:t>
      </w:r>
    </w:p>
    <w:p w14:paraId="0C78F564" w14:textId="6AA65446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Педагог может внести изменения в составляемую рабочую программу не более чем на 20</w:t>
      </w:r>
      <w:r w:rsidR="00E80E49" w:rsidRPr="003A186F">
        <w:rPr>
          <w:color w:val="auto"/>
          <w:sz w:val="24"/>
          <w:szCs w:val="24"/>
        </w:rPr>
        <w:t> </w:t>
      </w:r>
      <w:r w:rsidRPr="003A186F">
        <w:rPr>
          <w:color w:val="auto"/>
          <w:sz w:val="24"/>
          <w:szCs w:val="24"/>
        </w:rPr>
        <w:t>% в основной и старшей школе от вышеназванных программ. В</w:t>
      </w:r>
      <w:r w:rsidR="002514A3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>организациях профессионального образования, реализующих общеобразовательные программы,</w:t>
      </w:r>
      <w:r w:rsidR="00F91E2C" w:rsidRPr="003A186F">
        <w:rPr>
          <w:color w:val="auto"/>
          <w:sz w:val="24"/>
          <w:szCs w:val="24"/>
        </w:rPr>
        <w:br/>
      </w:r>
      <w:r w:rsidRPr="003A186F">
        <w:rPr>
          <w:color w:val="auto"/>
          <w:sz w:val="24"/>
          <w:szCs w:val="24"/>
        </w:rPr>
        <w:t>при разработке рабочих программ педагоги руководствуются учебным планом</w:t>
      </w:r>
      <w:r w:rsidR="00F91E2C" w:rsidRPr="003A186F">
        <w:rPr>
          <w:color w:val="auto"/>
          <w:sz w:val="24"/>
          <w:szCs w:val="24"/>
        </w:rPr>
        <w:br/>
      </w:r>
      <w:r w:rsidRPr="003A186F">
        <w:rPr>
          <w:color w:val="auto"/>
          <w:sz w:val="24"/>
          <w:szCs w:val="24"/>
        </w:rPr>
        <w:t xml:space="preserve">и </w:t>
      </w:r>
      <w:r w:rsidR="00D05E3A" w:rsidRPr="003A186F">
        <w:rPr>
          <w:color w:val="auto"/>
          <w:sz w:val="24"/>
          <w:szCs w:val="24"/>
          <w:lang w:val="ru-MD"/>
        </w:rPr>
        <w:t>государственными</w:t>
      </w:r>
      <w:r w:rsidRPr="003A186F">
        <w:rPr>
          <w:color w:val="auto"/>
          <w:sz w:val="24"/>
          <w:szCs w:val="24"/>
        </w:rPr>
        <w:t xml:space="preserve"> программами по общеобразовательным дисциплинам для организаций профессионального образования. Например, педагог может определять новый порядок изучения материала, изменять количество часов, вносить изменения в содержание изучаемой темы, дополнять требования к уровню подготовки обучающихся.</w:t>
      </w:r>
    </w:p>
    <w:p w14:paraId="176AA831" w14:textId="138E085B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В 202</w:t>
      </w:r>
      <w:r w:rsidR="00F9293A" w:rsidRPr="003A186F">
        <w:rPr>
          <w:color w:val="auto"/>
          <w:sz w:val="24"/>
          <w:szCs w:val="24"/>
          <w:lang w:val="ru-MD"/>
        </w:rPr>
        <w:t>6</w:t>
      </w:r>
      <w:r w:rsidRPr="003A186F">
        <w:rPr>
          <w:color w:val="auto"/>
          <w:sz w:val="24"/>
          <w:szCs w:val="24"/>
        </w:rPr>
        <w:t>/2</w:t>
      </w:r>
      <w:r w:rsidR="00F9293A" w:rsidRPr="003A186F">
        <w:rPr>
          <w:color w:val="auto"/>
          <w:sz w:val="24"/>
          <w:szCs w:val="24"/>
          <w:lang w:val="ru-MD"/>
        </w:rPr>
        <w:t>7</w:t>
      </w:r>
      <w:r w:rsidRPr="003A186F">
        <w:rPr>
          <w:color w:val="auto"/>
          <w:sz w:val="24"/>
          <w:szCs w:val="24"/>
        </w:rPr>
        <w:t xml:space="preserve"> учебном году действует Перечень учебных изданий, рекомендованных</w:t>
      </w:r>
      <w:r w:rsidR="00F91E2C" w:rsidRPr="003A186F">
        <w:rPr>
          <w:color w:val="auto"/>
          <w:sz w:val="24"/>
          <w:szCs w:val="24"/>
        </w:rPr>
        <w:br/>
      </w:r>
      <w:r w:rsidRPr="003A186F">
        <w:rPr>
          <w:color w:val="auto"/>
          <w:sz w:val="24"/>
          <w:szCs w:val="24"/>
        </w:rPr>
        <w:t>и допущенных для реализации учебного предмета/дисциплины «Математика»</w:t>
      </w:r>
      <w:r w:rsidR="00F91E2C" w:rsidRPr="003A186F">
        <w:rPr>
          <w:color w:val="auto"/>
          <w:sz w:val="24"/>
          <w:szCs w:val="24"/>
        </w:rPr>
        <w:br/>
      </w:r>
      <w:r w:rsidRPr="003A186F">
        <w:rPr>
          <w:color w:val="auto"/>
          <w:sz w:val="24"/>
          <w:szCs w:val="24"/>
        </w:rPr>
        <w:t>в организациях образования, реализующих общеобразовательные программы.</w:t>
      </w:r>
    </w:p>
    <w:p w14:paraId="71C30F61" w14:textId="4D44F402" w:rsidR="00B537CE" w:rsidRPr="003A186F" w:rsidRDefault="00B537CE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Основные линии содержания курса математики в 5</w:t>
      </w:r>
      <w:r w:rsidR="00E80E49" w:rsidRPr="003A186F">
        <w:rPr>
          <w:color w:val="auto"/>
          <w:sz w:val="24"/>
          <w:szCs w:val="24"/>
        </w:rPr>
        <w:t>–</w:t>
      </w:r>
      <w:r w:rsidRPr="003A186F">
        <w:rPr>
          <w:color w:val="auto"/>
          <w:sz w:val="24"/>
          <w:szCs w:val="24"/>
        </w:rPr>
        <w:t xml:space="preserve">6 классах </w:t>
      </w:r>
      <w:r w:rsidR="00E80E49" w:rsidRPr="003A186F">
        <w:rPr>
          <w:color w:val="auto"/>
          <w:sz w:val="24"/>
          <w:szCs w:val="24"/>
        </w:rPr>
        <w:t>–</w:t>
      </w:r>
      <w:r w:rsidRPr="003A186F">
        <w:rPr>
          <w:color w:val="auto"/>
          <w:sz w:val="24"/>
          <w:szCs w:val="24"/>
        </w:rPr>
        <w:t xml:space="preserve"> арифметическая</w:t>
      </w:r>
      <w:r w:rsidR="00F91E2C" w:rsidRPr="003A186F">
        <w:rPr>
          <w:color w:val="auto"/>
          <w:sz w:val="24"/>
          <w:szCs w:val="24"/>
        </w:rPr>
        <w:br/>
      </w:r>
      <w:r w:rsidRPr="003A186F">
        <w:rPr>
          <w:color w:val="auto"/>
          <w:sz w:val="24"/>
          <w:szCs w:val="24"/>
        </w:rPr>
        <w:t>и геометрическая, которые развиваются параллельно, каждая в соответствии с</w:t>
      </w:r>
      <w:r w:rsidR="00F91E2C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>собственной логикой, однако не независимо одна от другой, а в тесном контакте и</w:t>
      </w:r>
      <w:r w:rsidR="00F91E2C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>взаимодействии. Также в курсе происходит знакомство с элементами алгебры и</w:t>
      </w:r>
      <w:r w:rsidR="00F91E2C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>описательной статистики.</w:t>
      </w:r>
    </w:p>
    <w:p w14:paraId="6331E330" w14:textId="055E2C25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 xml:space="preserve">Учителю, реализующему программу по математике </w:t>
      </w:r>
      <w:r w:rsidR="00B537CE" w:rsidRPr="003A186F">
        <w:rPr>
          <w:color w:val="auto"/>
          <w:sz w:val="24"/>
          <w:szCs w:val="24"/>
        </w:rPr>
        <w:t>в 6 классе</w:t>
      </w:r>
      <w:r w:rsidRPr="003A186F">
        <w:rPr>
          <w:color w:val="auto"/>
          <w:sz w:val="24"/>
          <w:szCs w:val="24"/>
        </w:rPr>
        <w:t xml:space="preserve">, в целях осуществления преемственных связей между содержанием ранее </w:t>
      </w:r>
      <w:r w:rsidR="00B537CE" w:rsidRPr="003A186F">
        <w:rPr>
          <w:color w:val="auto"/>
          <w:sz w:val="24"/>
          <w:szCs w:val="24"/>
        </w:rPr>
        <w:t xml:space="preserve">используемых УМК иных авторов </w:t>
      </w:r>
      <w:r w:rsidRPr="003A186F">
        <w:rPr>
          <w:color w:val="auto"/>
          <w:sz w:val="24"/>
          <w:szCs w:val="24"/>
        </w:rPr>
        <w:t xml:space="preserve">следует учитывать </w:t>
      </w:r>
      <w:r w:rsidR="00B537CE" w:rsidRPr="003A186F">
        <w:rPr>
          <w:color w:val="auto"/>
          <w:sz w:val="24"/>
          <w:szCs w:val="24"/>
        </w:rPr>
        <w:t>некоторые расхождения, а именно: темы «НОД и НОК», «Понятие процента» уже были введены в 5 классе по программе 2016</w:t>
      </w:r>
      <w:r w:rsidR="002514A3" w:rsidRPr="003A186F">
        <w:rPr>
          <w:color w:val="auto"/>
          <w:sz w:val="24"/>
          <w:szCs w:val="24"/>
        </w:rPr>
        <w:t xml:space="preserve"> </w:t>
      </w:r>
      <w:r w:rsidR="00B537CE" w:rsidRPr="003A186F">
        <w:rPr>
          <w:color w:val="auto"/>
          <w:sz w:val="24"/>
          <w:szCs w:val="24"/>
        </w:rPr>
        <w:t>года (Приказ Министерства просвещения Приднестровской Молдавской Республики от 2</w:t>
      </w:r>
      <w:r w:rsidR="00E80E49" w:rsidRPr="003A186F">
        <w:rPr>
          <w:color w:val="auto"/>
          <w:sz w:val="24"/>
          <w:szCs w:val="24"/>
        </w:rPr>
        <w:t xml:space="preserve"> декабря</w:t>
      </w:r>
      <w:r w:rsidR="00F91E2C" w:rsidRPr="003A186F">
        <w:rPr>
          <w:color w:val="auto"/>
          <w:sz w:val="24"/>
          <w:szCs w:val="24"/>
        </w:rPr>
        <w:br/>
      </w:r>
      <w:r w:rsidR="00B537CE" w:rsidRPr="003A186F">
        <w:rPr>
          <w:color w:val="auto"/>
          <w:sz w:val="24"/>
          <w:szCs w:val="24"/>
        </w:rPr>
        <w:t>2016 г</w:t>
      </w:r>
      <w:r w:rsidR="00E80E49" w:rsidRPr="003A186F">
        <w:rPr>
          <w:color w:val="auto"/>
          <w:sz w:val="24"/>
          <w:szCs w:val="24"/>
        </w:rPr>
        <w:t>ода</w:t>
      </w:r>
      <w:r w:rsidR="00B537CE" w:rsidRPr="003A186F">
        <w:rPr>
          <w:color w:val="auto"/>
          <w:sz w:val="24"/>
          <w:szCs w:val="24"/>
        </w:rPr>
        <w:t xml:space="preserve"> №</w:t>
      </w:r>
      <w:r w:rsidR="00E80E49" w:rsidRPr="003A186F">
        <w:rPr>
          <w:color w:val="auto"/>
          <w:sz w:val="24"/>
          <w:szCs w:val="24"/>
        </w:rPr>
        <w:t> </w:t>
      </w:r>
      <w:r w:rsidR="00B537CE" w:rsidRPr="003A186F">
        <w:rPr>
          <w:color w:val="auto"/>
          <w:sz w:val="24"/>
          <w:szCs w:val="24"/>
        </w:rPr>
        <w:t>1447 «Об утверждении решений Совета по</w:t>
      </w:r>
      <w:r w:rsidR="002514A3" w:rsidRPr="003A186F">
        <w:rPr>
          <w:color w:val="auto"/>
          <w:sz w:val="24"/>
          <w:szCs w:val="24"/>
        </w:rPr>
        <w:t xml:space="preserve"> </w:t>
      </w:r>
      <w:r w:rsidR="00B537CE" w:rsidRPr="003A186F">
        <w:rPr>
          <w:color w:val="auto"/>
          <w:sz w:val="24"/>
          <w:szCs w:val="24"/>
        </w:rPr>
        <w:t xml:space="preserve">образованию Приднестровской Молдавской Республики от 24 ноября 2016 года», п. 1 «б» «О </w:t>
      </w:r>
      <w:r w:rsidR="00006282" w:rsidRPr="003A186F">
        <w:rPr>
          <w:color w:val="auto"/>
          <w:sz w:val="24"/>
          <w:szCs w:val="24"/>
          <w:lang w:val="ru-MD"/>
        </w:rPr>
        <w:t>Государственной</w:t>
      </w:r>
      <w:r w:rsidR="00B537CE" w:rsidRPr="003A186F">
        <w:rPr>
          <w:color w:val="auto"/>
          <w:sz w:val="24"/>
          <w:szCs w:val="24"/>
        </w:rPr>
        <w:t xml:space="preserve"> программе по учебному предмету „Математика”»), однако тема наглядной геометрии «Многоугольники» отсутствовала в программе 5 класса. При разработке рабочей программы в тематическом планировании необходимо однократно учесть данные различия. </w:t>
      </w:r>
      <w:r w:rsidR="005D77AE" w:rsidRPr="003A186F">
        <w:rPr>
          <w:color w:val="auto"/>
          <w:sz w:val="24"/>
          <w:szCs w:val="24"/>
        </w:rPr>
        <w:t>При изложении разделов наглядной геометрии рекомендуется изучить методические рекомендации «Наглядная геометрия</w:t>
      </w:r>
      <w:r w:rsidR="00582197" w:rsidRPr="003A186F">
        <w:rPr>
          <w:color w:val="auto"/>
          <w:sz w:val="24"/>
          <w:szCs w:val="24"/>
        </w:rPr>
        <w:t>.</w:t>
      </w:r>
      <w:r w:rsidR="002514A3" w:rsidRPr="003A186F">
        <w:rPr>
          <w:color w:val="auto"/>
          <w:sz w:val="24"/>
          <w:szCs w:val="24"/>
        </w:rPr>
        <w:t xml:space="preserve"> </w:t>
      </w:r>
      <w:r w:rsidR="005D77AE" w:rsidRPr="003A186F">
        <w:rPr>
          <w:color w:val="auto"/>
          <w:sz w:val="24"/>
          <w:szCs w:val="24"/>
        </w:rPr>
        <w:t>5</w:t>
      </w:r>
      <w:r w:rsidR="00E80E49" w:rsidRPr="003A186F">
        <w:rPr>
          <w:color w:val="auto"/>
          <w:sz w:val="24"/>
          <w:szCs w:val="24"/>
        </w:rPr>
        <w:t>–</w:t>
      </w:r>
      <w:r w:rsidR="005D77AE" w:rsidRPr="003A186F">
        <w:rPr>
          <w:color w:val="auto"/>
          <w:sz w:val="24"/>
          <w:szCs w:val="24"/>
        </w:rPr>
        <w:t>6 класс</w:t>
      </w:r>
      <w:r w:rsidR="00582197" w:rsidRPr="003A186F">
        <w:rPr>
          <w:color w:val="auto"/>
          <w:sz w:val="24"/>
          <w:szCs w:val="24"/>
        </w:rPr>
        <w:t>ы</w:t>
      </w:r>
      <w:r w:rsidR="005D77AE" w:rsidRPr="003A186F">
        <w:rPr>
          <w:color w:val="auto"/>
          <w:sz w:val="24"/>
          <w:szCs w:val="24"/>
        </w:rPr>
        <w:t>»</w:t>
      </w:r>
      <w:r w:rsidR="00582197" w:rsidRPr="003A186F">
        <w:rPr>
          <w:color w:val="auto"/>
          <w:sz w:val="24"/>
          <w:szCs w:val="24"/>
        </w:rPr>
        <w:t>.</w:t>
      </w:r>
      <w:r w:rsidR="00FB6506" w:rsidRPr="003A186F">
        <w:rPr>
          <w:color w:val="auto"/>
          <w:sz w:val="24"/>
          <w:szCs w:val="24"/>
        </w:rPr>
        <w:t xml:space="preserve"> </w:t>
      </w:r>
      <w:r w:rsidR="00582197" w:rsidRPr="003A186F">
        <w:rPr>
          <w:color w:val="auto"/>
          <w:sz w:val="24"/>
          <w:szCs w:val="24"/>
        </w:rPr>
        <w:t>И</w:t>
      </w:r>
      <w:r w:rsidR="00FB6506" w:rsidRPr="003A186F">
        <w:rPr>
          <w:color w:val="auto"/>
          <w:sz w:val="24"/>
          <w:szCs w:val="24"/>
        </w:rPr>
        <w:t>зд-во «Просвещение» (доступ открытый)</w:t>
      </w:r>
      <w:r w:rsidR="00582197" w:rsidRPr="003A186F">
        <w:rPr>
          <w:color w:val="auto"/>
          <w:sz w:val="24"/>
          <w:szCs w:val="24"/>
        </w:rPr>
        <w:t>.</w:t>
      </w:r>
    </w:p>
    <w:p w14:paraId="0BE59875" w14:textId="3679E62A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В 7–11 классах рекомендуется изучение алгебры по УМК автора А.</w:t>
      </w:r>
      <w:r w:rsidR="002514A3" w:rsidRPr="003A186F">
        <w:rPr>
          <w:color w:val="auto"/>
          <w:sz w:val="24"/>
          <w:szCs w:val="24"/>
        </w:rPr>
        <w:t> </w:t>
      </w:r>
      <w:r w:rsidRPr="003A186F">
        <w:rPr>
          <w:color w:val="auto"/>
          <w:sz w:val="24"/>
          <w:szCs w:val="24"/>
        </w:rPr>
        <w:t>Г.</w:t>
      </w:r>
      <w:r w:rsidR="008079A8" w:rsidRPr="003A186F">
        <w:rPr>
          <w:color w:val="auto"/>
          <w:sz w:val="24"/>
          <w:szCs w:val="24"/>
        </w:rPr>
        <w:t> </w:t>
      </w:r>
      <w:r w:rsidRPr="003A186F">
        <w:rPr>
          <w:color w:val="auto"/>
          <w:sz w:val="24"/>
          <w:szCs w:val="24"/>
        </w:rPr>
        <w:t>Мордковича из части «Рекомендовано» Перечня программ в случае освоения программы этого автора ранее. В случае использования в 8–10 классах в качестве базового учебника другого автора считаем целесообразным завершить обучение по</w:t>
      </w:r>
      <w:r w:rsidR="002514A3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>ранее избранным УМК из части «Допущено» Перечня программ, а учебники А.</w:t>
      </w:r>
      <w:r w:rsidR="002514A3" w:rsidRPr="003A186F">
        <w:rPr>
          <w:color w:val="auto"/>
          <w:sz w:val="24"/>
          <w:szCs w:val="24"/>
        </w:rPr>
        <w:t> </w:t>
      </w:r>
      <w:r w:rsidRPr="003A186F">
        <w:rPr>
          <w:color w:val="auto"/>
          <w:sz w:val="24"/>
          <w:szCs w:val="24"/>
        </w:rPr>
        <w:t>Г.</w:t>
      </w:r>
      <w:r w:rsidR="008079A8" w:rsidRPr="003A186F">
        <w:rPr>
          <w:color w:val="auto"/>
          <w:sz w:val="24"/>
          <w:szCs w:val="24"/>
        </w:rPr>
        <w:t> </w:t>
      </w:r>
      <w:r w:rsidRPr="003A186F">
        <w:rPr>
          <w:color w:val="auto"/>
          <w:sz w:val="24"/>
          <w:szCs w:val="24"/>
        </w:rPr>
        <w:t>Мордковича использовать как дополнительное дидактическое пособие на</w:t>
      </w:r>
      <w:r w:rsidR="002514A3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>уроках при подготовке к олимпиадам</w:t>
      </w:r>
      <w:r w:rsidR="00F91E2C" w:rsidRPr="003A186F">
        <w:rPr>
          <w:color w:val="auto"/>
          <w:sz w:val="24"/>
          <w:szCs w:val="24"/>
        </w:rPr>
        <w:br/>
      </w:r>
      <w:r w:rsidRPr="003A186F">
        <w:rPr>
          <w:color w:val="auto"/>
          <w:sz w:val="24"/>
          <w:szCs w:val="24"/>
        </w:rPr>
        <w:t>и в качестве домашних заданий, о чем внести дополнения в календарно-тематическое планирование.</w:t>
      </w:r>
    </w:p>
    <w:p w14:paraId="02168930" w14:textId="3D0810B4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Учебники «Геометрия. 7–9», «Геометрия. 10–11» (авт. Л.</w:t>
      </w:r>
      <w:r w:rsidR="002514A3" w:rsidRPr="003A186F">
        <w:rPr>
          <w:color w:val="auto"/>
          <w:sz w:val="24"/>
          <w:szCs w:val="24"/>
        </w:rPr>
        <w:t> </w:t>
      </w:r>
      <w:r w:rsidRPr="003A186F">
        <w:rPr>
          <w:color w:val="auto"/>
          <w:sz w:val="24"/>
          <w:szCs w:val="24"/>
        </w:rPr>
        <w:t>С.</w:t>
      </w:r>
      <w:r w:rsidR="002514A3" w:rsidRPr="003A186F">
        <w:rPr>
          <w:color w:val="auto"/>
          <w:sz w:val="24"/>
          <w:szCs w:val="24"/>
        </w:rPr>
        <w:t> </w:t>
      </w:r>
      <w:r w:rsidRPr="003A186F">
        <w:rPr>
          <w:color w:val="auto"/>
          <w:sz w:val="24"/>
          <w:szCs w:val="24"/>
        </w:rPr>
        <w:t>Атанасян и др.)</w:t>
      </w:r>
      <w:r w:rsidR="00F91E2C" w:rsidRPr="003A186F">
        <w:rPr>
          <w:color w:val="auto"/>
          <w:sz w:val="24"/>
          <w:szCs w:val="24"/>
        </w:rPr>
        <w:br/>
      </w:r>
      <w:r w:rsidRPr="003A186F">
        <w:rPr>
          <w:color w:val="auto"/>
          <w:sz w:val="24"/>
          <w:szCs w:val="24"/>
        </w:rPr>
        <w:t>для организаций образования рекомендуются к использованию в случае освоения программы этого автора ранее, так как относительно изданий прошлых лет существенных различий в последовательности и глубине изложения тем не</w:t>
      </w:r>
      <w:r w:rsidR="00F91E2C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>отмечается. Не рекомендуется введение учебников «Геометрия. 7–9», «Геометрия. 10–11» (авт. Л.</w:t>
      </w:r>
      <w:r w:rsidR="002514A3" w:rsidRPr="003A186F">
        <w:rPr>
          <w:color w:val="auto"/>
          <w:sz w:val="24"/>
          <w:szCs w:val="24"/>
        </w:rPr>
        <w:t> </w:t>
      </w:r>
      <w:r w:rsidRPr="003A186F">
        <w:rPr>
          <w:color w:val="auto"/>
          <w:sz w:val="24"/>
          <w:szCs w:val="24"/>
        </w:rPr>
        <w:t>С.</w:t>
      </w:r>
      <w:r w:rsidR="002514A3" w:rsidRPr="003A186F">
        <w:rPr>
          <w:color w:val="auto"/>
          <w:sz w:val="24"/>
          <w:szCs w:val="24"/>
        </w:rPr>
        <w:t> </w:t>
      </w:r>
      <w:r w:rsidRPr="003A186F">
        <w:rPr>
          <w:color w:val="auto"/>
          <w:sz w:val="24"/>
          <w:szCs w:val="24"/>
        </w:rPr>
        <w:t>Атанасян и др.)</w:t>
      </w:r>
      <w:r w:rsidR="00F91E2C" w:rsidRPr="003A186F">
        <w:rPr>
          <w:color w:val="auto"/>
          <w:sz w:val="24"/>
          <w:szCs w:val="24"/>
        </w:rPr>
        <w:br/>
      </w:r>
      <w:r w:rsidRPr="003A186F">
        <w:rPr>
          <w:color w:val="auto"/>
          <w:sz w:val="24"/>
          <w:szCs w:val="24"/>
        </w:rPr>
        <w:t xml:space="preserve">в 8–11 классах, если изучение данного предмета осуществлялось по учебникам других </w:t>
      </w:r>
      <w:r w:rsidRPr="003A186F">
        <w:rPr>
          <w:color w:val="auto"/>
          <w:sz w:val="24"/>
          <w:szCs w:val="24"/>
        </w:rPr>
        <w:lastRenderedPageBreak/>
        <w:t>авторов из раздела «Допущено».</w:t>
      </w:r>
    </w:p>
    <w:p w14:paraId="3599B142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6431FB02" w14:textId="77777777" w:rsidR="008B378F" w:rsidRPr="003A186F" w:rsidRDefault="008B378F" w:rsidP="00F91E2C">
      <w:pPr>
        <w:pStyle w:val="a6"/>
        <w:widowControl w:val="0"/>
        <w:tabs>
          <w:tab w:val="clear" w:pos="851"/>
          <w:tab w:val="left" w:pos="964"/>
        </w:tabs>
        <w:spacing w:line="240" w:lineRule="auto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IV. Контроль знаний на уроках математики</w:t>
      </w:r>
    </w:p>
    <w:p w14:paraId="6C7757E3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Главная цель контроля знаний на уроке – выявить уровень усвоения знаний, умений учащихся, то есть уровень их учебных достижений, предусмотренный Государственными образовательными стандартами, рабочей программой.</w:t>
      </w:r>
    </w:p>
    <w:p w14:paraId="39738957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Важнейшей составной частью Государственного образовательного стандарта общего и среднего (полного) образования являются требования к результатам освоения основных образовательных программ (личностным, метапредметным, предметным).</w:t>
      </w:r>
    </w:p>
    <w:p w14:paraId="20689B69" w14:textId="6E02D9D0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Планируемые результаты освоения учебных программ приводятся в блоках «Выпускник научится» и «Выпускник получит возможность научиться» к каждому разделу учебной программы. Достижение планируемых результатов, отнесенных к</w:t>
      </w:r>
      <w:r w:rsidR="00F91E2C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>блоку «Выпускник научится», выносится на итоговую оценку, которая может осуществляться как в ходе обучения (с помощью накопленной оценки), так и в конце обучения, в том числе</w:t>
      </w:r>
      <w:r w:rsidR="00F91E2C" w:rsidRPr="003A186F">
        <w:rPr>
          <w:color w:val="auto"/>
          <w:sz w:val="24"/>
          <w:szCs w:val="24"/>
        </w:rPr>
        <w:br/>
      </w:r>
      <w:r w:rsidRPr="003A186F">
        <w:rPr>
          <w:color w:val="auto"/>
          <w:sz w:val="24"/>
          <w:szCs w:val="24"/>
        </w:rPr>
        <w:t>в форме итоговой государственной аттестации. Успешное выполнение обучающимися заданий базового уровня служит единственным основанием возможности перехода</w:t>
      </w:r>
      <w:r w:rsidR="00F91E2C" w:rsidRPr="003A186F">
        <w:rPr>
          <w:color w:val="auto"/>
          <w:sz w:val="24"/>
          <w:szCs w:val="24"/>
        </w:rPr>
        <w:br/>
      </w:r>
      <w:r w:rsidRPr="003A186F">
        <w:rPr>
          <w:color w:val="auto"/>
          <w:sz w:val="24"/>
          <w:szCs w:val="24"/>
        </w:rPr>
        <w:t>на следующий уровень обучения.</w:t>
      </w:r>
    </w:p>
    <w:p w14:paraId="681EC596" w14:textId="670113DE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В блок</w:t>
      </w:r>
      <w:r w:rsidR="00582197" w:rsidRPr="003A186F">
        <w:rPr>
          <w:color w:val="auto"/>
          <w:sz w:val="24"/>
          <w:szCs w:val="24"/>
        </w:rPr>
        <w:t>е</w:t>
      </w:r>
      <w:r w:rsidRPr="003A186F">
        <w:rPr>
          <w:color w:val="auto"/>
          <w:sz w:val="24"/>
          <w:szCs w:val="24"/>
        </w:rPr>
        <w:t xml:space="preserve"> «Выпускник получит возможность научиться» приводятся планируемые результаты, характеризующие систему учебных действий в</w:t>
      </w:r>
      <w:r w:rsidR="00F91E2C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>отношении знаний, умений, навыков, расширяющих и углубляющих понимание опорного учебного материала или выступающих как пропедевтика для дальнейшего изучения данного предмета.</w:t>
      </w:r>
    </w:p>
    <w:p w14:paraId="7F8EFF67" w14:textId="344845A1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При освоении содержания образовательных программ проводится текущая, промежуточная аттестация. Текущая проверка присутствует на каждом уроке и выполняет следующие функции: контролирует, обучает, развивает и воспитывает. Промежуточная проверка проводится для контроля знаний по теме или крупному разделу. При планировании текущего и промежуточного контроля необходимо предусмотреть равномерное их распределение в течение всей четверти, не допуская скопления письменных контрольных работ к концу четверти, полугодию.</w:t>
      </w:r>
    </w:p>
    <w:p w14:paraId="2BE9128C" w14:textId="301F68A2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В 202</w:t>
      </w:r>
      <w:r w:rsidR="00F9293A" w:rsidRPr="003A186F">
        <w:rPr>
          <w:color w:val="auto"/>
          <w:sz w:val="24"/>
          <w:szCs w:val="24"/>
          <w:lang w:val="ru-MD"/>
        </w:rPr>
        <w:t>6</w:t>
      </w:r>
      <w:r w:rsidRPr="003A186F">
        <w:rPr>
          <w:color w:val="auto"/>
          <w:sz w:val="24"/>
          <w:szCs w:val="24"/>
        </w:rPr>
        <w:t>/2</w:t>
      </w:r>
      <w:r w:rsidR="00F9293A" w:rsidRPr="003A186F">
        <w:rPr>
          <w:color w:val="auto"/>
          <w:sz w:val="24"/>
          <w:szCs w:val="24"/>
          <w:lang w:val="ru-MD"/>
        </w:rPr>
        <w:t>7</w:t>
      </w:r>
      <w:r w:rsidRPr="003A186F">
        <w:rPr>
          <w:color w:val="auto"/>
          <w:sz w:val="24"/>
          <w:szCs w:val="24"/>
        </w:rPr>
        <w:t xml:space="preserve"> учебном году определено следующее количество контрольных работ</w:t>
      </w:r>
      <w:r w:rsidR="00DD1CE6" w:rsidRPr="003A186F">
        <w:rPr>
          <w:color w:val="auto"/>
          <w:sz w:val="24"/>
          <w:szCs w:val="24"/>
        </w:rPr>
        <w:br/>
      </w:r>
      <w:r w:rsidRPr="003A186F">
        <w:rPr>
          <w:color w:val="auto"/>
          <w:sz w:val="24"/>
          <w:szCs w:val="24"/>
        </w:rPr>
        <w:t>по классам:</w:t>
      </w:r>
    </w:p>
    <w:p w14:paraId="2C361272" w14:textId="77777777" w:rsidR="00F91E2C" w:rsidRPr="003A186F" w:rsidRDefault="00F91E2C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2043"/>
        <w:gridCol w:w="725"/>
        <w:gridCol w:w="1059"/>
        <w:gridCol w:w="910"/>
        <w:gridCol w:w="1838"/>
        <w:gridCol w:w="837"/>
        <w:gridCol w:w="1117"/>
      </w:tblGrid>
      <w:tr w:rsidR="003A186F" w:rsidRPr="003A186F" w14:paraId="64ACA208" w14:textId="77777777" w:rsidTr="00DD1CE6">
        <w:trPr>
          <w:trHeight w:val="1438"/>
        </w:trPr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btLr"/>
            <w:vAlign w:val="center"/>
          </w:tcPr>
          <w:p w14:paraId="27794FB7" w14:textId="77777777" w:rsidR="008B378F" w:rsidRPr="003A186F" w:rsidRDefault="008B378F" w:rsidP="00DD1CE6">
            <w:pPr>
              <w:pStyle w:val="a7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3A186F">
              <w:rPr>
                <w:color w:val="auto"/>
                <w:sz w:val="20"/>
                <w:szCs w:val="20"/>
              </w:rPr>
              <w:t>Класс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3F3E490" w14:textId="77777777" w:rsidR="008B378F" w:rsidRPr="003A186F" w:rsidRDefault="008B378F" w:rsidP="00DD1CE6">
            <w:pPr>
              <w:pStyle w:val="a7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3A186F">
              <w:rPr>
                <w:color w:val="auto"/>
                <w:sz w:val="20"/>
                <w:szCs w:val="20"/>
              </w:rPr>
              <w:t>Автор</w:t>
            </w:r>
          </w:p>
          <w:p w14:paraId="6E945448" w14:textId="77777777" w:rsidR="008B378F" w:rsidRPr="003A186F" w:rsidRDefault="008B378F" w:rsidP="00DD1CE6">
            <w:pPr>
              <w:pStyle w:val="a7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3A186F">
              <w:rPr>
                <w:color w:val="auto"/>
                <w:sz w:val="20"/>
                <w:szCs w:val="20"/>
              </w:rPr>
              <w:t>учебника</w:t>
            </w: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btLr"/>
            <w:vAlign w:val="center"/>
          </w:tcPr>
          <w:p w14:paraId="4B72449E" w14:textId="77777777" w:rsidR="008B378F" w:rsidRPr="003A186F" w:rsidRDefault="008B378F" w:rsidP="00DD1CE6">
            <w:pPr>
              <w:pStyle w:val="a7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3A186F">
              <w:rPr>
                <w:color w:val="auto"/>
                <w:sz w:val="20"/>
                <w:szCs w:val="20"/>
              </w:rPr>
              <w:t>Кол-во часов</w:t>
            </w:r>
          </w:p>
          <w:p w14:paraId="79BF41FA" w14:textId="77777777" w:rsidR="008B378F" w:rsidRPr="003A186F" w:rsidRDefault="008B378F" w:rsidP="00DD1CE6">
            <w:pPr>
              <w:pStyle w:val="a7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3A186F">
              <w:rPr>
                <w:color w:val="auto"/>
                <w:sz w:val="20"/>
                <w:szCs w:val="20"/>
              </w:rPr>
              <w:t>в неделю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btLr"/>
            <w:vAlign w:val="center"/>
          </w:tcPr>
          <w:p w14:paraId="39531932" w14:textId="77777777" w:rsidR="008B378F" w:rsidRPr="003A186F" w:rsidRDefault="008B378F" w:rsidP="00DD1CE6">
            <w:pPr>
              <w:pStyle w:val="a7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3A186F">
              <w:rPr>
                <w:color w:val="auto"/>
                <w:sz w:val="20"/>
                <w:szCs w:val="20"/>
              </w:rPr>
              <w:t>Ко</w:t>
            </w:r>
            <w:r w:rsidR="008079A8" w:rsidRPr="003A186F">
              <w:rPr>
                <w:color w:val="auto"/>
                <w:sz w:val="20"/>
                <w:szCs w:val="20"/>
              </w:rPr>
              <w:t>л-во</w:t>
            </w:r>
          </w:p>
          <w:p w14:paraId="43FA52EE" w14:textId="77777777" w:rsidR="008B378F" w:rsidRPr="003A186F" w:rsidRDefault="008B378F" w:rsidP="00DD1CE6">
            <w:pPr>
              <w:pStyle w:val="a7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3A186F">
              <w:rPr>
                <w:color w:val="auto"/>
                <w:sz w:val="20"/>
                <w:szCs w:val="20"/>
              </w:rPr>
              <w:t>контр. работ</w:t>
            </w:r>
          </w:p>
          <w:p w14:paraId="754C3E0A" w14:textId="77777777" w:rsidR="008B378F" w:rsidRPr="003A186F" w:rsidRDefault="008B378F" w:rsidP="00DD1CE6">
            <w:pPr>
              <w:pStyle w:val="a7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3A186F">
              <w:rPr>
                <w:color w:val="auto"/>
                <w:sz w:val="20"/>
                <w:szCs w:val="20"/>
              </w:rPr>
              <w:t>в год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btLr"/>
            <w:vAlign w:val="center"/>
          </w:tcPr>
          <w:p w14:paraId="08F4EDB6" w14:textId="77777777" w:rsidR="008B378F" w:rsidRPr="003A186F" w:rsidRDefault="008B378F" w:rsidP="00DD1CE6">
            <w:pPr>
              <w:pStyle w:val="a7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3A186F">
              <w:rPr>
                <w:color w:val="auto"/>
                <w:sz w:val="20"/>
                <w:szCs w:val="20"/>
              </w:rPr>
              <w:t>Класс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7501E22" w14:textId="77777777" w:rsidR="008B378F" w:rsidRPr="003A186F" w:rsidRDefault="008B378F" w:rsidP="00DD1CE6">
            <w:pPr>
              <w:pStyle w:val="a7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3A186F">
              <w:rPr>
                <w:color w:val="auto"/>
                <w:sz w:val="20"/>
                <w:szCs w:val="20"/>
              </w:rPr>
              <w:t>Автор</w:t>
            </w:r>
          </w:p>
          <w:p w14:paraId="17A0CEFA" w14:textId="77777777" w:rsidR="008B378F" w:rsidRPr="003A186F" w:rsidRDefault="008B378F" w:rsidP="00DD1CE6">
            <w:pPr>
              <w:pStyle w:val="a7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3A186F">
              <w:rPr>
                <w:color w:val="auto"/>
                <w:sz w:val="20"/>
                <w:szCs w:val="20"/>
              </w:rPr>
              <w:t>учебника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btLr"/>
            <w:vAlign w:val="center"/>
          </w:tcPr>
          <w:p w14:paraId="0F311162" w14:textId="77777777" w:rsidR="008B378F" w:rsidRPr="003A186F" w:rsidRDefault="008B378F" w:rsidP="00DD1CE6">
            <w:pPr>
              <w:pStyle w:val="a7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3A186F">
              <w:rPr>
                <w:color w:val="auto"/>
                <w:sz w:val="20"/>
                <w:szCs w:val="20"/>
              </w:rPr>
              <w:t>Кол-во часов</w:t>
            </w:r>
          </w:p>
          <w:p w14:paraId="687497CB" w14:textId="77777777" w:rsidR="008B378F" w:rsidRPr="003A186F" w:rsidRDefault="008B378F" w:rsidP="00DD1CE6">
            <w:pPr>
              <w:pStyle w:val="a7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3A186F">
              <w:rPr>
                <w:color w:val="auto"/>
                <w:sz w:val="20"/>
                <w:szCs w:val="20"/>
              </w:rPr>
              <w:t>в неделю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btLr"/>
            <w:vAlign w:val="center"/>
          </w:tcPr>
          <w:p w14:paraId="5BF0339E" w14:textId="77777777" w:rsidR="008B378F" w:rsidRPr="003A186F" w:rsidRDefault="008079A8" w:rsidP="00DD1CE6">
            <w:pPr>
              <w:pStyle w:val="a7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3A186F">
              <w:rPr>
                <w:color w:val="auto"/>
                <w:sz w:val="20"/>
                <w:szCs w:val="20"/>
              </w:rPr>
              <w:t>Кол-во</w:t>
            </w:r>
          </w:p>
          <w:p w14:paraId="28F90B51" w14:textId="77777777" w:rsidR="008B378F" w:rsidRPr="003A186F" w:rsidRDefault="008B378F" w:rsidP="00DD1CE6">
            <w:pPr>
              <w:pStyle w:val="a7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3A186F">
              <w:rPr>
                <w:color w:val="auto"/>
                <w:sz w:val="20"/>
                <w:szCs w:val="20"/>
              </w:rPr>
              <w:t>контр. работ</w:t>
            </w:r>
          </w:p>
          <w:p w14:paraId="7533F0DF" w14:textId="77777777" w:rsidR="008B378F" w:rsidRPr="003A186F" w:rsidRDefault="008B378F" w:rsidP="00DD1CE6">
            <w:pPr>
              <w:pStyle w:val="a7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3A186F">
              <w:rPr>
                <w:color w:val="auto"/>
                <w:sz w:val="20"/>
                <w:szCs w:val="20"/>
              </w:rPr>
              <w:t>в год</w:t>
            </w:r>
          </w:p>
        </w:tc>
      </w:tr>
      <w:tr w:rsidR="003A186F" w:rsidRPr="003A186F" w14:paraId="640869D9" w14:textId="77777777" w:rsidTr="00DD1CE6">
        <w:trPr>
          <w:trHeight w:val="312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DD0F308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Математика</w:t>
            </w:r>
          </w:p>
        </w:tc>
      </w:tr>
      <w:tr w:rsidR="003A186F" w:rsidRPr="003A186F" w14:paraId="39A6412F" w14:textId="77777777" w:rsidTr="00DD1CE6">
        <w:trPr>
          <w:trHeight w:val="312"/>
        </w:trPr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1D191E9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FD75695" w14:textId="2F31E7F4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Н.</w:t>
            </w:r>
            <w:r w:rsidR="002514A3" w:rsidRPr="003A186F">
              <w:rPr>
                <w:color w:val="auto"/>
                <w:sz w:val="22"/>
                <w:szCs w:val="22"/>
              </w:rPr>
              <w:t xml:space="preserve"> </w:t>
            </w:r>
            <w:r w:rsidRPr="003A186F">
              <w:rPr>
                <w:color w:val="auto"/>
                <w:sz w:val="22"/>
                <w:szCs w:val="22"/>
              </w:rPr>
              <w:t>Б. Истомина</w:t>
            </w: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3218226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78AB47D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13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F3ADA3A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FD2D377" w14:textId="0E493B39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Н.</w:t>
            </w:r>
            <w:r w:rsidR="002514A3" w:rsidRPr="003A186F">
              <w:rPr>
                <w:color w:val="auto"/>
                <w:sz w:val="22"/>
                <w:szCs w:val="22"/>
              </w:rPr>
              <w:t xml:space="preserve"> </w:t>
            </w:r>
            <w:r w:rsidRPr="003A186F">
              <w:rPr>
                <w:color w:val="auto"/>
                <w:sz w:val="22"/>
                <w:szCs w:val="22"/>
              </w:rPr>
              <w:t xml:space="preserve">Я. </w:t>
            </w:r>
            <w:proofErr w:type="spellStart"/>
            <w:r w:rsidRPr="003A186F">
              <w:rPr>
                <w:color w:val="auto"/>
                <w:sz w:val="22"/>
                <w:szCs w:val="22"/>
              </w:rPr>
              <w:t>Виленкин</w:t>
            </w:r>
            <w:proofErr w:type="spellEnd"/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6074164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F6465E8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13</w:t>
            </w:r>
          </w:p>
        </w:tc>
      </w:tr>
      <w:tr w:rsidR="003A186F" w:rsidRPr="003A186F" w14:paraId="2A2FCE63" w14:textId="77777777" w:rsidTr="00DD1CE6">
        <w:trPr>
          <w:trHeight w:val="312"/>
        </w:trPr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A1F81FD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5CA9F8C" w14:textId="289C467F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Н.</w:t>
            </w:r>
            <w:r w:rsidR="002514A3" w:rsidRPr="003A186F">
              <w:rPr>
                <w:color w:val="auto"/>
                <w:sz w:val="22"/>
                <w:szCs w:val="22"/>
              </w:rPr>
              <w:t xml:space="preserve"> </w:t>
            </w:r>
            <w:r w:rsidRPr="003A186F">
              <w:rPr>
                <w:color w:val="auto"/>
                <w:sz w:val="22"/>
                <w:szCs w:val="22"/>
              </w:rPr>
              <w:t>Б. Истомина</w:t>
            </w: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957B97E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573E560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13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A335C1B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F61558B" w14:textId="2A71BF51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Н.</w:t>
            </w:r>
            <w:r w:rsidR="002514A3" w:rsidRPr="003A186F">
              <w:rPr>
                <w:color w:val="auto"/>
                <w:sz w:val="22"/>
                <w:szCs w:val="22"/>
              </w:rPr>
              <w:t xml:space="preserve"> </w:t>
            </w:r>
            <w:r w:rsidRPr="003A186F">
              <w:rPr>
                <w:color w:val="auto"/>
                <w:sz w:val="22"/>
                <w:szCs w:val="22"/>
              </w:rPr>
              <w:t xml:space="preserve">Я. </w:t>
            </w:r>
            <w:proofErr w:type="spellStart"/>
            <w:r w:rsidRPr="003A186F">
              <w:rPr>
                <w:color w:val="auto"/>
                <w:sz w:val="22"/>
                <w:szCs w:val="22"/>
              </w:rPr>
              <w:t>Виленкин</w:t>
            </w:r>
            <w:proofErr w:type="spellEnd"/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41B9840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1ACB887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15</w:t>
            </w:r>
          </w:p>
        </w:tc>
      </w:tr>
      <w:tr w:rsidR="003A186F" w:rsidRPr="003A186F" w14:paraId="2C040AD2" w14:textId="77777777" w:rsidTr="00DD1CE6">
        <w:trPr>
          <w:trHeight w:val="312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70D806A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Алгебра</w:t>
            </w:r>
          </w:p>
        </w:tc>
      </w:tr>
      <w:tr w:rsidR="003A186F" w:rsidRPr="003A186F" w14:paraId="4510ADE3" w14:textId="77777777" w:rsidTr="00DD1CE6">
        <w:trPr>
          <w:trHeight w:val="312"/>
        </w:trPr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1FE97D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D4D3A07" w14:textId="68C55672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А.</w:t>
            </w:r>
            <w:r w:rsidR="002514A3" w:rsidRPr="003A186F">
              <w:rPr>
                <w:color w:val="auto"/>
                <w:sz w:val="22"/>
                <w:szCs w:val="22"/>
              </w:rPr>
              <w:t xml:space="preserve"> </w:t>
            </w:r>
            <w:r w:rsidRPr="003A186F">
              <w:rPr>
                <w:color w:val="auto"/>
                <w:sz w:val="22"/>
                <w:szCs w:val="22"/>
              </w:rPr>
              <w:t>Г. Мордкович</w:t>
            </w: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6B7DB4F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6654B74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70C6E3D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2EE16D7" w14:textId="75925350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А.</w:t>
            </w:r>
            <w:r w:rsidR="002514A3" w:rsidRPr="003A186F">
              <w:rPr>
                <w:color w:val="auto"/>
                <w:sz w:val="22"/>
                <w:szCs w:val="22"/>
              </w:rPr>
              <w:t xml:space="preserve"> </w:t>
            </w:r>
            <w:r w:rsidRPr="003A186F">
              <w:rPr>
                <w:color w:val="auto"/>
                <w:sz w:val="22"/>
                <w:szCs w:val="22"/>
              </w:rPr>
              <w:t>Г. Мордкович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2EF1989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9B37809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12</w:t>
            </w:r>
          </w:p>
        </w:tc>
      </w:tr>
      <w:tr w:rsidR="003A186F" w:rsidRPr="003A186F" w14:paraId="6B462C6A" w14:textId="77777777" w:rsidTr="00DD1CE6">
        <w:trPr>
          <w:trHeight w:val="312"/>
        </w:trPr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BEBB548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C966081" w14:textId="0993269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А.</w:t>
            </w:r>
            <w:r w:rsidR="002514A3" w:rsidRPr="003A186F">
              <w:rPr>
                <w:color w:val="auto"/>
                <w:sz w:val="22"/>
                <w:szCs w:val="22"/>
              </w:rPr>
              <w:t xml:space="preserve"> </w:t>
            </w:r>
            <w:r w:rsidRPr="003A186F">
              <w:rPr>
                <w:color w:val="auto"/>
                <w:sz w:val="22"/>
                <w:szCs w:val="22"/>
              </w:rPr>
              <w:t>Г. Мордкович</w:t>
            </w: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000E413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D3A4AA6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04EA06C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36CEF87" w14:textId="396ACC9E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А.</w:t>
            </w:r>
            <w:r w:rsidR="002514A3" w:rsidRPr="003A186F">
              <w:rPr>
                <w:color w:val="auto"/>
                <w:sz w:val="22"/>
                <w:szCs w:val="22"/>
              </w:rPr>
              <w:t xml:space="preserve"> </w:t>
            </w:r>
            <w:r w:rsidRPr="003A186F">
              <w:rPr>
                <w:color w:val="auto"/>
                <w:sz w:val="22"/>
                <w:szCs w:val="22"/>
              </w:rPr>
              <w:t>Г. Мордкович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52DF2E5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ECC3626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12</w:t>
            </w:r>
          </w:p>
        </w:tc>
      </w:tr>
      <w:tr w:rsidR="003A186F" w:rsidRPr="003A186F" w14:paraId="6FDA9CE8" w14:textId="77777777" w:rsidTr="00DD1CE6">
        <w:trPr>
          <w:trHeight w:val="312"/>
        </w:trPr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E22CBD3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7F25E75" w14:textId="6D3C3283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А.</w:t>
            </w:r>
            <w:r w:rsidR="002514A3" w:rsidRPr="003A186F">
              <w:rPr>
                <w:color w:val="auto"/>
                <w:sz w:val="22"/>
                <w:szCs w:val="22"/>
              </w:rPr>
              <w:t xml:space="preserve"> </w:t>
            </w:r>
            <w:r w:rsidRPr="003A186F">
              <w:rPr>
                <w:color w:val="auto"/>
                <w:sz w:val="22"/>
                <w:szCs w:val="22"/>
              </w:rPr>
              <w:t>Г. Мордкович</w:t>
            </w: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81E6B45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2061BD1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F661464" w14:textId="77777777" w:rsidR="008B378F" w:rsidRPr="003A186F" w:rsidRDefault="008B378F" w:rsidP="00DD1CE6">
            <w:pPr>
              <w:pStyle w:val="a3"/>
              <w:widowControl w:val="0"/>
              <w:tabs>
                <w:tab w:val="left" w:pos="964"/>
              </w:tabs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A2916A6" w14:textId="77777777" w:rsidR="008B378F" w:rsidRPr="003A186F" w:rsidRDefault="008B378F" w:rsidP="00DD1CE6">
            <w:pPr>
              <w:pStyle w:val="a3"/>
              <w:widowControl w:val="0"/>
              <w:tabs>
                <w:tab w:val="left" w:pos="964"/>
              </w:tabs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5569B5F" w14:textId="77777777" w:rsidR="008B378F" w:rsidRPr="003A186F" w:rsidRDefault="008B378F" w:rsidP="00DD1CE6">
            <w:pPr>
              <w:pStyle w:val="a3"/>
              <w:widowControl w:val="0"/>
              <w:tabs>
                <w:tab w:val="left" w:pos="964"/>
              </w:tabs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69366C6" w14:textId="77777777" w:rsidR="008B378F" w:rsidRPr="003A186F" w:rsidRDefault="008B378F" w:rsidP="00DD1CE6">
            <w:pPr>
              <w:pStyle w:val="a3"/>
              <w:widowControl w:val="0"/>
              <w:tabs>
                <w:tab w:val="left" w:pos="964"/>
              </w:tabs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3A186F" w:rsidRPr="003A186F" w14:paraId="2E147A36" w14:textId="77777777" w:rsidTr="00DD1CE6">
        <w:trPr>
          <w:trHeight w:val="312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0C26E76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Алгебра и начала математического анализа</w:t>
            </w:r>
          </w:p>
        </w:tc>
      </w:tr>
      <w:tr w:rsidR="003A186F" w:rsidRPr="003A186F" w14:paraId="385EBE88" w14:textId="77777777" w:rsidTr="00DD1CE6">
        <w:trPr>
          <w:trHeight w:val="312"/>
        </w:trPr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2A13F2F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F01D88C" w14:textId="51389B25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А.</w:t>
            </w:r>
            <w:r w:rsidR="002514A3" w:rsidRPr="003A186F">
              <w:rPr>
                <w:color w:val="auto"/>
                <w:sz w:val="22"/>
                <w:szCs w:val="22"/>
              </w:rPr>
              <w:t xml:space="preserve"> </w:t>
            </w:r>
            <w:r w:rsidRPr="003A186F">
              <w:rPr>
                <w:color w:val="auto"/>
                <w:sz w:val="22"/>
                <w:szCs w:val="22"/>
              </w:rPr>
              <w:t>Г. Мордкович</w:t>
            </w: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4DD50F8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9781955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F708030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9F26EA8" w14:textId="619F1493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А.</w:t>
            </w:r>
            <w:r w:rsidR="002514A3" w:rsidRPr="003A186F">
              <w:rPr>
                <w:color w:val="auto"/>
                <w:sz w:val="22"/>
                <w:szCs w:val="22"/>
              </w:rPr>
              <w:t xml:space="preserve"> </w:t>
            </w:r>
            <w:r w:rsidRPr="003A186F">
              <w:rPr>
                <w:color w:val="auto"/>
                <w:sz w:val="22"/>
                <w:szCs w:val="22"/>
              </w:rPr>
              <w:t>Г. Мордкович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48BE5DE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5FE5062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8</w:t>
            </w:r>
          </w:p>
        </w:tc>
      </w:tr>
      <w:tr w:rsidR="003A186F" w:rsidRPr="003A186F" w14:paraId="3BBF83C7" w14:textId="77777777" w:rsidTr="00DD1CE6">
        <w:trPr>
          <w:trHeight w:val="312"/>
        </w:trPr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5C035DC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9DEF337" w14:textId="03A4BACE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А.</w:t>
            </w:r>
            <w:r w:rsidR="002514A3" w:rsidRPr="003A186F">
              <w:rPr>
                <w:color w:val="auto"/>
                <w:sz w:val="22"/>
                <w:szCs w:val="22"/>
              </w:rPr>
              <w:t xml:space="preserve"> </w:t>
            </w:r>
            <w:r w:rsidRPr="003A186F">
              <w:rPr>
                <w:color w:val="auto"/>
                <w:sz w:val="22"/>
                <w:szCs w:val="22"/>
              </w:rPr>
              <w:t>Г. Мордкович</w:t>
            </w: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9256AF5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B851B03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C6A0C0C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B5CE68C" w14:textId="2EE53DE5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А.</w:t>
            </w:r>
            <w:r w:rsidR="002514A3" w:rsidRPr="003A186F">
              <w:rPr>
                <w:color w:val="auto"/>
                <w:sz w:val="22"/>
                <w:szCs w:val="22"/>
              </w:rPr>
              <w:t xml:space="preserve"> </w:t>
            </w:r>
            <w:r w:rsidRPr="003A186F">
              <w:rPr>
                <w:color w:val="auto"/>
                <w:sz w:val="22"/>
                <w:szCs w:val="22"/>
              </w:rPr>
              <w:t>Г. Мордкович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6057FEC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C094C42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8</w:t>
            </w:r>
          </w:p>
        </w:tc>
      </w:tr>
      <w:tr w:rsidR="003A186F" w:rsidRPr="003A186F" w14:paraId="565AE19D" w14:textId="77777777" w:rsidTr="00DD1CE6">
        <w:trPr>
          <w:trHeight w:val="312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D2F3040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Геометрия</w:t>
            </w:r>
          </w:p>
        </w:tc>
      </w:tr>
      <w:tr w:rsidR="003A186F" w:rsidRPr="003A186F" w14:paraId="65637C3B" w14:textId="77777777" w:rsidTr="00DD1CE6">
        <w:trPr>
          <w:trHeight w:val="312"/>
        </w:trPr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78E201E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273282B" w14:textId="5D56FE1D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Л.</w:t>
            </w:r>
            <w:r w:rsidR="002514A3" w:rsidRPr="003A186F">
              <w:rPr>
                <w:color w:val="auto"/>
                <w:sz w:val="22"/>
                <w:szCs w:val="22"/>
              </w:rPr>
              <w:t xml:space="preserve"> </w:t>
            </w:r>
            <w:r w:rsidRPr="003A186F">
              <w:rPr>
                <w:color w:val="auto"/>
                <w:sz w:val="22"/>
                <w:szCs w:val="22"/>
              </w:rPr>
              <w:t>С. Атанасян</w:t>
            </w: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6D8CA78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5DC370F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C390FA4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419F493" w14:textId="4B5B5EFA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Л.</w:t>
            </w:r>
            <w:r w:rsidR="002514A3" w:rsidRPr="003A186F">
              <w:rPr>
                <w:color w:val="auto"/>
                <w:sz w:val="22"/>
                <w:szCs w:val="22"/>
              </w:rPr>
              <w:t xml:space="preserve"> </w:t>
            </w:r>
            <w:r w:rsidRPr="003A186F">
              <w:rPr>
                <w:color w:val="auto"/>
                <w:sz w:val="22"/>
                <w:szCs w:val="22"/>
              </w:rPr>
              <w:t>С. Атанасян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2C877C1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FA7047A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7</w:t>
            </w:r>
          </w:p>
        </w:tc>
      </w:tr>
      <w:tr w:rsidR="003A186F" w:rsidRPr="003A186F" w14:paraId="7B9E0C17" w14:textId="77777777" w:rsidTr="00DD1CE6">
        <w:trPr>
          <w:trHeight w:val="312"/>
        </w:trPr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4A1E150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14D99E5" w14:textId="2868F3A0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Л.</w:t>
            </w:r>
            <w:r w:rsidR="002514A3" w:rsidRPr="003A186F">
              <w:rPr>
                <w:color w:val="auto"/>
                <w:sz w:val="22"/>
                <w:szCs w:val="22"/>
              </w:rPr>
              <w:t xml:space="preserve"> </w:t>
            </w:r>
            <w:r w:rsidRPr="003A186F">
              <w:rPr>
                <w:color w:val="auto"/>
                <w:sz w:val="22"/>
                <w:szCs w:val="22"/>
              </w:rPr>
              <w:t>С. Атанасян</w:t>
            </w: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915CC3E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4494F80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B7BA754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1CF4CCE" w14:textId="67E4B0B1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Л.</w:t>
            </w:r>
            <w:r w:rsidR="002514A3" w:rsidRPr="003A186F">
              <w:rPr>
                <w:color w:val="auto"/>
                <w:sz w:val="22"/>
                <w:szCs w:val="22"/>
              </w:rPr>
              <w:t xml:space="preserve"> </w:t>
            </w:r>
            <w:r w:rsidRPr="003A186F">
              <w:rPr>
                <w:color w:val="auto"/>
                <w:sz w:val="22"/>
                <w:szCs w:val="22"/>
              </w:rPr>
              <w:t>С. Атанасян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8C26E74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6141607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7</w:t>
            </w:r>
          </w:p>
        </w:tc>
      </w:tr>
      <w:tr w:rsidR="003A186F" w:rsidRPr="003A186F" w14:paraId="5115AF5F" w14:textId="77777777" w:rsidTr="00DD1CE6">
        <w:trPr>
          <w:trHeight w:val="312"/>
        </w:trPr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42D0CD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lastRenderedPageBreak/>
              <w:t>9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35151D2" w14:textId="36D870B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Л.</w:t>
            </w:r>
            <w:r w:rsidR="002514A3" w:rsidRPr="003A186F">
              <w:rPr>
                <w:color w:val="auto"/>
                <w:sz w:val="22"/>
                <w:szCs w:val="22"/>
              </w:rPr>
              <w:t xml:space="preserve"> </w:t>
            </w:r>
            <w:r w:rsidRPr="003A186F">
              <w:rPr>
                <w:color w:val="auto"/>
                <w:sz w:val="22"/>
                <w:szCs w:val="22"/>
              </w:rPr>
              <w:t>С. Атанасян</w:t>
            </w: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1BC96D1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AF2AC3D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AC6719C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A013227" w14:textId="6AC6CE49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Л.</w:t>
            </w:r>
            <w:r w:rsidR="002514A3" w:rsidRPr="003A186F">
              <w:rPr>
                <w:color w:val="auto"/>
                <w:sz w:val="22"/>
                <w:szCs w:val="22"/>
              </w:rPr>
              <w:t xml:space="preserve"> </w:t>
            </w:r>
            <w:r w:rsidRPr="003A186F">
              <w:rPr>
                <w:color w:val="auto"/>
                <w:sz w:val="22"/>
                <w:szCs w:val="22"/>
              </w:rPr>
              <w:t>С. Атанасян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AEE031F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7FA86E4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5</w:t>
            </w:r>
          </w:p>
        </w:tc>
      </w:tr>
      <w:tr w:rsidR="003A186F" w:rsidRPr="003A186F" w14:paraId="3E9DF541" w14:textId="77777777" w:rsidTr="00DD1CE6">
        <w:trPr>
          <w:trHeight w:val="312"/>
        </w:trPr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7F5A17C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540E0F3" w14:textId="1CEC7886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А.</w:t>
            </w:r>
            <w:r w:rsidR="002514A3" w:rsidRPr="003A186F">
              <w:rPr>
                <w:color w:val="auto"/>
                <w:sz w:val="22"/>
                <w:szCs w:val="22"/>
              </w:rPr>
              <w:t xml:space="preserve"> </w:t>
            </w:r>
            <w:r w:rsidRPr="003A186F">
              <w:rPr>
                <w:color w:val="auto"/>
                <w:sz w:val="22"/>
                <w:szCs w:val="22"/>
              </w:rPr>
              <w:t>В. Погорелов</w:t>
            </w: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5028805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D28F512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74E716E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7626427" w14:textId="0DC21C5D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Л.</w:t>
            </w:r>
            <w:r w:rsidR="002514A3" w:rsidRPr="003A186F">
              <w:rPr>
                <w:color w:val="auto"/>
                <w:sz w:val="22"/>
                <w:szCs w:val="22"/>
              </w:rPr>
              <w:t xml:space="preserve"> </w:t>
            </w:r>
            <w:r w:rsidRPr="003A186F">
              <w:rPr>
                <w:color w:val="auto"/>
                <w:sz w:val="22"/>
                <w:szCs w:val="22"/>
              </w:rPr>
              <w:t>С. Атанасян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4A8E1D2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DEBEADC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5</w:t>
            </w:r>
          </w:p>
        </w:tc>
      </w:tr>
      <w:tr w:rsidR="003A186F" w:rsidRPr="003A186F" w14:paraId="6DA1DB99" w14:textId="77777777" w:rsidTr="00DD1CE6">
        <w:trPr>
          <w:trHeight w:val="312"/>
        </w:trPr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CD697B4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F86AD1B" w14:textId="0BFDA696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А.</w:t>
            </w:r>
            <w:r w:rsidR="002514A3" w:rsidRPr="003A186F">
              <w:rPr>
                <w:color w:val="auto"/>
                <w:sz w:val="22"/>
                <w:szCs w:val="22"/>
              </w:rPr>
              <w:t xml:space="preserve"> </w:t>
            </w:r>
            <w:r w:rsidRPr="003A186F">
              <w:rPr>
                <w:color w:val="auto"/>
                <w:sz w:val="22"/>
                <w:szCs w:val="22"/>
              </w:rPr>
              <w:t>В. Погорелов</w:t>
            </w: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CABC10B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419B3D6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91507B7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6D5AB68" w14:textId="0784D3E8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А.</w:t>
            </w:r>
            <w:r w:rsidR="002514A3" w:rsidRPr="003A186F">
              <w:rPr>
                <w:color w:val="auto"/>
                <w:sz w:val="22"/>
                <w:szCs w:val="22"/>
              </w:rPr>
              <w:t xml:space="preserve"> </w:t>
            </w:r>
            <w:r w:rsidRPr="003A186F">
              <w:rPr>
                <w:color w:val="auto"/>
                <w:sz w:val="22"/>
                <w:szCs w:val="22"/>
              </w:rPr>
              <w:t>В. Погорелов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E1D89E6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E402395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4</w:t>
            </w:r>
          </w:p>
        </w:tc>
      </w:tr>
      <w:tr w:rsidR="003A186F" w:rsidRPr="003A186F" w14:paraId="3F27AB13" w14:textId="77777777" w:rsidTr="00DD1CE6">
        <w:trPr>
          <w:trHeight w:val="312"/>
        </w:trPr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5727FEE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10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4A2B756" w14:textId="2B8442A6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А.</w:t>
            </w:r>
            <w:r w:rsidR="002514A3" w:rsidRPr="003A186F">
              <w:rPr>
                <w:color w:val="auto"/>
                <w:sz w:val="22"/>
                <w:szCs w:val="22"/>
              </w:rPr>
              <w:t xml:space="preserve"> </w:t>
            </w:r>
            <w:r w:rsidRPr="003A186F">
              <w:rPr>
                <w:color w:val="auto"/>
                <w:sz w:val="22"/>
                <w:szCs w:val="22"/>
              </w:rPr>
              <w:t>В. Погорелов</w:t>
            </w:r>
          </w:p>
        </w:tc>
        <w:tc>
          <w:tcPr>
            <w:tcW w:w="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1602B0B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16025CD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0971D62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04F38BA" w14:textId="6D5F9931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А.</w:t>
            </w:r>
            <w:r w:rsidR="002514A3" w:rsidRPr="003A186F">
              <w:rPr>
                <w:color w:val="auto"/>
                <w:sz w:val="22"/>
                <w:szCs w:val="22"/>
              </w:rPr>
              <w:t xml:space="preserve"> </w:t>
            </w:r>
            <w:r w:rsidRPr="003A186F">
              <w:rPr>
                <w:color w:val="auto"/>
                <w:sz w:val="22"/>
                <w:szCs w:val="22"/>
              </w:rPr>
              <w:t>В. Погорелов</w:t>
            </w:r>
          </w:p>
        </w:tc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A4028CA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A69928A" w14:textId="77777777" w:rsidR="008B378F" w:rsidRPr="003A186F" w:rsidRDefault="008B378F" w:rsidP="00DD1CE6">
            <w:pPr>
              <w:pStyle w:val="a8"/>
              <w:widowControl w:val="0"/>
              <w:tabs>
                <w:tab w:val="clear" w:pos="851"/>
                <w:tab w:val="left" w:pos="964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3A186F">
              <w:rPr>
                <w:color w:val="auto"/>
                <w:sz w:val="22"/>
                <w:szCs w:val="22"/>
              </w:rPr>
              <w:t>5</w:t>
            </w:r>
          </w:p>
        </w:tc>
      </w:tr>
    </w:tbl>
    <w:p w14:paraId="6694A33A" w14:textId="77777777" w:rsidR="00DD1CE6" w:rsidRPr="003A186F" w:rsidRDefault="00DD1CE6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bCs/>
          <w:color w:val="auto"/>
          <w:sz w:val="24"/>
          <w:szCs w:val="24"/>
        </w:rPr>
      </w:pPr>
    </w:p>
    <w:p w14:paraId="6FDAC3F4" w14:textId="3C5233BE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b/>
          <w:bCs/>
          <w:color w:val="auto"/>
          <w:sz w:val="24"/>
          <w:szCs w:val="24"/>
        </w:rPr>
        <w:t>Материалы для проведения промежуточной аттестации разработаны</w:t>
      </w:r>
      <w:r w:rsidR="00DD1CE6" w:rsidRPr="003A186F">
        <w:rPr>
          <w:b/>
          <w:bCs/>
          <w:color w:val="auto"/>
          <w:sz w:val="24"/>
          <w:szCs w:val="24"/>
        </w:rPr>
        <w:br/>
      </w:r>
      <w:r w:rsidRPr="003A186F">
        <w:rPr>
          <w:color w:val="auto"/>
          <w:sz w:val="24"/>
          <w:szCs w:val="24"/>
        </w:rPr>
        <w:t>в</w:t>
      </w:r>
      <w:r w:rsidR="00DD1CE6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>соответствии с новыми образовательными стандартами и размещены на сайте</w:t>
      </w:r>
      <w:r w:rsidR="00DD1CE6" w:rsidRPr="003A186F">
        <w:rPr>
          <w:color w:val="auto"/>
          <w:sz w:val="24"/>
          <w:szCs w:val="24"/>
        </w:rPr>
        <w:br/>
      </w:r>
      <w:r w:rsidRPr="003A186F">
        <w:rPr>
          <w:color w:val="auto"/>
          <w:sz w:val="24"/>
          <w:szCs w:val="24"/>
        </w:rPr>
        <w:t>ГОУ</w:t>
      </w:r>
      <w:r w:rsidR="00DD1CE6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>ДПО «ИРОиПК». Они включают:</w:t>
      </w:r>
    </w:p>
    <w:p w14:paraId="369C4F7E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– примерные экзаменационные билеты;</w:t>
      </w:r>
    </w:p>
    <w:p w14:paraId="25A26553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– примерные тестовые задания;</w:t>
      </w:r>
    </w:p>
    <w:p w14:paraId="6215DEBE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– примерные контрольные работы.</w:t>
      </w:r>
    </w:p>
    <w:p w14:paraId="7C0F04B3" w14:textId="05AD1CD9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Экзаменационные билеты носят примерный характер и могут быть использованы при разработке экзаменационных материалов в соответствии с</w:t>
      </w:r>
      <w:r w:rsidR="00DD1CE6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>особенностями образовательной программы конкретной организации образования. Организация образования вправе внести свои предложения по проведению промежуточной аттестации обучающихся, а также изменения, дополнения, учитывающие принципы личностно ориентированного обучения и воспитания обучающихся, профиль</w:t>
      </w:r>
      <w:r w:rsidR="00006282" w:rsidRPr="003A186F">
        <w:rPr>
          <w:color w:val="auto"/>
          <w:sz w:val="24"/>
          <w:szCs w:val="24"/>
          <w:lang w:val="ru-MD"/>
        </w:rPr>
        <w:t xml:space="preserve"> </w:t>
      </w:r>
      <w:r w:rsidRPr="003A186F">
        <w:rPr>
          <w:color w:val="auto"/>
          <w:sz w:val="24"/>
          <w:szCs w:val="24"/>
        </w:rPr>
        <w:t>класса. Могут быть разработаны свои билеты с</w:t>
      </w:r>
      <w:r w:rsidR="00DD1CE6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>учетом имеющихся в организации образования базовых учебников, но при этом обязательно нужно руководствоваться нормативными документами, определяющими требования к уровню подготовки учащихся, изучающих математику.</w:t>
      </w:r>
    </w:p>
    <w:p w14:paraId="67343385" w14:textId="100AFE36" w:rsidR="009D0B42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b/>
          <w:bCs/>
          <w:color w:val="auto"/>
          <w:sz w:val="24"/>
          <w:szCs w:val="24"/>
        </w:rPr>
        <w:t>Итоговая аттестация</w:t>
      </w:r>
      <w:r w:rsidRPr="003A186F">
        <w:rPr>
          <w:color w:val="auto"/>
          <w:sz w:val="24"/>
          <w:szCs w:val="24"/>
        </w:rPr>
        <w:t xml:space="preserve"> проводится по завершении обучения на II и III </w:t>
      </w:r>
      <w:r w:rsidR="00D05E3A" w:rsidRPr="003A186F">
        <w:rPr>
          <w:color w:val="auto"/>
          <w:sz w:val="24"/>
          <w:szCs w:val="24"/>
          <w:lang w:val="ru-MD"/>
        </w:rPr>
        <w:t>уровнях образования</w:t>
      </w:r>
      <w:r w:rsidRPr="003A186F">
        <w:rPr>
          <w:color w:val="auto"/>
          <w:sz w:val="24"/>
          <w:szCs w:val="24"/>
        </w:rPr>
        <w:t xml:space="preserve"> общего среднего образования. Материалы для проведения письменной итоговой аттест</w:t>
      </w:r>
      <w:r w:rsidR="008079A8" w:rsidRPr="003A186F">
        <w:rPr>
          <w:color w:val="auto"/>
          <w:sz w:val="24"/>
          <w:szCs w:val="24"/>
        </w:rPr>
        <w:t>ации разрабатываются ГУ «ЦЭКО».</w:t>
      </w:r>
    </w:p>
    <w:p w14:paraId="58A9761E" w14:textId="782E2DAE" w:rsidR="009D0B42" w:rsidRPr="003A186F" w:rsidRDefault="009D0B42" w:rsidP="00DD1CE6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Освоение образовательных программ основного общего образования в</w:t>
      </w:r>
      <w:r w:rsidR="00DD1CE6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>организациях образования, имеющих государственную аккредитацию, завершается обязательной ГИА, которая проводится в форме письменных экзаменов с использованием контрольных измерительных материалов, представляющих собой комплекты заданий стандартизированной формы.</w:t>
      </w:r>
    </w:p>
    <w:p w14:paraId="78253FF3" w14:textId="77777777" w:rsidR="009D0B42" w:rsidRPr="003A186F" w:rsidRDefault="009D0B42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Экзаменационная работа</w:t>
      </w:r>
      <w:r w:rsidR="002E5D41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>по обязательному предмету «Математика» включает</w:t>
      </w:r>
      <w:r w:rsidR="002E5D41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>задания по а</w:t>
      </w:r>
      <w:r w:rsidR="007605B6" w:rsidRPr="003A186F">
        <w:rPr>
          <w:color w:val="auto"/>
          <w:sz w:val="24"/>
          <w:szCs w:val="24"/>
        </w:rPr>
        <w:t>лгебре и задания по геометрии.</w:t>
      </w:r>
    </w:p>
    <w:p w14:paraId="4813526D" w14:textId="4CC5E2CE" w:rsidR="002E5D41" w:rsidRPr="003A186F" w:rsidRDefault="002E5D41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 xml:space="preserve">Для лиц с ограниченными возможностями здоровья, детей-инвалидов и инвалидов, а также обучающихся по состоянию здоровья на дому ГИА может проводиться в форме государственного выпускного экзамена (далее </w:t>
      </w:r>
      <w:r w:rsidR="007605B6" w:rsidRPr="003A186F">
        <w:rPr>
          <w:color w:val="auto"/>
          <w:sz w:val="24"/>
          <w:szCs w:val="24"/>
        </w:rPr>
        <w:t>–</w:t>
      </w:r>
      <w:r w:rsidRPr="003A186F">
        <w:rPr>
          <w:color w:val="auto"/>
          <w:sz w:val="24"/>
          <w:szCs w:val="24"/>
        </w:rPr>
        <w:t xml:space="preserve"> ГВЭ) с</w:t>
      </w:r>
      <w:r w:rsidR="00DD1CE6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>использованием текстов, тем, заданий, билетов, разработанных с обязательным привлечением педагогов организаций специального (коррекционного) образования (далее – экзаменационные материалы).</w:t>
      </w:r>
    </w:p>
    <w:p w14:paraId="284DF0E6" w14:textId="51F4394A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Для подготовки к государственной итоговой аттестации можно рекомендовать учащимся сборник «Открытый банк заданий ЕГЭ по математике»,</w:t>
      </w:r>
      <w:r w:rsidR="002E5D41" w:rsidRPr="003A186F">
        <w:rPr>
          <w:color w:val="auto"/>
          <w:sz w:val="24"/>
          <w:szCs w:val="24"/>
        </w:rPr>
        <w:t xml:space="preserve"> а также «Открытый банк заданий </w:t>
      </w:r>
      <w:r w:rsidR="008F21DC" w:rsidRPr="003A186F">
        <w:rPr>
          <w:color w:val="auto"/>
          <w:sz w:val="24"/>
          <w:szCs w:val="24"/>
        </w:rPr>
        <w:t>ГИА</w:t>
      </w:r>
      <w:r w:rsidR="002E5D41" w:rsidRPr="003A186F">
        <w:rPr>
          <w:color w:val="auto"/>
          <w:sz w:val="24"/>
          <w:szCs w:val="24"/>
        </w:rPr>
        <w:t xml:space="preserve"> по математике</w:t>
      </w:r>
      <w:r w:rsidR="008F21DC" w:rsidRPr="003A186F">
        <w:rPr>
          <w:color w:val="auto"/>
          <w:sz w:val="24"/>
          <w:szCs w:val="24"/>
        </w:rPr>
        <w:t xml:space="preserve"> для 9 классов</w:t>
      </w:r>
      <w:r w:rsidR="002E5D41" w:rsidRPr="003A186F">
        <w:rPr>
          <w:color w:val="auto"/>
          <w:sz w:val="24"/>
          <w:szCs w:val="24"/>
        </w:rPr>
        <w:t>»</w:t>
      </w:r>
      <w:r w:rsidR="007605B6" w:rsidRPr="003A186F">
        <w:rPr>
          <w:color w:val="auto"/>
          <w:sz w:val="24"/>
          <w:szCs w:val="24"/>
        </w:rPr>
        <w:t>,</w:t>
      </w:r>
      <w:r w:rsidRPr="003A186F">
        <w:rPr>
          <w:color w:val="auto"/>
          <w:sz w:val="24"/>
          <w:szCs w:val="24"/>
        </w:rPr>
        <w:t xml:space="preserve"> размещенны</w:t>
      </w:r>
      <w:r w:rsidR="008079A8" w:rsidRPr="003A186F">
        <w:rPr>
          <w:color w:val="auto"/>
          <w:sz w:val="24"/>
          <w:szCs w:val="24"/>
        </w:rPr>
        <w:t>е</w:t>
      </w:r>
      <w:r w:rsidRPr="003A186F">
        <w:rPr>
          <w:color w:val="auto"/>
          <w:sz w:val="24"/>
          <w:szCs w:val="24"/>
        </w:rPr>
        <w:t xml:space="preserve"> на сайт</w:t>
      </w:r>
      <w:r w:rsidR="007605B6" w:rsidRPr="003A186F">
        <w:rPr>
          <w:color w:val="auto"/>
          <w:sz w:val="24"/>
          <w:szCs w:val="24"/>
        </w:rPr>
        <w:t>е</w:t>
      </w:r>
      <w:r w:rsidRPr="003A186F">
        <w:rPr>
          <w:color w:val="auto"/>
          <w:sz w:val="24"/>
          <w:szCs w:val="24"/>
        </w:rPr>
        <w:t xml:space="preserve"> </w:t>
      </w:r>
      <w:r w:rsidR="002514A3" w:rsidRPr="003A186F">
        <w:rPr>
          <w:color w:val="auto"/>
          <w:sz w:val="24"/>
          <w:szCs w:val="24"/>
        </w:rPr>
        <w:t>ГУ «ЦЭКО» (</w:t>
      </w:r>
      <w:r w:rsidR="007605B6" w:rsidRPr="003A186F">
        <w:rPr>
          <w:color w:val="auto"/>
          <w:sz w:val="24"/>
          <w:szCs w:val="24"/>
          <w:lang w:val="en-US"/>
        </w:rPr>
        <w:t>https</w:t>
      </w:r>
      <w:r w:rsidR="007605B6" w:rsidRPr="003A186F">
        <w:rPr>
          <w:color w:val="auto"/>
          <w:sz w:val="24"/>
          <w:szCs w:val="24"/>
        </w:rPr>
        <w:t>://</w:t>
      </w:r>
      <w:r w:rsidR="007605B6" w:rsidRPr="003A186F">
        <w:rPr>
          <w:color w:val="auto"/>
          <w:sz w:val="24"/>
          <w:szCs w:val="24"/>
          <w:lang w:val="en-US"/>
        </w:rPr>
        <w:t>c</w:t>
      </w:r>
      <w:r w:rsidRPr="003A186F">
        <w:rPr>
          <w:color w:val="auto"/>
          <w:sz w:val="24"/>
          <w:szCs w:val="24"/>
        </w:rPr>
        <w:t>eko-pmr.org</w:t>
      </w:r>
      <w:r w:rsidR="007605B6" w:rsidRPr="003A186F">
        <w:rPr>
          <w:color w:val="auto"/>
          <w:sz w:val="24"/>
          <w:szCs w:val="24"/>
        </w:rPr>
        <w:t>/</w:t>
      </w:r>
      <w:r w:rsidR="002514A3" w:rsidRPr="003A186F">
        <w:rPr>
          <w:color w:val="auto"/>
          <w:sz w:val="24"/>
          <w:szCs w:val="24"/>
        </w:rPr>
        <w:t>/)</w:t>
      </w:r>
      <w:r w:rsidR="007605B6" w:rsidRPr="003A186F">
        <w:rPr>
          <w:color w:val="auto"/>
          <w:sz w:val="24"/>
          <w:szCs w:val="24"/>
        </w:rPr>
        <w:t>.</w:t>
      </w:r>
    </w:p>
    <w:p w14:paraId="511F5E1A" w14:textId="77777777" w:rsidR="00E80E49" w:rsidRPr="003A186F" w:rsidRDefault="00E80E49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3B69EE47" w14:textId="77777777" w:rsidR="008B378F" w:rsidRPr="003A186F" w:rsidRDefault="008B378F" w:rsidP="00DD1CE6">
      <w:pPr>
        <w:pStyle w:val="a6"/>
        <w:widowControl w:val="0"/>
        <w:tabs>
          <w:tab w:val="clear" w:pos="851"/>
          <w:tab w:val="left" w:pos="964"/>
        </w:tabs>
        <w:spacing w:line="240" w:lineRule="auto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V. Основные рекомендации</w:t>
      </w:r>
      <w:r w:rsidR="00E80E49" w:rsidRPr="003A186F">
        <w:rPr>
          <w:color w:val="auto"/>
          <w:sz w:val="24"/>
          <w:szCs w:val="24"/>
        </w:rPr>
        <w:br/>
      </w:r>
      <w:r w:rsidRPr="003A186F">
        <w:rPr>
          <w:color w:val="auto"/>
          <w:sz w:val="24"/>
          <w:szCs w:val="24"/>
        </w:rPr>
        <w:t>по организации образовательного процесса</w:t>
      </w:r>
    </w:p>
    <w:p w14:paraId="69E6E3AC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В соответствии с Базисным учебным планом для о</w:t>
      </w:r>
      <w:r w:rsidR="00F248C4" w:rsidRPr="003A186F">
        <w:rPr>
          <w:color w:val="auto"/>
          <w:sz w:val="24"/>
          <w:szCs w:val="24"/>
        </w:rPr>
        <w:t>рганизаций образования Приднест</w:t>
      </w:r>
      <w:r w:rsidRPr="003A186F">
        <w:rPr>
          <w:color w:val="auto"/>
          <w:sz w:val="24"/>
          <w:szCs w:val="24"/>
        </w:rPr>
        <w:t>ровской Молдавской Республики, реализующих программы общего образования, часовая нагрузка по неделям составляет 5 учебных часов в неделю.</w:t>
      </w:r>
    </w:p>
    <w:p w14:paraId="59B91B12" w14:textId="11069CA8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Базисный учебный план для организаций общего образования повышенного уровня ПМР и Базисный учебный план для организаций образования ПМР, реализующих программы общего образования</w:t>
      </w:r>
      <w:r w:rsidR="002514A3" w:rsidRPr="003A186F">
        <w:rPr>
          <w:color w:val="auto"/>
          <w:sz w:val="24"/>
          <w:szCs w:val="24"/>
        </w:rPr>
        <w:t>,</w:t>
      </w:r>
      <w:r w:rsidRPr="003A186F">
        <w:rPr>
          <w:color w:val="auto"/>
          <w:sz w:val="24"/>
          <w:szCs w:val="24"/>
        </w:rPr>
        <w:t xml:space="preserve"> регламентируют количество часов на</w:t>
      </w:r>
      <w:r w:rsidR="00DD1CE6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>углубленное изучение математики по профилям и направлениям образования различных образовательных организаций. С целью эффективной реализации образовательных целей организации образования количество часов, выделенных на</w:t>
      </w:r>
      <w:r w:rsidR="00DD1CE6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 xml:space="preserve">углубленное изучение базовых </w:t>
      </w:r>
      <w:r w:rsidRPr="003A186F">
        <w:rPr>
          <w:color w:val="auto"/>
          <w:sz w:val="24"/>
          <w:szCs w:val="24"/>
        </w:rPr>
        <w:lastRenderedPageBreak/>
        <w:t>учебных предметов, определяющих специализацию каждого конкретного направления обучения, может быть увеличено до максимальной обозначенной в плане цифры.</w:t>
      </w:r>
    </w:p>
    <w:p w14:paraId="2D50565C" w14:textId="77777777" w:rsidR="00B90A2F" w:rsidRPr="003A186F" w:rsidRDefault="00B90A2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В организациях профессионального образования, реализующих общеобразовательные программы, количество часов по дисциплине «</w:t>
      </w:r>
      <w:r w:rsidR="0065694D" w:rsidRPr="003A186F">
        <w:rPr>
          <w:color w:val="auto"/>
          <w:sz w:val="24"/>
          <w:szCs w:val="24"/>
        </w:rPr>
        <w:t>Математика</w:t>
      </w:r>
      <w:r w:rsidRPr="003A186F">
        <w:rPr>
          <w:color w:val="auto"/>
          <w:sz w:val="24"/>
          <w:szCs w:val="24"/>
        </w:rPr>
        <w:t>» устанавливается согласно соответствующей основной профессиональной образовательной программе для организаций среднего профессионального образования.</w:t>
      </w:r>
    </w:p>
    <w:p w14:paraId="7E0DD292" w14:textId="77777777" w:rsidR="00B90A2F" w:rsidRPr="003A186F" w:rsidRDefault="00B90A2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Преподавание математики должно соответствовать системно-деятельностному подходу как одному из ключевых методологических принципов Государственных образовательных стандартов, который обеспечивает формирование готовности обучающихся к саморазвитию и непрерывному образованию; проектирование и конструирование развивающей образовательной среды организации, осуществляющей образовательную деятельность; активную учебно-познавательную деятельность обучающихся; построение образовательной деятельности с учетом индивидуальных, возрастных, психологических, физиологических особенностей и здоровья обучающихся.</w:t>
      </w:r>
    </w:p>
    <w:p w14:paraId="7354325B" w14:textId="3C31355F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 xml:space="preserve">С целью подготовки к уроку </w:t>
      </w:r>
      <w:r w:rsidR="00B90A2F" w:rsidRPr="003A186F">
        <w:rPr>
          <w:color w:val="auto"/>
          <w:sz w:val="24"/>
          <w:szCs w:val="24"/>
        </w:rPr>
        <w:t>педагогу</w:t>
      </w:r>
      <w:r w:rsidRPr="003A186F">
        <w:rPr>
          <w:color w:val="auto"/>
          <w:sz w:val="24"/>
          <w:szCs w:val="24"/>
        </w:rPr>
        <w:t xml:space="preserve"> рекомендуется составлять </w:t>
      </w:r>
      <w:r w:rsidRPr="003A186F">
        <w:rPr>
          <w:bCs/>
          <w:iCs/>
          <w:color w:val="auto"/>
          <w:sz w:val="24"/>
          <w:szCs w:val="24"/>
        </w:rPr>
        <w:t>технологическую карту урока</w:t>
      </w:r>
      <w:r w:rsidR="00B90A2F" w:rsidRPr="003A186F">
        <w:rPr>
          <w:bCs/>
          <w:iCs/>
          <w:color w:val="auto"/>
          <w:sz w:val="24"/>
          <w:szCs w:val="24"/>
        </w:rPr>
        <w:t>/</w:t>
      </w:r>
      <w:r w:rsidR="007605B6" w:rsidRPr="003A186F">
        <w:rPr>
          <w:bCs/>
          <w:iCs/>
          <w:color w:val="auto"/>
          <w:sz w:val="24"/>
          <w:szCs w:val="24"/>
        </w:rPr>
        <w:t xml:space="preserve">учебного </w:t>
      </w:r>
      <w:r w:rsidR="00B90A2F" w:rsidRPr="003A186F">
        <w:rPr>
          <w:bCs/>
          <w:iCs/>
          <w:color w:val="auto"/>
          <w:sz w:val="24"/>
          <w:szCs w:val="24"/>
        </w:rPr>
        <w:t>занятия</w:t>
      </w:r>
      <w:r w:rsidRPr="003A186F">
        <w:rPr>
          <w:color w:val="auto"/>
          <w:sz w:val="24"/>
          <w:szCs w:val="24"/>
        </w:rPr>
        <w:t>. Образцы оформления технологической карты размещены</w:t>
      </w:r>
      <w:r w:rsidR="00DD1CE6" w:rsidRPr="003A186F">
        <w:rPr>
          <w:color w:val="auto"/>
          <w:sz w:val="24"/>
          <w:szCs w:val="24"/>
        </w:rPr>
        <w:br/>
      </w:r>
      <w:r w:rsidRPr="003A186F">
        <w:rPr>
          <w:color w:val="auto"/>
          <w:sz w:val="24"/>
          <w:szCs w:val="24"/>
        </w:rPr>
        <w:t>на сайте ГОУ ДПО «ИРОиПК».</w:t>
      </w:r>
    </w:p>
    <w:p w14:paraId="001CCF10" w14:textId="754D5F0B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Основной учебный материал должен быть усвоен обучающимися на</w:t>
      </w:r>
      <w:r w:rsidR="00DD1CE6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>уроке/</w:t>
      </w:r>
      <w:r w:rsidR="007605B6" w:rsidRPr="003A186F">
        <w:rPr>
          <w:color w:val="auto"/>
          <w:sz w:val="24"/>
          <w:szCs w:val="24"/>
        </w:rPr>
        <w:t xml:space="preserve">учебном </w:t>
      </w:r>
      <w:r w:rsidRPr="003A186F">
        <w:rPr>
          <w:color w:val="auto"/>
          <w:sz w:val="24"/>
          <w:szCs w:val="24"/>
        </w:rPr>
        <w:t>занятии. Основная функция домашнего задания – закрепление знаний и умений.</w:t>
      </w:r>
      <w:r w:rsidR="00DD1CE6" w:rsidRPr="003A186F">
        <w:rPr>
          <w:color w:val="auto"/>
          <w:sz w:val="24"/>
          <w:szCs w:val="24"/>
        </w:rPr>
        <w:br/>
      </w:r>
      <w:r w:rsidRPr="003A186F">
        <w:rPr>
          <w:color w:val="auto"/>
          <w:sz w:val="24"/>
          <w:szCs w:val="24"/>
        </w:rPr>
        <w:t>Для домашнего задания может предлагаться только тот материал, который освоен</w:t>
      </w:r>
      <w:r w:rsidR="00DD1CE6" w:rsidRPr="003A186F">
        <w:rPr>
          <w:color w:val="auto"/>
          <w:sz w:val="24"/>
          <w:szCs w:val="24"/>
        </w:rPr>
        <w:br/>
      </w:r>
      <w:r w:rsidRPr="003A186F">
        <w:rPr>
          <w:color w:val="auto"/>
          <w:sz w:val="24"/>
          <w:szCs w:val="24"/>
        </w:rPr>
        <w:t>на уроках/</w:t>
      </w:r>
      <w:r w:rsidR="007605B6" w:rsidRPr="003A186F">
        <w:rPr>
          <w:color w:val="auto"/>
          <w:sz w:val="24"/>
          <w:szCs w:val="24"/>
        </w:rPr>
        <w:t xml:space="preserve">учебных </w:t>
      </w:r>
      <w:r w:rsidRPr="003A186F">
        <w:rPr>
          <w:color w:val="auto"/>
          <w:sz w:val="24"/>
          <w:szCs w:val="24"/>
        </w:rPr>
        <w:t>занятиях. С целью предупреждения перегрузки обучающихся педагогу необходимо следить за дозировкой домашнего задания, объяснять на уроке/</w:t>
      </w:r>
      <w:r w:rsidR="007605B6" w:rsidRPr="003A186F">
        <w:rPr>
          <w:color w:val="auto"/>
          <w:sz w:val="24"/>
          <w:szCs w:val="24"/>
        </w:rPr>
        <w:t xml:space="preserve">учебном </w:t>
      </w:r>
      <w:r w:rsidRPr="003A186F">
        <w:rPr>
          <w:color w:val="auto"/>
          <w:sz w:val="24"/>
          <w:szCs w:val="24"/>
        </w:rPr>
        <w:t>занятии содержание, порядок и приемы его выполнения. Задания повышенного уровня сложности могут предлагаться для самостоятельного выполнения обучающимся только</w:t>
      </w:r>
      <w:r w:rsidR="00DD1CE6" w:rsidRPr="003A186F">
        <w:rPr>
          <w:color w:val="auto"/>
          <w:sz w:val="24"/>
          <w:szCs w:val="24"/>
        </w:rPr>
        <w:br/>
      </w:r>
      <w:r w:rsidRPr="003A186F">
        <w:rPr>
          <w:color w:val="auto"/>
          <w:sz w:val="24"/>
          <w:szCs w:val="24"/>
        </w:rPr>
        <w:t>по их желанию. Объем домашнего задания должен соответствовать санитарным нормам</w:t>
      </w:r>
      <w:r w:rsidR="00DD1CE6" w:rsidRPr="003A186F">
        <w:rPr>
          <w:color w:val="auto"/>
          <w:sz w:val="24"/>
          <w:szCs w:val="24"/>
        </w:rPr>
        <w:br/>
      </w:r>
      <w:r w:rsidRPr="003A186F">
        <w:rPr>
          <w:color w:val="auto"/>
          <w:sz w:val="24"/>
          <w:szCs w:val="24"/>
        </w:rPr>
        <w:t>с учетом его объема по другим учебным предметам/дисциплинам и возможностью выполнения домашнего задания по всем предметам.</w:t>
      </w:r>
    </w:p>
    <w:p w14:paraId="6C4051FB" w14:textId="3C029030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В целях учета разных мотивационных установок и учебных возможностей обучающихся домашние задания должны быть вариативными: обязательные задания для всего класса/группы и задания по выбору (для более мотивированных обучающихся).</w:t>
      </w:r>
      <w:r w:rsidR="00DD1CE6" w:rsidRPr="003A186F">
        <w:rPr>
          <w:color w:val="auto"/>
          <w:sz w:val="24"/>
          <w:szCs w:val="24"/>
        </w:rPr>
        <w:br/>
      </w:r>
      <w:r w:rsidRPr="003A186F">
        <w:rPr>
          <w:color w:val="auto"/>
          <w:sz w:val="24"/>
          <w:szCs w:val="24"/>
        </w:rPr>
        <w:t>Как отмечалось выше, цель обязательных заданий – закрепление теоретических знаний</w:t>
      </w:r>
      <w:r w:rsidR="00DD1CE6" w:rsidRPr="003A186F">
        <w:rPr>
          <w:color w:val="auto"/>
          <w:sz w:val="24"/>
          <w:szCs w:val="24"/>
        </w:rPr>
        <w:br/>
      </w:r>
      <w:r w:rsidRPr="003A186F">
        <w:rPr>
          <w:color w:val="auto"/>
          <w:sz w:val="24"/>
          <w:szCs w:val="24"/>
        </w:rPr>
        <w:t>и практических умений, полученных на уроке/</w:t>
      </w:r>
      <w:r w:rsidR="007605B6" w:rsidRPr="003A186F">
        <w:rPr>
          <w:color w:val="auto"/>
          <w:sz w:val="24"/>
          <w:szCs w:val="24"/>
        </w:rPr>
        <w:t xml:space="preserve">учебном </w:t>
      </w:r>
      <w:r w:rsidRPr="003A186F">
        <w:rPr>
          <w:color w:val="auto"/>
          <w:sz w:val="24"/>
          <w:szCs w:val="24"/>
        </w:rPr>
        <w:t>занятии, а также развитие метапредметных умений. Целью заданий по выбору является стимулирование учебной самостоятельности, творческого применения новых знаний, возможно в нестандартных учебных ситуациях, комплексное применение умений, ранее освоенных и новых, а также развитие интереса к</w:t>
      </w:r>
      <w:r w:rsidR="00DD1CE6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>конкретному учебному предмету/дисциплине, что в свою очередь формирует предпрофильные предпочтения обучающегося.</w:t>
      </w:r>
    </w:p>
    <w:p w14:paraId="06B5AC81" w14:textId="201F3100" w:rsidR="005A5C2C" w:rsidRPr="003A186F" w:rsidRDefault="00271709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  <w:lang w:val="ru-MD"/>
        </w:rPr>
      </w:pPr>
      <w:r w:rsidRPr="003A186F">
        <w:rPr>
          <w:color w:val="auto"/>
          <w:sz w:val="24"/>
          <w:szCs w:val="24"/>
          <w:lang w:val="ru-MD"/>
        </w:rPr>
        <w:t xml:space="preserve">Рекомендуемый </w:t>
      </w:r>
      <w:r w:rsidR="00DD1CE6" w:rsidRPr="003A186F">
        <w:rPr>
          <w:color w:val="auto"/>
          <w:sz w:val="24"/>
          <w:szCs w:val="24"/>
          <w:lang w:val="ru-MD"/>
        </w:rPr>
        <w:t>объем</w:t>
      </w:r>
      <w:r w:rsidR="002C208B" w:rsidRPr="003A186F">
        <w:rPr>
          <w:color w:val="auto"/>
          <w:sz w:val="24"/>
          <w:szCs w:val="24"/>
        </w:rPr>
        <w:t xml:space="preserve"> домашнего задания по учебному предмету «</w:t>
      </w:r>
      <w:r w:rsidR="005A5C2C" w:rsidRPr="003A186F">
        <w:rPr>
          <w:color w:val="auto"/>
          <w:sz w:val="24"/>
          <w:szCs w:val="24"/>
          <w:lang w:val="ru-MD"/>
        </w:rPr>
        <w:t>Математика</w:t>
      </w:r>
      <w:r w:rsidR="002C208B" w:rsidRPr="003A186F">
        <w:rPr>
          <w:color w:val="auto"/>
          <w:sz w:val="24"/>
          <w:szCs w:val="24"/>
        </w:rPr>
        <w:t>»</w:t>
      </w:r>
      <w:r w:rsidR="00DD1CE6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 xml:space="preserve">– </w:t>
      </w:r>
      <w:r w:rsidR="002C208B" w:rsidRPr="003A186F">
        <w:rPr>
          <w:color w:val="auto"/>
          <w:sz w:val="24"/>
          <w:szCs w:val="24"/>
        </w:rPr>
        <w:t>не более 2 (двух) правил и 3 (трех) номеров заданий из учебника</w:t>
      </w:r>
      <w:r w:rsidR="005A5C2C" w:rsidRPr="003A186F">
        <w:rPr>
          <w:color w:val="auto"/>
          <w:sz w:val="24"/>
          <w:szCs w:val="24"/>
          <w:lang w:val="ru-MD"/>
        </w:rPr>
        <w:t>.</w:t>
      </w:r>
    </w:p>
    <w:p w14:paraId="173CBBEE" w14:textId="59D91AC8" w:rsidR="005A5C2C" w:rsidRPr="003A186F" w:rsidRDefault="00DD1CE6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  <w:lang w:val="ru-MD"/>
        </w:rPr>
        <w:t>Объем</w:t>
      </w:r>
      <w:r w:rsidR="005A5C2C" w:rsidRPr="003A186F">
        <w:rPr>
          <w:color w:val="auto"/>
          <w:sz w:val="24"/>
          <w:szCs w:val="24"/>
        </w:rPr>
        <w:t xml:space="preserve"> домашнего задания по учебному предмету «</w:t>
      </w:r>
      <w:r w:rsidR="005A5C2C" w:rsidRPr="003A186F">
        <w:rPr>
          <w:color w:val="auto"/>
          <w:sz w:val="24"/>
          <w:szCs w:val="24"/>
          <w:lang w:val="ru-MD"/>
        </w:rPr>
        <w:t>Алгебра</w:t>
      </w:r>
      <w:r w:rsidR="005A5C2C" w:rsidRPr="003A186F">
        <w:rPr>
          <w:color w:val="auto"/>
          <w:sz w:val="24"/>
          <w:szCs w:val="24"/>
        </w:rPr>
        <w:t>» рекомендуется распределять следующим образом:</w:t>
      </w:r>
    </w:p>
    <w:p w14:paraId="6E285F50" w14:textId="04188695" w:rsidR="005A5C2C" w:rsidRPr="003A186F" w:rsidRDefault="005A5C2C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  <w:lang w:val="ru-MD"/>
        </w:rPr>
        <w:t>1</w:t>
      </w:r>
      <w:r w:rsidR="002C208B" w:rsidRPr="003A186F">
        <w:rPr>
          <w:color w:val="auto"/>
          <w:sz w:val="24"/>
          <w:szCs w:val="24"/>
        </w:rPr>
        <w:t>)</w:t>
      </w:r>
      <w:r w:rsidR="00271709" w:rsidRPr="003A186F">
        <w:rPr>
          <w:color w:val="auto"/>
          <w:sz w:val="24"/>
          <w:szCs w:val="24"/>
        </w:rPr>
        <w:t> </w:t>
      </w:r>
      <w:r w:rsidR="002C208B" w:rsidRPr="003A186F">
        <w:rPr>
          <w:color w:val="auto"/>
          <w:sz w:val="24"/>
          <w:szCs w:val="24"/>
        </w:rPr>
        <w:t xml:space="preserve">в </w:t>
      </w:r>
      <w:r w:rsidR="00271709" w:rsidRPr="003A186F">
        <w:rPr>
          <w:color w:val="auto"/>
          <w:sz w:val="24"/>
          <w:szCs w:val="24"/>
        </w:rPr>
        <w:t>7–9</w:t>
      </w:r>
      <w:r w:rsidR="002C208B" w:rsidRPr="003A186F">
        <w:rPr>
          <w:color w:val="auto"/>
          <w:sz w:val="24"/>
          <w:szCs w:val="24"/>
        </w:rPr>
        <w:t xml:space="preserve"> классах </w:t>
      </w:r>
      <w:r w:rsidR="00DD1CE6" w:rsidRPr="003A186F">
        <w:rPr>
          <w:color w:val="auto"/>
          <w:sz w:val="24"/>
          <w:szCs w:val="24"/>
        </w:rPr>
        <w:t>–</w:t>
      </w:r>
      <w:r w:rsidR="002C208B" w:rsidRPr="003A186F">
        <w:rPr>
          <w:color w:val="auto"/>
          <w:sz w:val="24"/>
          <w:szCs w:val="24"/>
        </w:rPr>
        <w:t xml:space="preserve"> не более 2 (двух) правил и 4 (четырех) номеров заданий</w:t>
      </w:r>
      <w:r w:rsidR="00DD1CE6" w:rsidRPr="003A186F">
        <w:rPr>
          <w:color w:val="auto"/>
          <w:sz w:val="24"/>
          <w:szCs w:val="24"/>
        </w:rPr>
        <w:br/>
      </w:r>
      <w:r w:rsidR="002C208B" w:rsidRPr="003A186F">
        <w:rPr>
          <w:color w:val="auto"/>
          <w:sz w:val="24"/>
          <w:szCs w:val="24"/>
        </w:rPr>
        <w:t>из учебника;</w:t>
      </w:r>
    </w:p>
    <w:p w14:paraId="51950729" w14:textId="7570147A" w:rsidR="005A5C2C" w:rsidRPr="003A186F" w:rsidRDefault="005A5C2C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  <w:lang w:val="ru-MD"/>
        </w:rPr>
      </w:pPr>
      <w:r w:rsidRPr="003A186F">
        <w:rPr>
          <w:color w:val="auto"/>
          <w:sz w:val="24"/>
          <w:szCs w:val="24"/>
          <w:lang w:val="ru-MD"/>
        </w:rPr>
        <w:t>2</w:t>
      </w:r>
      <w:r w:rsidR="002C208B" w:rsidRPr="003A186F">
        <w:rPr>
          <w:color w:val="auto"/>
          <w:sz w:val="24"/>
          <w:szCs w:val="24"/>
        </w:rPr>
        <w:t>)</w:t>
      </w:r>
      <w:r w:rsidR="00271709" w:rsidRPr="003A186F">
        <w:rPr>
          <w:color w:val="auto"/>
          <w:sz w:val="24"/>
          <w:szCs w:val="24"/>
        </w:rPr>
        <w:t> </w:t>
      </w:r>
      <w:r w:rsidR="002C208B" w:rsidRPr="003A186F">
        <w:rPr>
          <w:color w:val="auto"/>
          <w:sz w:val="24"/>
          <w:szCs w:val="24"/>
        </w:rPr>
        <w:t xml:space="preserve">в </w:t>
      </w:r>
      <w:r w:rsidR="00271709" w:rsidRPr="003A186F">
        <w:rPr>
          <w:color w:val="auto"/>
          <w:sz w:val="24"/>
          <w:szCs w:val="24"/>
        </w:rPr>
        <w:t>10–11</w:t>
      </w:r>
      <w:r w:rsidR="002C208B" w:rsidRPr="003A186F">
        <w:rPr>
          <w:color w:val="auto"/>
          <w:sz w:val="24"/>
          <w:szCs w:val="24"/>
        </w:rPr>
        <w:t xml:space="preserve"> классах – 1 (один) теоретический вопрос и до 3 (трех) номеров заданий</w:t>
      </w:r>
      <w:r w:rsidR="00DD1CE6" w:rsidRPr="003A186F">
        <w:rPr>
          <w:color w:val="auto"/>
          <w:sz w:val="24"/>
          <w:szCs w:val="24"/>
        </w:rPr>
        <w:br/>
      </w:r>
      <w:r w:rsidR="002C208B" w:rsidRPr="003A186F">
        <w:rPr>
          <w:color w:val="auto"/>
          <w:sz w:val="24"/>
          <w:szCs w:val="24"/>
        </w:rPr>
        <w:t>из учебника</w:t>
      </w:r>
      <w:r w:rsidRPr="003A186F">
        <w:rPr>
          <w:color w:val="auto"/>
          <w:sz w:val="24"/>
          <w:szCs w:val="24"/>
          <w:lang w:val="ru-MD"/>
        </w:rPr>
        <w:t>.</w:t>
      </w:r>
    </w:p>
    <w:p w14:paraId="2FD5B3EB" w14:textId="3FC565BB" w:rsidR="005A5C2C" w:rsidRPr="003A186F" w:rsidRDefault="00DD1CE6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  <w:lang w:val="ru-MD"/>
        </w:rPr>
        <w:t>Объем</w:t>
      </w:r>
      <w:r w:rsidR="002C208B" w:rsidRPr="003A186F">
        <w:rPr>
          <w:color w:val="auto"/>
          <w:sz w:val="24"/>
          <w:szCs w:val="24"/>
        </w:rPr>
        <w:t xml:space="preserve"> домашнего задания по учебному предмету «Геометрия» рекомендуется распределять следующим образом:</w:t>
      </w:r>
    </w:p>
    <w:p w14:paraId="7A95143D" w14:textId="674EE314" w:rsidR="005A5C2C" w:rsidRPr="003A186F" w:rsidRDefault="002C208B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 xml:space="preserve">1) в </w:t>
      </w:r>
      <w:r w:rsidR="00271709" w:rsidRPr="003A186F">
        <w:rPr>
          <w:color w:val="auto"/>
          <w:sz w:val="24"/>
          <w:szCs w:val="24"/>
        </w:rPr>
        <w:t>7–9</w:t>
      </w:r>
      <w:r w:rsidRPr="003A186F">
        <w:rPr>
          <w:color w:val="auto"/>
          <w:sz w:val="24"/>
          <w:szCs w:val="24"/>
        </w:rPr>
        <w:t xml:space="preserve"> классах – 1 (одна) теорема и 1</w:t>
      </w:r>
      <w:r w:rsidR="00271709" w:rsidRPr="003A186F">
        <w:rPr>
          <w:color w:val="auto"/>
          <w:sz w:val="24"/>
          <w:szCs w:val="24"/>
        </w:rPr>
        <w:t>–</w:t>
      </w:r>
      <w:r w:rsidRPr="003A186F">
        <w:rPr>
          <w:color w:val="auto"/>
          <w:sz w:val="24"/>
          <w:szCs w:val="24"/>
        </w:rPr>
        <w:t>2 (одна-две) задачи;</w:t>
      </w:r>
    </w:p>
    <w:p w14:paraId="09B64D8A" w14:textId="755F6ECF" w:rsidR="002C208B" w:rsidRPr="003A186F" w:rsidRDefault="002C208B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  <w:lang w:val="ru-MD"/>
        </w:rPr>
      </w:pPr>
      <w:r w:rsidRPr="003A186F">
        <w:rPr>
          <w:color w:val="auto"/>
          <w:sz w:val="24"/>
          <w:szCs w:val="24"/>
        </w:rPr>
        <w:t xml:space="preserve">2) в </w:t>
      </w:r>
      <w:r w:rsidR="00271709" w:rsidRPr="003A186F">
        <w:rPr>
          <w:color w:val="auto"/>
          <w:sz w:val="24"/>
          <w:szCs w:val="24"/>
        </w:rPr>
        <w:t>10–11</w:t>
      </w:r>
      <w:r w:rsidRPr="003A186F">
        <w:rPr>
          <w:color w:val="auto"/>
          <w:sz w:val="24"/>
          <w:szCs w:val="24"/>
        </w:rPr>
        <w:t xml:space="preserve"> классах </w:t>
      </w:r>
      <w:r w:rsidR="00271709" w:rsidRPr="003A186F">
        <w:rPr>
          <w:color w:val="auto"/>
          <w:sz w:val="24"/>
          <w:szCs w:val="24"/>
        </w:rPr>
        <w:t>–</w:t>
      </w:r>
      <w:r w:rsidRPr="003A186F">
        <w:rPr>
          <w:color w:val="auto"/>
          <w:sz w:val="24"/>
          <w:szCs w:val="24"/>
        </w:rPr>
        <w:t xml:space="preserve"> до 2 (двух) теорем и 2 (двух) задач</w:t>
      </w:r>
      <w:r w:rsidR="005A5C2C" w:rsidRPr="003A186F">
        <w:rPr>
          <w:color w:val="auto"/>
          <w:sz w:val="24"/>
          <w:szCs w:val="24"/>
          <w:lang w:val="ru-MD"/>
        </w:rPr>
        <w:t>.</w:t>
      </w:r>
    </w:p>
    <w:p w14:paraId="7A95FAB9" w14:textId="77777777" w:rsidR="008F21DC" w:rsidRPr="003A186F" w:rsidRDefault="008F21DC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В целях регламентирования порядка и периодичности проверки тетрадей учащихся, в которых выполняются классные и домашние работы</w:t>
      </w:r>
      <w:r w:rsidR="00582197" w:rsidRPr="003A186F">
        <w:rPr>
          <w:color w:val="auto"/>
          <w:sz w:val="24"/>
          <w:szCs w:val="24"/>
        </w:rPr>
        <w:t>,</w:t>
      </w:r>
      <w:r w:rsidRPr="003A186F">
        <w:rPr>
          <w:color w:val="auto"/>
          <w:sz w:val="24"/>
          <w:szCs w:val="24"/>
        </w:rPr>
        <w:t xml:space="preserve"> следует руководствоваться следующими требованиями:</w:t>
      </w:r>
    </w:p>
    <w:p w14:paraId="66C0930D" w14:textId="77777777" w:rsidR="008F21DC" w:rsidRPr="003A186F" w:rsidRDefault="008F21DC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lastRenderedPageBreak/>
        <w:t>1. Рабочие тетради учащихся п</w:t>
      </w:r>
      <w:r w:rsidR="00582197" w:rsidRPr="003A186F">
        <w:rPr>
          <w:color w:val="auto"/>
          <w:sz w:val="24"/>
          <w:szCs w:val="24"/>
        </w:rPr>
        <w:t>роверяются:</w:t>
      </w:r>
    </w:p>
    <w:p w14:paraId="04D63FB4" w14:textId="77777777" w:rsidR="008F21DC" w:rsidRPr="003A186F" w:rsidRDefault="007605B6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 xml:space="preserve">– </w:t>
      </w:r>
      <w:r w:rsidR="008F21DC" w:rsidRPr="003A186F">
        <w:rPr>
          <w:color w:val="auto"/>
          <w:sz w:val="24"/>
          <w:szCs w:val="24"/>
        </w:rPr>
        <w:t>в 5 классе и I полугодии 6 класса – после каждого урока у всех учащихся;</w:t>
      </w:r>
    </w:p>
    <w:p w14:paraId="2A569809" w14:textId="586A7485" w:rsidR="008F21DC" w:rsidRPr="003A186F" w:rsidRDefault="007605B6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– </w:t>
      </w:r>
      <w:r w:rsidR="008F21DC" w:rsidRPr="003A186F">
        <w:rPr>
          <w:color w:val="auto"/>
          <w:sz w:val="24"/>
          <w:szCs w:val="24"/>
        </w:rPr>
        <w:t>начиная со II полугодия 6 класса и в 7 классах – наиболее значимые по своей важности, но не реже 1 раза в неделю;</w:t>
      </w:r>
    </w:p>
    <w:p w14:paraId="57135B39" w14:textId="44CE90BD" w:rsidR="008F21DC" w:rsidRPr="003A186F" w:rsidRDefault="007605B6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 xml:space="preserve">– </w:t>
      </w:r>
      <w:r w:rsidR="008F21DC" w:rsidRPr="003A186F">
        <w:rPr>
          <w:color w:val="auto"/>
          <w:sz w:val="24"/>
          <w:szCs w:val="24"/>
        </w:rPr>
        <w:t>по геометрии в 7</w:t>
      </w:r>
      <w:r w:rsidRPr="003A186F">
        <w:rPr>
          <w:color w:val="auto"/>
          <w:sz w:val="24"/>
          <w:szCs w:val="24"/>
        </w:rPr>
        <w:t>–</w:t>
      </w:r>
      <w:r w:rsidR="008F21DC" w:rsidRPr="003A186F">
        <w:rPr>
          <w:color w:val="auto"/>
          <w:sz w:val="24"/>
          <w:szCs w:val="24"/>
        </w:rPr>
        <w:t xml:space="preserve">9 классах – 1 </w:t>
      </w:r>
      <w:r w:rsidR="00DD1CE6" w:rsidRPr="003A186F">
        <w:rPr>
          <w:color w:val="auto"/>
          <w:sz w:val="24"/>
          <w:szCs w:val="24"/>
        </w:rPr>
        <w:t xml:space="preserve">(один) </w:t>
      </w:r>
      <w:r w:rsidR="008F21DC" w:rsidRPr="003A186F">
        <w:rPr>
          <w:color w:val="auto"/>
          <w:sz w:val="24"/>
          <w:szCs w:val="24"/>
        </w:rPr>
        <w:t xml:space="preserve">раз в </w:t>
      </w:r>
      <w:r w:rsidR="00DD1CE6" w:rsidRPr="003A186F">
        <w:rPr>
          <w:color w:val="auto"/>
          <w:sz w:val="24"/>
          <w:szCs w:val="24"/>
        </w:rPr>
        <w:t>2</w:t>
      </w:r>
      <w:r w:rsidR="008F21DC" w:rsidRPr="003A186F">
        <w:rPr>
          <w:color w:val="auto"/>
          <w:sz w:val="24"/>
          <w:szCs w:val="24"/>
        </w:rPr>
        <w:t xml:space="preserve"> недели;</w:t>
      </w:r>
    </w:p>
    <w:p w14:paraId="1C9F7E43" w14:textId="440A7A9F" w:rsidR="008F21DC" w:rsidRPr="003A186F" w:rsidRDefault="007605B6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–</w:t>
      </w:r>
      <w:r w:rsidR="00DD1CE6" w:rsidRPr="003A186F">
        <w:rPr>
          <w:color w:val="auto"/>
          <w:sz w:val="24"/>
          <w:szCs w:val="24"/>
        </w:rPr>
        <w:t> </w:t>
      </w:r>
      <w:r w:rsidR="00582197" w:rsidRPr="003A186F">
        <w:rPr>
          <w:color w:val="auto"/>
          <w:sz w:val="24"/>
          <w:szCs w:val="24"/>
        </w:rPr>
        <w:t xml:space="preserve">в </w:t>
      </w:r>
      <w:r w:rsidR="008F21DC" w:rsidRPr="003A186F">
        <w:rPr>
          <w:color w:val="auto"/>
          <w:sz w:val="24"/>
          <w:szCs w:val="24"/>
        </w:rPr>
        <w:t>8</w:t>
      </w:r>
      <w:r w:rsidRPr="003A186F">
        <w:rPr>
          <w:color w:val="auto"/>
          <w:sz w:val="24"/>
          <w:szCs w:val="24"/>
        </w:rPr>
        <w:t>–</w:t>
      </w:r>
      <w:r w:rsidR="008F21DC" w:rsidRPr="003A186F">
        <w:rPr>
          <w:color w:val="auto"/>
          <w:sz w:val="24"/>
          <w:szCs w:val="24"/>
        </w:rPr>
        <w:t xml:space="preserve">9 классах – наиболее значимые по своей важности, но не реже 1 </w:t>
      </w:r>
      <w:r w:rsidR="00DD1CE6" w:rsidRPr="003A186F">
        <w:rPr>
          <w:color w:val="auto"/>
          <w:sz w:val="24"/>
          <w:szCs w:val="24"/>
        </w:rPr>
        <w:t xml:space="preserve">(одного) </w:t>
      </w:r>
      <w:r w:rsidR="008F21DC" w:rsidRPr="003A186F">
        <w:rPr>
          <w:color w:val="auto"/>
          <w:sz w:val="24"/>
          <w:szCs w:val="24"/>
        </w:rPr>
        <w:t>раз</w:t>
      </w:r>
      <w:r w:rsidR="00582197" w:rsidRPr="003A186F">
        <w:rPr>
          <w:color w:val="auto"/>
          <w:sz w:val="24"/>
          <w:szCs w:val="24"/>
        </w:rPr>
        <w:t>а</w:t>
      </w:r>
      <w:r w:rsidR="008F21DC" w:rsidRPr="003A186F">
        <w:rPr>
          <w:color w:val="auto"/>
          <w:sz w:val="24"/>
          <w:szCs w:val="24"/>
        </w:rPr>
        <w:t xml:space="preserve"> в</w:t>
      </w:r>
      <w:r w:rsidR="003A3E99" w:rsidRPr="003A186F">
        <w:rPr>
          <w:color w:val="auto"/>
          <w:sz w:val="24"/>
          <w:szCs w:val="24"/>
        </w:rPr>
        <w:t xml:space="preserve"> </w:t>
      </w:r>
      <w:r w:rsidR="008F21DC" w:rsidRPr="003A186F">
        <w:rPr>
          <w:color w:val="auto"/>
          <w:sz w:val="24"/>
          <w:szCs w:val="24"/>
        </w:rPr>
        <w:t>2</w:t>
      </w:r>
      <w:r w:rsidR="003A3E99" w:rsidRPr="003A186F">
        <w:rPr>
          <w:color w:val="auto"/>
          <w:sz w:val="24"/>
          <w:szCs w:val="24"/>
        </w:rPr>
        <w:t xml:space="preserve"> </w:t>
      </w:r>
      <w:r w:rsidR="008F21DC" w:rsidRPr="003A186F">
        <w:rPr>
          <w:color w:val="auto"/>
          <w:sz w:val="24"/>
          <w:szCs w:val="24"/>
        </w:rPr>
        <w:t>недели;</w:t>
      </w:r>
    </w:p>
    <w:p w14:paraId="2DBBA10A" w14:textId="198FF872" w:rsidR="008F21DC" w:rsidRPr="003A186F" w:rsidRDefault="007605B6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–</w:t>
      </w:r>
      <w:r w:rsidR="003A3E99" w:rsidRPr="003A186F">
        <w:rPr>
          <w:color w:val="auto"/>
          <w:sz w:val="24"/>
          <w:szCs w:val="24"/>
        </w:rPr>
        <w:t xml:space="preserve"> </w:t>
      </w:r>
      <w:r w:rsidR="008F21DC" w:rsidRPr="003A186F">
        <w:rPr>
          <w:color w:val="auto"/>
          <w:sz w:val="24"/>
          <w:szCs w:val="24"/>
        </w:rPr>
        <w:t>в 10</w:t>
      </w:r>
      <w:r w:rsidRPr="003A186F">
        <w:rPr>
          <w:color w:val="auto"/>
          <w:sz w:val="24"/>
          <w:szCs w:val="24"/>
        </w:rPr>
        <w:t>–</w:t>
      </w:r>
      <w:r w:rsidR="008F21DC" w:rsidRPr="003A186F">
        <w:rPr>
          <w:color w:val="auto"/>
          <w:sz w:val="24"/>
          <w:szCs w:val="24"/>
        </w:rPr>
        <w:t>11 классах – наиболее значимые по своей важности, но не реже 2 раз в</w:t>
      </w:r>
      <w:r w:rsidR="003A3E99" w:rsidRPr="003A186F">
        <w:rPr>
          <w:color w:val="auto"/>
          <w:sz w:val="24"/>
          <w:szCs w:val="24"/>
        </w:rPr>
        <w:t xml:space="preserve"> </w:t>
      </w:r>
      <w:r w:rsidR="008F21DC" w:rsidRPr="003A186F">
        <w:rPr>
          <w:color w:val="auto"/>
          <w:sz w:val="24"/>
          <w:szCs w:val="24"/>
        </w:rPr>
        <w:t>месяц.</w:t>
      </w:r>
    </w:p>
    <w:p w14:paraId="121DC82A" w14:textId="77777777" w:rsidR="008F21DC" w:rsidRPr="003A186F" w:rsidRDefault="008F21DC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У слабоуспевающих учащихся и учащихся, находящихся на индивидуальном обучении, тетради проверяются регулярно.</w:t>
      </w:r>
    </w:p>
    <w:p w14:paraId="1B94AA55" w14:textId="77777777" w:rsidR="008F21DC" w:rsidRPr="003A186F" w:rsidRDefault="008F21DC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2.</w:t>
      </w:r>
      <w:r w:rsidR="007605B6" w:rsidRPr="003A186F">
        <w:rPr>
          <w:color w:val="auto"/>
          <w:sz w:val="24"/>
          <w:szCs w:val="24"/>
        </w:rPr>
        <w:t> </w:t>
      </w:r>
      <w:r w:rsidRPr="003A186F">
        <w:rPr>
          <w:color w:val="auto"/>
          <w:sz w:val="24"/>
          <w:szCs w:val="24"/>
        </w:rPr>
        <w:t>Все виды контрольных работ проверяются у всех учащихся. Проверка контрольных работ осуществляется в следующие сроки:</w:t>
      </w:r>
    </w:p>
    <w:p w14:paraId="315745C3" w14:textId="77777777" w:rsidR="008F21DC" w:rsidRPr="003A186F" w:rsidRDefault="007605B6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– </w:t>
      </w:r>
      <w:r w:rsidR="008F21DC" w:rsidRPr="003A186F">
        <w:rPr>
          <w:color w:val="auto"/>
          <w:sz w:val="24"/>
          <w:szCs w:val="24"/>
        </w:rPr>
        <w:t>контрольные работы по математике в 5</w:t>
      </w:r>
      <w:r w:rsidRPr="003A186F">
        <w:rPr>
          <w:color w:val="auto"/>
          <w:sz w:val="24"/>
          <w:szCs w:val="24"/>
        </w:rPr>
        <w:t>–</w:t>
      </w:r>
      <w:r w:rsidR="008F21DC" w:rsidRPr="003A186F">
        <w:rPr>
          <w:color w:val="auto"/>
          <w:sz w:val="24"/>
          <w:szCs w:val="24"/>
        </w:rPr>
        <w:t>6 классах проверяются и возвращаются учащимся к следующему уроку;</w:t>
      </w:r>
    </w:p>
    <w:p w14:paraId="7C1C1D3B" w14:textId="20932C34" w:rsidR="008F21DC" w:rsidRPr="003A186F" w:rsidRDefault="007605B6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– </w:t>
      </w:r>
      <w:r w:rsidR="008F21DC" w:rsidRPr="003A186F">
        <w:rPr>
          <w:color w:val="auto"/>
          <w:sz w:val="24"/>
          <w:szCs w:val="24"/>
        </w:rPr>
        <w:t>контрольные работы по алгебре и геометрии в 7</w:t>
      </w:r>
      <w:r w:rsidRPr="003A186F">
        <w:rPr>
          <w:color w:val="auto"/>
          <w:sz w:val="24"/>
          <w:szCs w:val="24"/>
        </w:rPr>
        <w:t>–</w:t>
      </w:r>
      <w:r w:rsidR="008F21DC" w:rsidRPr="003A186F">
        <w:rPr>
          <w:color w:val="auto"/>
          <w:sz w:val="24"/>
          <w:szCs w:val="24"/>
        </w:rPr>
        <w:t>11 классах проверяются,</w:t>
      </w:r>
      <w:r w:rsidR="003A3E99" w:rsidRPr="003A186F">
        <w:rPr>
          <w:color w:val="auto"/>
          <w:sz w:val="24"/>
          <w:szCs w:val="24"/>
        </w:rPr>
        <w:br/>
      </w:r>
      <w:r w:rsidR="008F21DC" w:rsidRPr="003A186F">
        <w:rPr>
          <w:color w:val="auto"/>
          <w:sz w:val="24"/>
          <w:szCs w:val="24"/>
        </w:rPr>
        <w:t>как</w:t>
      </w:r>
      <w:r w:rsidR="003A3E99" w:rsidRPr="003A186F">
        <w:rPr>
          <w:color w:val="auto"/>
          <w:sz w:val="24"/>
          <w:szCs w:val="24"/>
        </w:rPr>
        <w:t xml:space="preserve"> </w:t>
      </w:r>
      <w:r w:rsidR="008F21DC" w:rsidRPr="003A186F">
        <w:rPr>
          <w:color w:val="auto"/>
          <w:sz w:val="24"/>
          <w:szCs w:val="24"/>
        </w:rPr>
        <w:t>правило, к следующему уроку, а при большом количестве работ (более 60) – через</w:t>
      </w:r>
      <w:r w:rsidR="003A3E99" w:rsidRPr="003A186F">
        <w:rPr>
          <w:color w:val="auto"/>
          <w:sz w:val="24"/>
          <w:szCs w:val="24"/>
        </w:rPr>
        <w:br/>
      </w:r>
      <w:r w:rsidR="008F21DC" w:rsidRPr="003A186F">
        <w:rPr>
          <w:color w:val="auto"/>
          <w:sz w:val="24"/>
          <w:szCs w:val="24"/>
        </w:rPr>
        <w:t>1</w:t>
      </w:r>
      <w:r w:rsidRPr="003A186F">
        <w:rPr>
          <w:color w:val="auto"/>
          <w:sz w:val="24"/>
          <w:szCs w:val="24"/>
        </w:rPr>
        <w:t>–</w:t>
      </w:r>
      <w:r w:rsidR="008F21DC" w:rsidRPr="003A186F">
        <w:rPr>
          <w:color w:val="auto"/>
          <w:sz w:val="24"/>
          <w:szCs w:val="24"/>
        </w:rPr>
        <w:t>2 урока.</w:t>
      </w:r>
    </w:p>
    <w:p w14:paraId="5D9A6701" w14:textId="77777777" w:rsidR="008B378F" w:rsidRPr="003A186F" w:rsidRDefault="008B378F" w:rsidP="00DD1CE6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В соответствии с Государственным образовательным стандартом среднего (полного) основного образования и Базисным учебным планом организаций образования, реализующих основную образовательную программу среднего (полного) общего образования, в ходе реализации профильного обучения организуется выполнение индивидуального проекта для обучающихся 10–11 классов. Подготовка индивидуального проекта охватывает 2 года (10–11 классы) и завершается его защитой во втором полугодии 11 класса. Теоретическая часть реализуется в рамках освоения учебного курса «Индивидуальный проект» в объеме 34 часов в год.</w:t>
      </w:r>
    </w:p>
    <w:p w14:paraId="076E73E6" w14:textId="0704EEA2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Порядок сопровождения подготовки индивидуально</w:t>
      </w:r>
      <w:r w:rsidR="00DC7197" w:rsidRPr="003A186F">
        <w:rPr>
          <w:color w:val="auto"/>
          <w:sz w:val="24"/>
          <w:szCs w:val="24"/>
        </w:rPr>
        <w:t>го проекта и его оценки оговари</w:t>
      </w:r>
      <w:r w:rsidRPr="003A186F">
        <w:rPr>
          <w:color w:val="auto"/>
          <w:sz w:val="24"/>
          <w:szCs w:val="24"/>
        </w:rPr>
        <w:t>вается в «Методических рекомендациях по порядку организации, сопровождению и оценке индивидуальных проектов обучающихся 10–11 классов», размещенных на сайте</w:t>
      </w:r>
      <w:r w:rsidR="00271709" w:rsidRPr="003A186F">
        <w:rPr>
          <w:color w:val="auto"/>
          <w:sz w:val="24"/>
          <w:szCs w:val="24"/>
        </w:rPr>
        <w:t xml:space="preserve"> ГОУ ДПО «ИРОиПК», </w:t>
      </w:r>
      <w:proofErr w:type="spellStart"/>
      <w:r w:rsidR="00271709" w:rsidRPr="003A186F">
        <w:rPr>
          <w:color w:val="auto"/>
          <w:sz w:val="24"/>
          <w:szCs w:val="24"/>
        </w:rPr>
        <w:t>субсайте</w:t>
      </w:r>
      <w:proofErr w:type="spellEnd"/>
      <w:r w:rsidRPr="003A186F">
        <w:rPr>
          <w:color w:val="auto"/>
          <w:sz w:val="24"/>
          <w:szCs w:val="24"/>
        </w:rPr>
        <w:t xml:space="preserve"> «Школа Приднестровья» (</w:t>
      </w:r>
      <w:proofErr w:type="spellStart"/>
      <w:r w:rsidR="008132BE" w:rsidRPr="003A186F">
        <w:rPr>
          <w:color w:val="auto"/>
          <w:sz w:val="24"/>
          <w:szCs w:val="24"/>
        </w:rPr>
        <w:t>http</w:t>
      </w:r>
      <w:proofErr w:type="spellEnd"/>
      <w:r w:rsidR="008132BE" w:rsidRPr="003A186F">
        <w:rPr>
          <w:color w:val="auto"/>
          <w:sz w:val="24"/>
          <w:szCs w:val="24"/>
          <w:lang w:val="en-US"/>
        </w:rPr>
        <w:t>s</w:t>
      </w:r>
      <w:r w:rsidR="008132BE" w:rsidRPr="003A186F">
        <w:rPr>
          <w:color w:val="auto"/>
          <w:sz w:val="24"/>
          <w:szCs w:val="24"/>
        </w:rPr>
        <w:t>://</w:t>
      </w:r>
      <w:proofErr w:type="spellStart"/>
      <w:r w:rsidR="008132BE" w:rsidRPr="003A186F">
        <w:rPr>
          <w:color w:val="auto"/>
          <w:sz w:val="24"/>
          <w:szCs w:val="24"/>
        </w:rPr>
        <w:t>schoolpmr</w:t>
      </w:r>
      <w:proofErr w:type="spellEnd"/>
      <w:r w:rsidR="008132BE" w:rsidRPr="003A186F">
        <w:rPr>
          <w:color w:val="auto"/>
          <w:sz w:val="24"/>
          <w:szCs w:val="24"/>
        </w:rPr>
        <w:t>.</w:t>
      </w:r>
      <w:r w:rsidR="008132BE" w:rsidRPr="003A186F">
        <w:rPr>
          <w:color w:val="auto"/>
          <w:sz w:val="24"/>
          <w:szCs w:val="24"/>
          <w:lang w:val="en-US"/>
        </w:rPr>
        <w:t>info</w:t>
      </w:r>
      <w:r w:rsidR="008132BE" w:rsidRPr="003A186F">
        <w:rPr>
          <w:color w:val="auto"/>
          <w:sz w:val="24"/>
          <w:szCs w:val="24"/>
        </w:rPr>
        <w:t>/</w:t>
      </w:r>
      <w:r w:rsidRPr="003A186F">
        <w:rPr>
          <w:color w:val="auto"/>
          <w:sz w:val="24"/>
          <w:szCs w:val="24"/>
        </w:rPr>
        <w:t>).</w:t>
      </w:r>
    </w:p>
    <w:p w14:paraId="3360EC90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 xml:space="preserve">Содержание </w:t>
      </w:r>
      <w:r w:rsidRPr="003A186F">
        <w:rPr>
          <w:b/>
          <w:bCs/>
          <w:color w:val="auto"/>
          <w:sz w:val="24"/>
          <w:szCs w:val="24"/>
        </w:rPr>
        <w:t>индивидуального проекта</w:t>
      </w:r>
      <w:r w:rsidRPr="003A186F">
        <w:rPr>
          <w:color w:val="auto"/>
          <w:sz w:val="24"/>
          <w:szCs w:val="24"/>
        </w:rPr>
        <w:t xml:space="preserve"> учащегося в 10–11 классах должно отражать будущую профессиональную направленность в выбранном профиле.</w:t>
      </w:r>
    </w:p>
    <w:p w14:paraId="28601805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09864B24" w14:textId="77777777" w:rsidR="008B378F" w:rsidRPr="003A186F" w:rsidRDefault="008B378F" w:rsidP="003A3E99">
      <w:pPr>
        <w:pStyle w:val="a6"/>
        <w:widowControl w:val="0"/>
        <w:tabs>
          <w:tab w:val="clear" w:pos="851"/>
          <w:tab w:val="left" w:pos="964"/>
        </w:tabs>
        <w:spacing w:line="240" w:lineRule="auto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Примерные темы проектов</w:t>
      </w:r>
    </w:p>
    <w:p w14:paraId="7FFD56F3" w14:textId="77777777" w:rsidR="008B378F" w:rsidRPr="003A186F" w:rsidRDefault="008B378F" w:rsidP="003A3E99">
      <w:pPr>
        <w:pStyle w:val="a6"/>
        <w:widowControl w:val="0"/>
        <w:tabs>
          <w:tab w:val="clear" w:pos="851"/>
          <w:tab w:val="left" w:pos="964"/>
        </w:tabs>
        <w:spacing w:line="240" w:lineRule="auto"/>
        <w:rPr>
          <w:b w:val="0"/>
          <w:color w:val="auto"/>
          <w:sz w:val="24"/>
          <w:szCs w:val="24"/>
        </w:rPr>
      </w:pPr>
      <w:r w:rsidRPr="003A186F">
        <w:rPr>
          <w:b w:val="0"/>
          <w:bCs w:val="0"/>
          <w:i/>
          <w:iCs/>
          <w:color w:val="auto"/>
          <w:sz w:val="24"/>
          <w:szCs w:val="24"/>
        </w:rPr>
        <w:t>Математика в литературе</w:t>
      </w:r>
    </w:p>
    <w:p w14:paraId="34FDB54B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1. Взаимосвязь математики и литературы.</w:t>
      </w:r>
    </w:p>
    <w:p w14:paraId="0420D265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2. В мире цифр. Стихотворения.</w:t>
      </w:r>
    </w:p>
    <w:p w14:paraId="7A341F7D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3. Занимательная литературная математика.</w:t>
      </w:r>
    </w:p>
    <w:p w14:paraId="3CA90475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4. Математика в стихах.</w:t>
      </w:r>
    </w:p>
    <w:p w14:paraId="3B1CD4B2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5. Криптография в литературе.</w:t>
      </w:r>
    </w:p>
    <w:p w14:paraId="5C18827C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6. Литература в геометрии.</w:t>
      </w:r>
    </w:p>
    <w:p w14:paraId="3352B660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7. Литературно-художественные задачи в математике.</w:t>
      </w:r>
    </w:p>
    <w:p w14:paraId="072B46DD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8. Математические задачи в литературных произведениях.</w:t>
      </w:r>
    </w:p>
    <w:p w14:paraId="224A326D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9. Математические мотивы в художественной литературе.</w:t>
      </w:r>
    </w:p>
    <w:p w14:paraId="137D4489" w14:textId="77777777" w:rsidR="008B378F" w:rsidRPr="003A186F" w:rsidRDefault="008B378F" w:rsidP="003A3E99">
      <w:pPr>
        <w:pStyle w:val="a6"/>
        <w:widowControl w:val="0"/>
        <w:tabs>
          <w:tab w:val="clear" w:pos="851"/>
          <w:tab w:val="left" w:pos="964"/>
        </w:tabs>
        <w:spacing w:line="240" w:lineRule="auto"/>
        <w:rPr>
          <w:b w:val="0"/>
          <w:bCs w:val="0"/>
          <w:i/>
          <w:iCs/>
          <w:color w:val="auto"/>
          <w:sz w:val="24"/>
          <w:szCs w:val="24"/>
        </w:rPr>
      </w:pPr>
      <w:r w:rsidRPr="003A186F">
        <w:rPr>
          <w:b w:val="0"/>
          <w:bCs w:val="0"/>
          <w:i/>
          <w:iCs/>
          <w:color w:val="auto"/>
          <w:sz w:val="24"/>
          <w:szCs w:val="24"/>
        </w:rPr>
        <w:t>Математика в истории</w:t>
      </w:r>
    </w:p>
    <w:p w14:paraId="47BAF371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1.</w:t>
      </w:r>
      <w:r w:rsidR="008132BE" w:rsidRPr="003A186F">
        <w:rPr>
          <w:color w:val="auto"/>
          <w:sz w:val="24"/>
          <w:szCs w:val="24"/>
        </w:rPr>
        <w:t> </w:t>
      </w:r>
      <w:r w:rsidRPr="003A186F">
        <w:rPr>
          <w:color w:val="auto"/>
          <w:sz w:val="24"/>
          <w:szCs w:val="24"/>
        </w:rPr>
        <w:t>Использование исторического и краеведческого материала при создании математических задач.</w:t>
      </w:r>
    </w:p>
    <w:p w14:paraId="6A1A0E50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2. Математика в годы Великой Отечественной войны.</w:t>
      </w:r>
    </w:p>
    <w:p w14:paraId="04A41238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3. Математические задачи краеведческого содержания.</w:t>
      </w:r>
    </w:p>
    <w:p w14:paraId="255BAB30" w14:textId="77777777" w:rsidR="008B378F" w:rsidRPr="003A186F" w:rsidRDefault="008B378F" w:rsidP="003A3E99">
      <w:pPr>
        <w:pStyle w:val="a6"/>
        <w:widowControl w:val="0"/>
        <w:tabs>
          <w:tab w:val="clear" w:pos="851"/>
          <w:tab w:val="left" w:pos="964"/>
        </w:tabs>
        <w:spacing w:line="240" w:lineRule="auto"/>
        <w:rPr>
          <w:b w:val="0"/>
          <w:bCs w:val="0"/>
          <w:i/>
          <w:iCs/>
          <w:color w:val="auto"/>
          <w:sz w:val="24"/>
          <w:szCs w:val="24"/>
        </w:rPr>
      </w:pPr>
      <w:r w:rsidRPr="003A186F">
        <w:rPr>
          <w:b w:val="0"/>
          <w:bCs w:val="0"/>
          <w:i/>
          <w:iCs/>
          <w:color w:val="auto"/>
          <w:sz w:val="24"/>
          <w:szCs w:val="24"/>
        </w:rPr>
        <w:t>Математика в биологии</w:t>
      </w:r>
    </w:p>
    <w:p w14:paraId="48C316CC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1.</w:t>
      </w:r>
      <w:r w:rsidR="008132BE" w:rsidRPr="003A186F">
        <w:rPr>
          <w:color w:val="auto"/>
          <w:sz w:val="24"/>
          <w:szCs w:val="24"/>
        </w:rPr>
        <w:t> </w:t>
      </w:r>
      <w:r w:rsidRPr="003A186F">
        <w:rPr>
          <w:color w:val="auto"/>
          <w:sz w:val="24"/>
          <w:szCs w:val="24"/>
        </w:rPr>
        <w:t>Исследование видового состава и размеров деревьев на пришкольной территории математическими методами.</w:t>
      </w:r>
    </w:p>
    <w:p w14:paraId="7F4E5916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2. Исследование основных видов симметрии в растительном и животном мире.</w:t>
      </w:r>
    </w:p>
    <w:p w14:paraId="7BBC9E0B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lastRenderedPageBreak/>
        <w:t>3. Математика и природа – единое целое.</w:t>
      </w:r>
    </w:p>
    <w:p w14:paraId="0E081259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4. Математическая красота растений.</w:t>
      </w:r>
    </w:p>
    <w:p w14:paraId="66B487AB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5. Математическое моделирование окружающей среды.</w:t>
      </w:r>
    </w:p>
    <w:p w14:paraId="36C592D3" w14:textId="77777777" w:rsidR="008B378F" w:rsidRPr="003A186F" w:rsidRDefault="008B378F" w:rsidP="003A3E99">
      <w:pPr>
        <w:pStyle w:val="a6"/>
        <w:widowControl w:val="0"/>
        <w:tabs>
          <w:tab w:val="clear" w:pos="851"/>
          <w:tab w:val="left" w:pos="964"/>
        </w:tabs>
        <w:spacing w:line="240" w:lineRule="auto"/>
        <w:rPr>
          <w:b w:val="0"/>
          <w:color w:val="auto"/>
          <w:sz w:val="24"/>
          <w:szCs w:val="24"/>
        </w:rPr>
      </w:pPr>
      <w:r w:rsidRPr="003A186F">
        <w:rPr>
          <w:b w:val="0"/>
          <w:bCs w:val="0"/>
          <w:i/>
          <w:iCs/>
          <w:color w:val="auto"/>
          <w:sz w:val="24"/>
          <w:szCs w:val="24"/>
        </w:rPr>
        <w:t>Математика в русском языке</w:t>
      </w:r>
    </w:p>
    <w:p w14:paraId="549E6B1D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1. Грамматические нормы современного русского языка на уроках математики.</w:t>
      </w:r>
    </w:p>
    <w:p w14:paraId="5C8015CB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2. Исследование частоты употребления букв русского языка в текстах.</w:t>
      </w:r>
    </w:p>
    <w:p w14:paraId="38D0F9EB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3. Какая буква алфавита самая необходимая?</w:t>
      </w:r>
    </w:p>
    <w:p w14:paraId="441078CC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4. Математические модели в языке и естествознании.</w:t>
      </w:r>
    </w:p>
    <w:p w14:paraId="46F70E70" w14:textId="77777777" w:rsidR="008B378F" w:rsidRPr="003A186F" w:rsidRDefault="008B378F" w:rsidP="003A3E99">
      <w:pPr>
        <w:pStyle w:val="a6"/>
        <w:widowControl w:val="0"/>
        <w:tabs>
          <w:tab w:val="clear" w:pos="851"/>
          <w:tab w:val="left" w:pos="964"/>
        </w:tabs>
        <w:spacing w:line="240" w:lineRule="auto"/>
        <w:rPr>
          <w:b w:val="0"/>
          <w:color w:val="auto"/>
          <w:sz w:val="24"/>
          <w:szCs w:val="24"/>
        </w:rPr>
      </w:pPr>
      <w:r w:rsidRPr="003A186F">
        <w:rPr>
          <w:b w:val="0"/>
          <w:bCs w:val="0"/>
          <w:i/>
          <w:iCs/>
          <w:color w:val="auto"/>
          <w:sz w:val="24"/>
          <w:szCs w:val="24"/>
        </w:rPr>
        <w:t>Математика в экологии</w:t>
      </w:r>
    </w:p>
    <w:p w14:paraId="0EF1C0D9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1. Загрязнение окружающей среды: географический и математический аспект.</w:t>
      </w:r>
    </w:p>
    <w:p w14:paraId="6B7FF65B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2. Знакомство с экологией с помощью квадратных уравнений.</w:t>
      </w:r>
    </w:p>
    <w:p w14:paraId="271B03BC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3.</w:t>
      </w:r>
      <w:r w:rsidR="008132BE" w:rsidRPr="003A186F">
        <w:rPr>
          <w:color w:val="auto"/>
          <w:sz w:val="24"/>
          <w:szCs w:val="24"/>
        </w:rPr>
        <w:t> </w:t>
      </w:r>
      <w:r w:rsidRPr="003A186F">
        <w:rPr>
          <w:color w:val="auto"/>
          <w:sz w:val="24"/>
          <w:szCs w:val="24"/>
        </w:rPr>
        <w:t>Использование математических методов для оценки экологического состояния окружающей среды.</w:t>
      </w:r>
    </w:p>
    <w:p w14:paraId="526B14BE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4. Математические методы в экологии.</w:t>
      </w:r>
    </w:p>
    <w:p w14:paraId="7107A7DE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5. Математический анализ экологической ситуации.</w:t>
      </w:r>
    </w:p>
    <w:p w14:paraId="4DBFF099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6.</w:t>
      </w:r>
      <w:r w:rsidR="008132BE" w:rsidRPr="003A186F">
        <w:rPr>
          <w:color w:val="auto"/>
          <w:sz w:val="24"/>
          <w:szCs w:val="24"/>
        </w:rPr>
        <w:t> </w:t>
      </w:r>
      <w:r w:rsidRPr="003A186F">
        <w:rPr>
          <w:color w:val="auto"/>
          <w:sz w:val="24"/>
          <w:szCs w:val="24"/>
        </w:rPr>
        <w:t>Межпредметные связи экологии и математики. Математические задачи экологического содержания.</w:t>
      </w:r>
    </w:p>
    <w:p w14:paraId="577E0EA6" w14:textId="77777777" w:rsidR="008B378F" w:rsidRPr="003A186F" w:rsidRDefault="008B378F" w:rsidP="003A3E99">
      <w:pPr>
        <w:pStyle w:val="a6"/>
        <w:widowControl w:val="0"/>
        <w:tabs>
          <w:tab w:val="clear" w:pos="851"/>
          <w:tab w:val="left" w:pos="964"/>
        </w:tabs>
        <w:spacing w:line="240" w:lineRule="auto"/>
        <w:rPr>
          <w:b w:val="0"/>
          <w:bCs w:val="0"/>
          <w:i/>
          <w:iCs/>
          <w:color w:val="auto"/>
          <w:sz w:val="24"/>
          <w:szCs w:val="24"/>
        </w:rPr>
      </w:pPr>
      <w:r w:rsidRPr="003A186F">
        <w:rPr>
          <w:b w:val="0"/>
          <w:bCs w:val="0"/>
          <w:i/>
          <w:iCs/>
          <w:color w:val="auto"/>
          <w:sz w:val="24"/>
          <w:szCs w:val="24"/>
        </w:rPr>
        <w:t>Математика в физике</w:t>
      </w:r>
    </w:p>
    <w:p w14:paraId="1A04D3D1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1. Векторы и их прикладная направленность в геометрии и физике.</w:t>
      </w:r>
    </w:p>
    <w:p w14:paraId="463EC6C7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2. Математические вычисления в физике.</w:t>
      </w:r>
    </w:p>
    <w:p w14:paraId="715C8F90" w14:textId="6063239F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3.</w:t>
      </w:r>
      <w:r w:rsidR="003A3E99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>Место математики в изучении акустических характеристик слуховых аппаратов.</w:t>
      </w:r>
    </w:p>
    <w:p w14:paraId="06FC8E43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4. Применение графиков в физике.</w:t>
      </w:r>
    </w:p>
    <w:p w14:paraId="21EA5910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5. Применение тригонометрии в физике и технике.</w:t>
      </w:r>
    </w:p>
    <w:p w14:paraId="3667818C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6. Применение тригонометрии при решении физических задач.</w:t>
      </w:r>
    </w:p>
    <w:p w14:paraId="3BE19D52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7. Применение математического аппарата для решения задач по физике.</w:t>
      </w:r>
    </w:p>
    <w:p w14:paraId="595D14E0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8. Пропорциональные величины в задачах физики.</w:t>
      </w:r>
    </w:p>
    <w:p w14:paraId="62F6B728" w14:textId="77777777" w:rsidR="008B378F" w:rsidRPr="003A186F" w:rsidRDefault="008B378F" w:rsidP="003A3E99">
      <w:pPr>
        <w:pStyle w:val="a6"/>
        <w:widowControl w:val="0"/>
        <w:tabs>
          <w:tab w:val="clear" w:pos="851"/>
          <w:tab w:val="left" w:pos="964"/>
        </w:tabs>
        <w:spacing w:line="240" w:lineRule="auto"/>
        <w:rPr>
          <w:b w:val="0"/>
          <w:bCs w:val="0"/>
          <w:i/>
          <w:iCs/>
          <w:color w:val="auto"/>
          <w:sz w:val="24"/>
          <w:szCs w:val="24"/>
        </w:rPr>
      </w:pPr>
      <w:r w:rsidRPr="003A186F">
        <w:rPr>
          <w:b w:val="0"/>
          <w:bCs w:val="0"/>
          <w:i/>
          <w:iCs/>
          <w:color w:val="auto"/>
          <w:sz w:val="24"/>
          <w:szCs w:val="24"/>
        </w:rPr>
        <w:t>Математика в астрономии и астрологии</w:t>
      </w:r>
    </w:p>
    <w:p w14:paraId="2DDD54F2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1. Звездное небо и математика.</w:t>
      </w:r>
    </w:p>
    <w:p w14:paraId="1F109278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2. Координатная плоскость и знаки Зодиака.</w:t>
      </w:r>
    </w:p>
    <w:p w14:paraId="59CFD52B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3. Легенда звездного неба и математика.</w:t>
      </w:r>
    </w:p>
    <w:p w14:paraId="1531A8B7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4. Математические задачи космических кораблей.</w:t>
      </w:r>
    </w:p>
    <w:p w14:paraId="2D224302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5. Применение космических снимков на уроке математики.</w:t>
      </w:r>
    </w:p>
    <w:p w14:paraId="167164FE" w14:textId="77777777" w:rsidR="008B378F" w:rsidRPr="003A186F" w:rsidRDefault="008B378F" w:rsidP="003A3E99">
      <w:pPr>
        <w:pStyle w:val="a6"/>
        <w:widowControl w:val="0"/>
        <w:tabs>
          <w:tab w:val="clear" w:pos="851"/>
          <w:tab w:val="left" w:pos="964"/>
        </w:tabs>
        <w:spacing w:line="240" w:lineRule="auto"/>
        <w:rPr>
          <w:b w:val="0"/>
          <w:bCs w:val="0"/>
          <w:i/>
          <w:iCs/>
          <w:color w:val="auto"/>
          <w:sz w:val="24"/>
          <w:szCs w:val="24"/>
        </w:rPr>
      </w:pPr>
      <w:r w:rsidRPr="003A186F">
        <w:rPr>
          <w:b w:val="0"/>
          <w:bCs w:val="0"/>
          <w:i/>
          <w:iCs/>
          <w:color w:val="auto"/>
          <w:sz w:val="24"/>
          <w:szCs w:val="24"/>
        </w:rPr>
        <w:t>Математика в химии</w:t>
      </w:r>
    </w:p>
    <w:p w14:paraId="173C1FC5" w14:textId="39501FF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1.</w:t>
      </w:r>
      <w:r w:rsidR="008132BE" w:rsidRPr="003A186F">
        <w:rPr>
          <w:color w:val="auto"/>
          <w:sz w:val="24"/>
          <w:szCs w:val="24"/>
        </w:rPr>
        <w:t> </w:t>
      </w:r>
      <w:r w:rsidRPr="003A186F">
        <w:rPr>
          <w:color w:val="auto"/>
          <w:sz w:val="24"/>
          <w:szCs w:val="24"/>
        </w:rPr>
        <w:t>Изучение использования математических знаний при решении теоретических</w:t>
      </w:r>
      <w:r w:rsidR="003A3E99" w:rsidRPr="003A186F">
        <w:rPr>
          <w:color w:val="auto"/>
          <w:sz w:val="24"/>
          <w:szCs w:val="24"/>
        </w:rPr>
        <w:br/>
      </w:r>
      <w:r w:rsidRPr="003A186F">
        <w:rPr>
          <w:color w:val="auto"/>
          <w:sz w:val="24"/>
          <w:szCs w:val="24"/>
        </w:rPr>
        <w:t>и практических химических задач.</w:t>
      </w:r>
    </w:p>
    <w:p w14:paraId="789B8495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2.</w:t>
      </w:r>
      <w:r w:rsidR="008132BE" w:rsidRPr="003A186F">
        <w:rPr>
          <w:color w:val="auto"/>
          <w:sz w:val="24"/>
          <w:szCs w:val="24"/>
        </w:rPr>
        <w:t> </w:t>
      </w:r>
      <w:r w:rsidRPr="003A186F">
        <w:rPr>
          <w:color w:val="auto"/>
          <w:sz w:val="24"/>
          <w:szCs w:val="24"/>
        </w:rPr>
        <w:t xml:space="preserve">Использование </w:t>
      </w:r>
      <w:proofErr w:type="spellStart"/>
      <w:r w:rsidRPr="003A186F">
        <w:rPr>
          <w:color w:val="auto"/>
          <w:sz w:val="24"/>
          <w:szCs w:val="24"/>
        </w:rPr>
        <w:t>Диофантовых</w:t>
      </w:r>
      <w:proofErr w:type="spellEnd"/>
      <w:r w:rsidRPr="003A186F">
        <w:rPr>
          <w:color w:val="auto"/>
          <w:sz w:val="24"/>
          <w:szCs w:val="24"/>
        </w:rPr>
        <w:t xml:space="preserve"> уравнений при решении задач в математике и</w:t>
      </w:r>
      <w:r w:rsidR="008132BE" w:rsidRPr="003A186F">
        <w:rPr>
          <w:color w:val="auto"/>
          <w:sz w:val="24"/>
          <w:szCs w:val="24"/>
        </w:rPr>
        <w:t> </w:t>
      </w:r>
      <w:r w:rsidRPr="003A186F">
        <w:rPr>
          <w:color w:val="auto"/>
          <w:sz w:val="24"/>
          <w:szCs w:val="24"/>
        </w:rPr>
        <w:t>химии.</w:t>
      </w:r>
    </w:p>
    <w:p w14:paraId="013A34EE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3. Исследование содержания сахара в различных изделиях.</w:t>
      </w:r>
    </w:p>
    <w:p w14:paraId="310D380C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4. Математические вычисления в химии.</w:t>
      </w:r>
    </w:p>
    <w:p w14:paraId="632BF6EE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5. Пропорциональные величины в задачах химии.</w:t>
      </w:r>
    </w:p>
    <w:p w14:paraId="28ACF43F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6. Проценты – сплав математики и химии.</w:t>
      </w:r>
    </w:p>
    <w:p w14:paraId="0E22E6B6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7. Различные способы решения задач на смеси, сплавы, растворы.</w:t>
      </w:r>
    </w:p>
    <w:p w14:paraId="6BF99514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8. Связь математики и химии в природных многогранниках</w:t>
      </w:r>
      <w:r w:rsidR="008132BE" w:rsidRPr="003A186F">
        <w:rPr>
          <w:color w:val="auto"/>
          <w:sz w:val="24"/>
          <w:szCs w:val="24"/>
        </w:rPr>
        <w:t xml:space="preserve"> – </w:t>
      </w:r>
      <w:r w:rsidRPr="003A186F">
        <w:rPr>
          <w:color w:val="auto"/>
          <w:sz w:val="24"/>
          <w:szCs w:val="24"/>
        </w:rPr>
        <w:t>кристаллах.</w:t>
      </w:r>
    </w:p>
    <w:p w14:paraId="60D90C9C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9. Фуллерены – многогранники в мире химии.</w:t>
      </w:r>
    </w:p>
    <w:p w14:paraId="01C5AFB1" w14:textId="77777777" w:rsidR="008B378F" w:rsidRPr="003A186F" w:rsidRDefault="008B378F" w:rsidP="003A3E99">
      <w:pPr>
        <w:pStyle w:val="a6"/>
        <w:widowControl w:val="0"/>
        <w:tabs>
          <w:tab w:val="clear" w:pos="851"/>
          <w:tab w:val="left" w:pos="964"/>
        </w:tabs>
        <w:spacing w:line="240" w:lineRule="auto"/>
        <w:rPr>
          <w:b w:val="0"/>
          <w:bCs w:val="0"/>
          <w:i/>
          <w:iCs/>
          <w:color w:val="auto"/>
          <w:sz w:val="24"/>
          <w:szCs w:val="24"/>
        </w:rPr>
      </w:pPr>
      <w:r w:rsidRPr="003A186F">
        <w:rPr>
          <w:b w:val="0"/>
          <w:bCs w:val="0"/>
          <w:i/>
          <w:iCs/>
          <w:color w:val="auto"/>
          <w:sz w:val="24"/>
          <w:szCs w:val="24"/>
        </w:rPr>
        <w:t>Математика в географии</w:t>
      </w:r>
    </w:p>
    <w:p w14:paraId="17F1C5D0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1. Математическая география.</w:t>
      </w:r>
    </w:p>
    <w:p w14:paraId="313E6BFF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2. Математический глобус.</w:t>
      </w:r>
    </w:p>
    <w:p w14:paraId="78388D2F" w14:textId="77777777" w:rsidR="008B378F" w:rsidRPr="003A186F" w:rsidRDefault="008B378F" w:rsidP="003A3E99">
      <w:pPr>
        <w:pStyle w:val="a6"/>
        <w:widowControl w:val="0"/>
        <w:tabs>
          <w:tab w:val="clear" w:pos="851"/>
          <w:tab w:val="left" w:pos="964"/>
        </w:tabs>
        <w:spacing w:line="240" w:lineRule="auto"/>
        <w:rPr>
          <w:b w:val="0"/>
          <w:color w:val="auto"/>
          <w:sz w:val="24"/>
          <w:szCs w:val="24"/>
        </w:rPr>
      </w:pPr>
      <w:r w:rsidRPr="003A186F">
        <w:rPr>
          <w:b w:val="0"/>
          <w:bCs w:val="0"/>
          <w:i/>
          <w:iCs/>
          <w:color w:val="auto"/>
          <w:sz w:val="24"/>
          <w:szCs w:val="24"/>
        </w:rPr>
        <w:t>Математика в экономике</w:t>
      </w:r>
    </w:p>
    <w:p w14:paraId="2C8D2F99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1. Бизнес-план интернет-кафе.</w:t>
      </w:r>
    </w:p>
    <w:p w14:paraId="3F67CD3C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2.</w:t>
      </w:r>
      <w:r w:rsidR="008132BE" w:rsidRPr="003A186F">
        <w:rPr>
          <w:color w:val="auto"/>
          <w:sz w:val="24"/>
          <w:szCs w:val="24"/>
        </w:rPr>
        <w:t> </w:t>
      </w:r>
      <w:r w:rsidRPr="003A186F">
        <w:rPr>
          <w:color w:val="auto"/>
          <w:sz w:val="24"/>
          <w:szCs w:val="24"/>
        </w:rPr>
        <w:t>Взгляды на процент великих ученых-экономистов и практические задачи современности.</w:t>
      </w:r>
    </w:p>
    <w:p w14:paraId="0C3949AC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3. Влияние доходов на уровень жизни населения.</w:t>
      </w:r>
    </w:p>
    <w:p w14:paraId="0CCBFAEB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lastRenderedPageBreak/>
        <w:t>4. Влияние интенсивности рекламы на выбор человеком продукции.</w:t>
      </w:r>
    </w:p>
    <w:p w14:paraId="0865BC07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5. Использование неравенств при решении экономических задач.</w:t>
      </w:r>
    </w:p>
    <w:p w14:paraId="41EB03ED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6. Математика в профессии специалиста по налогам и налогообложению.</w:t>
      </w:r>
    </w:p>
    <w:p w14:paraId="70027B74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7. Математика финансов.</w:t>
      </w:r>
    </w:p>
    <w:p w14:paraId="2A47019C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8. Математическое исследование экономичности построения пчелиных сот.</w:t>
      </w:r>
    </w:p>
    <w:p w14:paraId="011589E1" w14:textId="77777777" w:rsidR="008B378F" w:rsidRPr="003A186F" w:rsidRDefault="008B378F" w:rsidP="003A3E99">
      <w:pPr>
        <w:pStyle w:val="a6"/>
        <w:widowControl w:val="0"/>
        <w:tabs>
          <w:tab w:val="clear" w:pos="851"/>
          <w:tab w:val="left" w:pos="964"/>
        </w:tabs>
        <w:spacing w:line="240" w:lineRule="auto"/>
        <w:rPr>
          <w:color w:val="auto"/>
          <w:sz w:val="24"/>
          <w:szCs w:val="24"/>
        </w:rPr>
      </w:pPr>
      <w:r w:rsidRPr="003A186F">
        <w:rPr>
          <w:b w:val="0"/>
          <w:bCs w:val="0"/>
          <w:i/>
          <w:iCs/>
          <w:color w:val="auto"/>
          <w:sz w:val="24"/>
          <w:szCs w:val="24"/>
        </w:rPr>
        <w:t>Математика в музыке</w:t>
      </w:r>
    </w:p>
    <w:p w14:paraId="325725CD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1. Взаимосвязь цифр и музыки.</w:t>
      </w:r>
    </w:p>
    <w:p w14:paraId="5451F1A1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2. Математическая природа музыки.</w:t>
      </w:r>
    </w:p>
    <w:p w14:paraId="66AF8FC1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3. Музыкальная гармония пропорций.</w:t>
      </w:r>
    </w:p>
    <w:p w14:paraId="782AD499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4. Ритм в музыке и математике.</w:t>
      </w:r>
    </w:p>
    <w:p w14:paraId="1E2AEA98" w14:textId="77777777" w:rsidR="008B378F" w:rsidRPr="003A186F" w:rsidRDefault="008B378F" w:rsidP="003A3E99">
      <w:pPr>
        <w:pStyle w:val="a6"/>
        <w:widowControl w:val="0"/>
        <w:tabs>
          <w:tab w:val="clear" w:pos="851"/>
          <w:tab w:val="left" w:pos="964"/>
        </w:tabs>
        <w:spacing w:line="240" w:lineRule="auto"/>
        <w:rPr>
          <w:b w:val="0"/>
          <w:bCs w:val="0"/>
          <w:i/>
          <w:iCs/>
          <w:color w:val="auto"/>
          <w:sz w:val="24"/>
          <w:szCs w:val="24"/>
        </w:rPr>
      </w:pPr>
      <w:r w:rsidRPr="003A186F">
        <w:rPr>
          <w:b w:val="0"/>
          <w:bCs w:val="0"/>
          <w:i/>
          <w:iCs/>
          <w:color w:val="auto"/>
          <w:sz w:val="24"/>
          <w:szCs w:val="24"/>
        </w:rPr>
        <w:t>Математика в искусстве</w:t>
      </w:r>
    </w:p>
    <w:p w14:paraId="6F768A2E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1. Взаимосвязь геометрии и изобразительного искусства.</w:t>
      </w:r>
    </w:p>
    <w:p w14:paraId="319FF30F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2. Задачи в рисунках.</w:t>
      </w:r>
    </w:p>
    <w:p w14:paraId="603C5319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3. Закодированные рисунки.</w:t>
      </w:r>
    </w:p>
    <w:p w14:paraId="054CDF52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4. Золотая пропорция в картинах эстонского художника Иоганна Кёлера.</w:t>
      </w:r>
    </w:p>
    <w:p w14:paraId="711FFC37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5. Золотое сечение в искусстве.</w:t>
      </w:r>
    </w:p>
    <w:p w14:paraId="731BC95B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6. Изучение возможности использования рисунка на уроках математики.</w:t>
      </w:r>
    </w:p>
    <w:p w14:paraId="0C08A02C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7. Картины известных художников и система координат.</w:t>
      </w:r>
    </w:p>
    <w:p w14:paraId="41F5720E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8. Координатная плоскость глазами математика-художника.</w:t>
      </w:r>
    </w:p>
    <w:p w14:paraId="0025542A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9. Математика и оригами.</w:t>
      </w:r>
    </w:p>
    <w:p w14:paraId="331A70E7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10. Перспектива в живописи и архитектуре.</w:t>
      </w:r>
    </w:p>
    <w:p w14:paraId="186A16C1" w14:textId="038A8E0E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11. Правильные многогранники: математика, искусство, оригами.</w:t>
      </w:r>
    </w:p>
    <w:p w14:paraId="75787238" w14:textId="77777777" w:rsidR="003A186F" w:rsidRPr="003A186F" w:rsidRDefault="003A186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38F79AE4" w14:textId="77777777" w:rsidR="008B378F" w:rsidRPr="003A186F" w:rsidRDefault="008B378F" w:rsidP="003A3E99">
      <w:pPr>
        <w:pStyle w:val="a6"/>
        <w:widowControl w:val="0"/>
        <w:tabs>
          <w:tab w:val="clear" w:pos="851"/>
          <w:tab w:val="left" w:pos="964"/>
        </w:tabs>
        <w:spacing w:line="240" w:lineRule="auto"/>
        <w:rPr>
          <w:color w:val="auto"/>
          <w:sz w:val="24"/>
          <w:szCs w:val="24"/>
        </w:rPr>
      </w:pPr>
      <w:r w:rsidRPr="003A186F">
        <w:rPr>
          <w:b w:val="0"/>
          <w:bCs w:val="0"/>
          <w:i/>
          <w:iCs/>
          <w:color w:val="auto"/>
          <w:sz w:val="24"/>
          <w:szCs w:val="24"/>
        </w:rPr>
        <w:t>Математика в физической культуре, спорте и основах здоровья</w:t>
      </w:r>
    </w:p>
    <w:p w14:paraId="0DFE0030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1. Баскетбольный бросок через призму математики.</w:t>
      </w:r>
    </w:p>
    <w:p w14:paraId="6459DF5E" w14:textId="78794CAD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 xml:space="preserve">2. Влияние учебной нагрузки на здоровье </w:t>
      </w:r>
      <w:r w:rsidR="00006282" w:rsidRPr="003A186F">
        <w:rPr>
          <w:color w:val="auto"/>
          <w:sz w:val="24"/>
          <w:szCs w:val="24"/>
          <w:lang w:val="ru-MD"/>
        </w:rPr>
        <w:t>обучающихся</w:t>
      </w:r>
      <w:r w:rsidRPr="003A186F">
        <w:rPr>
          <w:color w:val="auto"/>
          <w:sz w:val="24"/>
          <w:szCs w:val="24"/>
        </w:rPr>
        <w:t>.</w:t>
      </w:r>
    </w:p>
    <w:p w14:paraId="66DB003F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3. Здоровье человека, психология, математика.</w:t>
      </w:r>
    </w:p>
    <w:p w14:paraId="7AA56EB0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4. Математика за здоровый образ жизни!</w:t>
      </w:r>
    </w:p>
    <w:p w14:paraId="3794552B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5.</w:t>
      </w:r>
      <w:r w:rsidR="008132BE" w:rsidRPr="003A186F">
        <w:rPr>
          <w:color w:val="auto"/>
          <w:sz w:val="24"/>
          <w:szCs w:val="24"/>
        </w:rPr>
        <w:t> </w:t>
      </w:r>
      <w:r w:rsidRPr="003A186F">
        <w:rPr>
          <w:color w:val="auto"/>
          <w:sz w:val="24"/>
          <w:szCs w:val="24"/>
        </w:rPr>
        <w:t>Математические методы исследования соответствия антропометрических данных подростка нормам его физического развития.</w:t>
      </w:r>
    </w:p>
    <w:p w14:paraId="50941695" w14:textId="65AD7348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6.</w:t>
      </w:r>
      <w:r w:rsidR="003A3E99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>Математические методы исследования процесса физического развития учащихся.</w:t>
      </w:r>
    </w:p>
    <w:p w14:paraId="5C33224D" w14:textId="46956C8C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 xml:space="preserve">7. Пропорции роста и веса </w:t>
      </w:r>
      <w:r w:rsidR="00006282" w:rsidRPr="003A186F">
        <w:rPr>
          <w:color w:val="auto"/>
          <w:sz w:val="24"/>
          <w:szCs w:val="24"/>
          <w:lang w:val="ru-MD"/>
        </w:rPr>
        <w:t>обучающихся</w:t>
      </w:r>
      <w:r w:rsidRPr="003A186F">
        <w:rPr>
          <w:color w:val="auto"/>
          <w:sz w:val="24"/>
          <w:szCs w:val="24"/>
        </w:rPr>
        <w:t>.</w:t>
      </w:r>
    </w:p>
    <w:p w14:paraId="30B7CB73" w14:textId="77777777" w:rsidR="008B378F" w:rsidRPr="003A186F" w:rsidRDefault="008B378F" w:rsidP="003A3E99">
      <w:pPr>
        <w:pStyle w:val="a6"/>
        <w:widowControl w:val="0"/>
        <w:tabs>
          <w:tab w:val="clear" w:pos="851"/>
          <w:tab w:val="left" w:pos="964"/>
        </w:tabs>
        <w:spacing w:line="240" w:lineRule="auto"/>
        <w:rPr>
          <w:b w:val="0"/>
          <w:bCs w:val="0"/>
          <w:i/>
          <w:iCs/>
          <w:color w:val="auto"/>
          <w:sz w:val="24"/>
          <w:szCs w:val="24"/>
        </w:rPr>
      </w:pPr>
      <w:r w:rsidRPr="003A186F">
        <w:rPr>
          <w:b w:val="0"/>
          <w:bCs w:val="0"/>
          <w:i/>
          <w:iCs/>
          <w:color w:val="auto"/>
          <w:sz w:val="24"/>
          <w:szCs w:val="24"/>
        </w:rPr>
        <w:t>Математика в защите Отечества</w:t>
      </w:r>
    </w:p>
    <w:p w14:paraId="1604CEB3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1. Математика и военное дело.</w:t>
      </w:r>
    </w:p>
    <w:p w14:paraId="517A6D49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2. Математика и оборона страны.</w:t>
      </w:r>
    </w:p>
    <w:p w14:paraId="60BF7591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3. Математика на службе мира и созидания.</w:t>
      </w:r>
    </w:p>
    <w:p w14:paraId="2C0E12AB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4. Математические модели в военном деле.</w:t>
      </w:r>
    </w:p>
    <w:p w14:paraId="32EEFF8A" w14:textId="77777777" w:rsidR="008B378F" w:rsidRPr="003A186F" w:rsidRDefault="008B378F" w:rsidP="003A3E99">
      <w:pPr>
        <w:pStyle w:val="a6"/>
        <w:widowControl w:val="0"/>
        <w:tabs>
          <w:tab w:val="clear" w:pos="851"/>
          <w:tab w:val="left" w:pos="964"/>
        </w:tabs>
        <w:spacing w:line="240" w:lineRule="auto"/>
        <w:rPr>
          <w:b w:val="0"/>
          <w:bCs w:val="0"/>
          <w:i/>
          <w:iCs/>
          <w:color w:val="auto"/>
          <w:sz w:val="24"/>
          <w:szCs w:val="24"/>
        </w:rPr>
      </w:pPr>
      <w:r w:rsidRPr="003A186F">
        <w:rPr>
          <w:b w:val="0"/>
          <w:bCs w:val="0"/>
          <w:i/>
          <w:iCs/>
          <w:color w:val="auto"/>
          <w:sz w:val="24"/>
          <w:szCs w:val="24"/>
        </w:rPr>
        <w:t>Математика в культуре</w:t>
      </w:r>
    </w:p>
    <w:p w14:paraId="15CE2DAC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1. Математика и толерантность.</w:t>
      </w:r>
    </w:p>
    <w:p w14:paraId="21BADF7A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2. Платоновы тела в мировой культуре.</w:t>
      </w:r>
    </w:p>
    <w:p w14:paraId="191C0372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3. Математика и культура – два крыла одной культуры.</w:t>
      </w:r>
    </w:p>
    <w:p w14:paraId="62BCE1C3" w14:textId="77777777" w:rsidR="008B378F" w:rsidRPr="003A186F" w:rsidRDefault="008B378F" w:rsidP="003A3E99">
      <w:pPr>
        <w:pStyle w:val="a6"/>
        <w:widowControl w:val="0"/>
        <w:tabs>
          <w:tab w:val="clear" w:pos="851"/>
          <w:tab w:val="left" w:pos="964"/>
        </w:tabs>
        <w:spacing w:line="240" w:lineRule="auto"/>
        <w:rPr>
          <w:b w:val="0"/>
          <w:bCs w:val="0"/>
          <w:i/>
          <w:iCs/>
          <w:color w:val="auto"/>
          <w:sz w:val="24"/>
          <w:szCs w:val="24"/>
        </w:rPr>
      </w:pPr>
      <w:r w:rsidRPr="003A186F">
        <w:rPr>
          <w:b w:val="0"/>
          <w:bCs w:val="0"/>
          <w:i/>
          <w:iCs/>
          <w:color w:val="auto"/>
          <w:sz w:val="24"/>
          <w:szCs w:val="24"/>
        </w:rPr>
        <w:t>Математика в строительстве</w:t>
      </w:r>
    </w:p>
    <w:p w14:paraId="032DDC45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1. Математика и ремонт квартиры.</w:t>
      </w:r>
    </w:p>
    <w:p w14:paraId="11680229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2. Платоновы тела и масштабное строительство.</w:t>
      </w:r>
    </w:p>
    <w:p w14:paraId="5E279020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3. Применение теоремы Пифагора в строительстве.</w:t>
      </w:r>
    </w:p>
    <w:p w14:paraId="2ED0F311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4.</w:t>
      </w:r>
      <w:r w:rsidR="008132BE" w:rsidRPr="003A186F">
        <w:rPr>
          <w:color w:val="auto"/>
          <w:sz w:val="24"/>
          <w:szCs w:val="24"/>
        </w:rPr>
        <w:t> </w:t>
      </w:r>
      <w:r w:rsidRPr="003A186F">
        <w:rPr>
          <w:color w:val="auto"/>
          <w:sz w:val="24"/>
          <w:szCs w:val="24"/>
        </w:rPr>
        <w:t>Практическое применение подобий и формул тригонометрии к измерительным работам.</w:t>
      </w:r>
    </w:p>
    <w:p w14:paraId="2109AC0B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5. Помощь математики в ремонте.</w:t>
      </w:r>
    </w:p>
    <w:p w14:paraId="0B19E5CF" w14:textId="77777777" w:rsidR="008B378F" w:rsidRPr="003A186F" w:rsidRDefault="008B378F" w:rsidP="003A3E99">
      <w:pPr>
        <w:pStyle w:val="a6"/>
        <w:widowControl w:val="0"/>
        <w:tabs>
          <w:tab w:val="clear" w:pos="851"/>
          <w:tab w:val="left" w:pos="964"/>
        </w:tabs>
        <w:spacing w:line="240" w:lineRule="auto"/>
        <w:rPr>
          <w:b w:val="0"/>
          <w:bCs w:val="0"/>
          <w:i/>
          <w:iCs/>
          <w:color w:val="auto"/>
          <w:sz w:val="24"/>
          <w:szCs w:val="24"/>
        </w:rPr>
      </w:pPr>
      <w:r w:rsidRPr="003A186F">
        <w:rPr>
          <w:b w:val="0"/>
          <w:bCs w:val="0"/>
          <w:i/>
          <w:iCs/>
          <w:color w:val="auto"/>
          <w:sz w:val="24"/>
          <w:szCs w:val="24"/>
        </w:rPr>
        <w:t>Математика в архитектуре</w:t>
      </w:r>
    </w:p>
    <w:p w14:paraId="7B91F86F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1. Архитектура и математика.</w:t>
      </w:r>
    </w:p>
    <w:p w14:paraId="29F4AA0B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2. Золотое сечение в архитектуре города.</w:t>
      </w:r>
    </w:p>
    <w:p w14:paraId="2A2C3B3E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3. Иррациональности в построении арок и куполов.</w:t>
      </w:r>
    </w:p>
    <w:p w14:paraId="7DE98BCB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lastRenderedPageBreak/>
        <w:t>4. Круговые орнаменты в архитектуре.</w:t>
      </w:r>
    </w:p>
    <w:p w14:paraId="03A4D586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5.</w:t>
      </w:r>
      <w:r w:rsidR="008132BE" w:rsidRPr="003A186F">
        <w:rPr>
          <w:color w:val="auto"/>
          <w:sz w:val="24"/>
          <w:szCs w:val="24"/>
        </w:rPr>
        <w:t> </w:t>
      </w:r>
      <w:r w:rsidRPr="003A186F">
        <w:rPr>
          <w:color w:val="auto"/>
          <w:sz w:val="24"/>
          <w:szCs w:val="24"/>
        </w:rPr>
        <w:t>Пропорциональная зависимость музыки и математики в архитектуре на</w:t>
      </w:r>
      <w:r w:rsidR="008132BE" w:rsidRPr="003A186F">
        <w:rPr>
          <w:color w:val="auto"/>
          <w:sz w:val="24"/>
          <w:szCs w:val="24"/>
        </w:rPr>
        <w:t> </w:t>
      </w:r>
      <w:r w:rsidRPr="003A186F">
        <w:rPr>
          <w:color w:val="auto"/>
          <w:sz w:val="24"/>
          <w:szCs w:val="24"/>
        </w:rPr>
        <w:t>примере церквей и храмов.</w:t>
      </w:r>
    </w:p>
    <w:p w14:paraId="65A02302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6. Пропорция – математика архитектурной гармонии.</w:t>
      </w:r>
    </w:p>
    <w:p w14:paraId="4B6BFFCF" w14:textId="17DBE70E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Направления и формы внеурочной деятельности осуществляются на</w:t>
      </w:r>
      <w:r w:rsidR="003A3E99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>добровольной основе в соответствии с выбором участников образовательных отношений в целях обеспечения их индивидуальных потребностей.</w:t>
      </w:r>
    </w:p>
    <w:p w14:paraId="09417A40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Одним из важнейших направлений внеурочной работы по предмету является подготовка к олимпиадам по математике. При организации работы по подготовке обучающихся к олимпиаде руководителям районных и школьных методических объединений рекомендуется</w:t>
      </w:r>
      <w:r w:rsidR="00DC7197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>пользоваться материалами по подготовке и проведению предметных олимпиад (Приказ Министерства просвещения Приднестровской Молдавской Республики от 4</w:t>
      </w:r>
      <w:r w:rsidR="008132BE" w:rsidRPr="003A186F">
        <w:rPr>
          <w:color w:val="auto"/>
          <w:sz w:val="24"/>
          <w:szCs w:val="24"/>
        </w:rPr>
        <w:t xml:space="preserve"> августа </w:t>
      </w:r>
      <w:r w:rsidRPr="003A186F">
        <w:rPr>
          <w:color w:val="auto"/>
          <w:sz w:val="24"/>
          <w:szCs w:val="24"/>
        </w:rPr>
        <w:t>2016 г</w:t>
      </w:r>
      <w:r w:rsidR="008132BE" w:rsidRPr="003A186F">
        <w:rPr>
          <w:color w:val="auto"/>
          <w:sz w:val="24"/>
          <w:szCs w:val="24"/>
        </w:rPr>
        <w:t>ода</w:t>
      </w:r>
      <w:r w:rsidRPr="003A186F">
        <w:rPr>
          <w:color w:val="auto"/>
          <w:sz w:val="24"/>
          <w:szCs w:val="24"/>
        </w:rPr>
        <w:t xml:space="preserve"> №</w:t>
      </w:r>
      <w:r w:rsidR="008132BE" w:rsidRPr="003A186F">
        <w:rPr>
          <w:color w:val="auto"/>
          <w:sz w:val="24"/>
          <w:szCs w:val="24"/>
        </w:rPr>
        <w:t> </w:t>
      </w:r>
      <w:r w:rsidRPr="003A186F">
        <w:rPr>
          <w:color w:val="auto"/>
          <w:sz w:val="24"/>
          <w:szCs w:val="24"/>
        </w:rPr>
        <w:t>925 «Об утверждении Положения о предметной олимпиаде учащихся, осваивающих общеобразовательные программы в организациях общего и профессионального образования, и Инструкции о порядке приема и рассмотрения апелляций»).</w:t>
      </w:r>
    </w:p>
    <w:p w14:paraId="2FFB98C1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62200418" w14:textId="77777777" w:rsidR="008B378F" w:rsidRPr="003A186F" w:rsidRDefault="008B378F" w:rsidP="003A3E99">
      <w:pPr>
        <w:pStyle w:val="a6"/>
        <w:widowControl w:val="0"/>
        <w:tabs>
          <w:tab w:val="clear" w:pos="851"/>
          <w:tab w:val="left" w:pos="964"/>
        </w:tabs>
        <w:spacing w:line="240" w:lineRule="auto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VI. Рекомендации по организации методической работы</w:t>
      </w:r>
    </w:p>
    <w:p w14:paraId="014A00B6" w14:textId="77777777" w:rsidR="008B378F" w:rsidRPr="003A186F" w:rsidRDefault="008B378F" w:rsidP="003A3E99">
      <w:pPr>
        <w:pStyle w:val="a6"/>
        <w:widowControl w:val="0"/>
        <w:tabs>
          <w:tab w:val="clear" w:pos="851"/>
          <w:tab w:val="left" w:pos="964"/>
        </w:tabs>
        <w:spacing w:line="240" w:lineRule="auto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и повышению профессиональной компетентности педагогов</w:t>
      </w:r>
    </w:p>
    <w:p w14:paraId="0F0A007D" w14:textId="0E2BC5FB" w:rsidR="008B378F" w:rsidRPr="003A186F" w:rsidRDefault="008B378F" w:rsidP="003A186F">
      <w:pPr>
        <w:pStyle w:val="a5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 xml:space="preserve">С целью организационно-методического обеспечения введения </w:t>
      </w:r>
      <w:r w:rsidR="00B90A2F" w:rsidRPr="003A186F">
        <w:rPr>
          <w:color w:val="auto"/>
          <w:sz w:val="24"/>
          <w:szCs w:val="24"/>
        </w:rPr>
        <w:t xml:space="preserve">Государственного образовательного стандарта основного и среднего (полного) общего образования </w:t>
      </w:r>
      <w:r w:rsidRPr="003A186F">
        <w:rPr>
          <w:color w:val="auto"/>
          <w:sz w:val="24"/>
          <w:szCs w:val="24"/>
        </w:rPr>
        <w:t>рекомендуется продолжить работу по рассмотрению на уровне институциональных</w:t>
      </w:r>
      <w:r w:rsidR="003A3E99" w:rsidRPr="003A186F">
        <w:rPr>
          <w:color w:val="auto"/>
          <w:sz w:val="24"/>
          <w:szCs w:val="24"/>
        </w:rPr>
        <w:br/>
      </w:r>
      <w:r w:rsidRPr="003A186F">
        <w:rPr>
          <w:color w:val="auto"/>
          <w:sz w:val="24"/>
          <w:szCs w:val="24"/>
        </w:rPr>
        <w:t>и муниципальных предметных методических объединений следующих примерных тем и</w:t>
      </w:r>
      <w:r w:rsidR="003A3E99" w:rsidRPr="003A186F">
        <w:rPr>
          <w:color w:val="auto"/>
          <w:sz w:val="24"/>
          <w:szCs w:val="24"/>
        </w:rPr>
        <w:t> </w:t>
      </w:r>
      <w:r w:rsidRPr="003A186F">
        <w:rPr>
          <w:color w:val="auto"/>
          <w:sz w:val="24"/>
          <w:szCs w:val="24"/>
        </w:rPr>
        <w:t>вопросов:</w:t>
      </w:r>
    </w:p>
    <w:p w14:paraId="0DC181FF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1.</w:t>
      </w:r>
      <w:r w:rsidR="008132BE" w:rsidRPr="003A186F">
        <w:rPr>
          <w:color w:val="auto"/>
          <w:sz w:val="24"/>
          <w:szCs w:val="24"/>
        </w:rPr>
        <w:t> </w:t>
      </w:r>
      <w:r w:rsidR="004D038E" w:rsidRPr="003A186F">
        <w:rPr>
          <w:color w:val="auto"/>
          <w:sz w:val="24"/>
          <w:szCs w:val="24"/>
        </w:rPr>
        <w:t>Методы формирования творческих и критических способностей в процессе обучения математике</w:t>
      </w:r>
      <w:r w:rsidRPr="003A186F">
        <w:rPr>
          <w:color w:val="auto"/>
          <w:sz w:val="24"/>
          <w:szCs w:val="24"/>
        </w:rPr>
        <w:t>.</w:t>
      </w:r>
    </w:p>
    <w:p w14:paraId="53A4D6A9" w14:textId="60B9FAF4" w:rsidR="008F21DC" w:rsidRPr="003A186F" w:rsidRDefault="00FC082D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2.</w:t>
      </w:r>
      <w:r w:rsidR="008132BE" w:rsidRPr="003A186F">
        <w:rPr>
          <w:color w:val="auto"/>
          <w:sz w:val="24"/>
          <w:szCs w:val="24"/>
        </w:rPr>
        <w:t> </w:t>
      </w:r>
      <w:r w:rsidR="00B44B15" w:rsidRPr="003A186F">
        <w:rPr>
          <w:color w:val="auto"/>
          <w:sz w:val="24"/>
          <w:szCs w:val="24"/>
        </w:rPr>
        <w:t>Значение математической грамотности для успешной адаптации в</w:t>
      </w:r>
      <w:r w:rsidR="003A3E99" w:rsidRPr="003A186F">
        <w:rPr>
          <w:color w:val="auto"/>
          <w:sz w:val="24"/>
          <w:szCs w:val="24"/>
        </w:rPr>
        <w:t xml:space="preserve"> </w:t>
      </w:r>
      <w:r w:rsidR="00B44B15" w:rsidRPr="003A186F">
        <w:rPr>
          <w:color w:val="auto"/>
          <w:sz w:val="24"/>
          <w:szCs w:val="24"/>
        </w:rPr>
        <w:t>современном мире</w:t>
      </w:r>
      <w:r w:rsidR="00582197" w:rsidRPr="003A186F">
        <w:rPr>
          <w:color w:val="auto"/>
          <w:sz w:val="24"/>
          <w:szCs w:val="24"/>
        </w:rPr>
        <w:t>.</w:t>
      </w:r>
    </w:p>
    <w:p w14:paraId="75CBEA5E" w14:textId="77777777" w:rsidR="008F21DC" w:rsidRPr="003A186F" w:rsidRDefault="00FC082D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3.</w:t>
      </w:r>
      <w:r w:rsidR="008132BE" w:rsidRPr="003A186F">
        <w:rPr>
          <w:color w:val="auto"/>
          <w:sz w:val="24"/>
          <w:szCs w:val="24"/>
        </w:rPr>
        <w:t> </w:t>
      </w:r>
      <w:r w:rsidR="00B44B15" w:rsidRPr="003A186F">
        <w:rPr>
          <w:color w:val="auto"/>
          <w:sz w:val="24"/>
          <w:szCs w:val="24"/>
        </w:rPr>
        <w:t>Использование современных образовательных технологий для формирования математических компетенций.</w:t>
      </w:r>
    </w:p>
    <w:p w14:paraId="2AEB1FEC" w14:textId="77777777" w:rsidR="008B378F" w:rsidRPr="003A186F" w:rsidRDefault="00FC082D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4</w:t>
      </w:r>
      <w:r w:rsidR="008B378F" w:rsidRPr="003A186F">
        <w:rPr>
          <w:color w:val="auto"/>
          <w:sz w:val="24"/>
          <w:szCs w:val="24"/>
        </w:rPr>
        <w:t>.</w:t>
      </w:r>
      <w:r w:rsidR="008132BE" w:rsidRPr="003A186F">
        <w:rPr>
          <w:color w:val="auto"/>
          <w:sz w:val="24"/>
          <w:szCs w:val="24"/>
        </w:rPr>
        <w:t xml:space="preserve"> </w:t>
      </w:r>
      <w:r w:rsidR="00B44B15" w:rsidRPr="003A186F">
        <w:rPr>
          <w:color w:val="auto"/>
          <w:sz w:val="24"/>
          <w:szCs w:val="24"/>
        </w:rPr>
        <w:t xml:space="preserve">Эффективные </w:t>
      </w:r>
      <w:r w:rsidR="00676907" w:rsidRPr="003A186F">
        <w:rPr>
          <w:color w:val="auto"/>
          <w:sz w:val="24"/>
          <w:szCs w:val="24"/>
        </w:rPr>
        <w:t>практики для работы с талантливыми детьми</w:t>
      </w:r>
      <w:r w:rsidR="008B378F" w:rsidRPr="003A186F">
        <w:rPr>
          <w:color w:val="auto"/>
          <w:sz w:val="24"/>
          <w:szCs w:val="24"/>
        </w:rPr>
        <w:t>.</w:t>
      </w:r>
    </w:p>
    <w:p w14:paraId="1934594F" w14:textId="04D53887" w:rsidR="00FC082D" w:rsidRPr="003A186F" w:rsidRDefault="00FC082D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5.</w:t>
      </w:r>
      <w:r w:rsidR="003A3E99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>Функциональная грамотность и технология ТРИЗ на занятиях по математике</w:t>
      </w:r>
      <w:r w:rsidR="00582197" w:rsidRPr="003A186F">
        <w:rPr>
          <w:color w:val="auto"/>
          <w:sz w:val="24"/>
          <w:szCs w:val="24"/>
        </w:rPr>
        <w:t>.</w:t>
      </w:r>
    </w:p>
    <w:p w14:paraId="0852E480" w14:textId="54776D28" w:rsidR="008B378F" w:rsidRPr="003A186F" w:rsidRDefault="00FC082D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6</w:t>
      </w:r>
      <w:r w:rsidR="008B378F" w:rsidRPr="003A186F">
        <w:rPr>
          <w:color w:val="auto"/>
          <w:sz w:val="24"/>
          <w:szCs w:val="24"/>
        </w:rPr>
        <w:t>.</w:t>
      </w:r>
      <w:r w:rsidR="003A3E99" w:rsidRPr="003A186F">
        <w:rPr>
          <w:color w:val="auto"/>
          <w:sz w:val="24"/>
          <w:szCs w:val="24"/>
        </w:rPr>
        <w:t xml:space="preserve"> </w:t>
      </w:r>
      <w:r w:rsidR="00676907" w:rsidRPr="003A186F">
        <w:rPr>
          <w:color w:val="auto"/>
          <w:sz w:val="24"/>
          <w:szCs w:val="24"/>
        </w:rPr>
        <w:t xml:space="preserve">Современные методы активизации участия </w:t>
      </w:r>
      <w:r w:rsidR="00FB6506" w:rsidRPr="003A186F">
        <w:rPr>
          <w:color w:val="auto"/>
          <w:sz w:val="24"/>
          <w:szCs w:val="24"/>
        </w:rPr>
        <w:t>об</w:t>
      </w:r>
      <w:r w:rsidR="00676907" w:rsidRPr="003A186F">
        <w:rPr>
          <w:color w:val="auto"/>
          <w:sz w:val="24"/>
          <w:szCs w:val="24"/>
        </w:rPr>
        <w:t>уча</w:t>
      </w:r>
      <w:r w:rsidR="00FB6506" w:rsidRPr="003A186F">
        <w:rPr>
          <w:color w:val="auto"/>
          <w:sz w:val="24"/>
          <w:szCs w:val="24"/>
        </w:rPr>
        <w:t>ю</w:t>
      </w:r>
      <w:r w:rsidR="00676907" w:rsidRPr="003A186F">
        <w:rPr>
          <w:color w:val="auto"/>
          <w:sz w:val="24"/>
          <w:szCs w:val="24"/>
        </w:rPr>
        <w:t>щихся в учебном процессе</w:t>
      </w:r>
      <w:r w:rsidR="008B378F" w:rsidRPr="003A186F">
        <w:rPr>
          <w:color w:val="auto"/>
          <w:sz w:val="24"/>
          <w:szCs w:val="24"/>
        </w:rPr>
        <w:t>.</w:t>
      </w:r>
    </w:p>
    <w:p w14:paraId="6F14A9D6" w14:textId="77777777" w:rsidR="008B378F" w:rsidRPr="003A186F" w:rsidRDefault="00FC082D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7</w:t>
      </w:r>
      <w:r w:rsidR="008B378F" w:rsidRPr="003A186F">
        <w:rPr>
          <w:color w:val="auto"/>
          <w:sz w:val="24"/>
          <w:szCs w:val="24"/>
        </w:rPr>
        <w:t>.</w:t>
      </w:r>
      <w:r w:rsidR="008132BE" w:rsidRPr="003A186F">
        <w:rPr>
          <w:color w:val="auto"/>
          <w:sz w:val="24"/>
          <w:szCs w:val="24"/>
        </w:rPr>
        <w:t> </w:t>
      </w:r>
      <w:r w:rsidR="004D038E" w:rsidRPr="003A186F">
        <w:rPr>
          <w:color w:val="auto"/>
          <w:sz w:val="24"/>
          <w:szCs w:val="24"/>
        </w:rPr>
        <w:t>Проектная деятельность как способ формирования ключевых компетенций у</w:t>
      </w:r>
      <w:r w:rsidR="008132BE" w:rsidRPr="003A186F">
        <w:rPr>
          <w:color w:val="auto"/>
          <w:sz w:val="24"/>
          <w:szCs w:val="24"/>
        </w:rPr>
        <w:t> </w:t>
      </w:r>
      <w:r w:rsidR="004D038E" w:rsidRPr="003A186F">
        <w:rPr>
          <w:color w:val="auto"/>
          <w:sz w:val="24"/>
          <w:szCs w:val="24"/>
        </w:rPr>
        <w:t>обучающихся 5</w:t>
      </w:r>
      <w:r w:rsidR="008132BE" w:rsidRPr="003A186F">
        <w:rPr>
          <w:color w:val="auto"/>
          <w:sz w:val="24"/>
          <w:szCs w:val="24"/>
        </w:rPr>
        <w:t>–</w:t>
      </w:r>
      <w:r w:rsidR="004D038E" w:rsidRPr="003A186F">
        <w:rPr>
          <w:color w:val="auto"/>
          <w:sz w:val="24"/>
          <w:szCs w:val="24"/>
        </w:rPr>
        <w:t>9 классов</w:t>
      </w:r>
      <w:r w:rsidR="008B378F" w:rsidRPr="003A186F">
        <w:rPr>
          <w:color w:val="auto"/>
          <w:sz w:val="24"/>
          <w:szCs w:val="24"/>
        </w:rPr>
        <w:t>.</w:t>
      </w:r>
    </w:p>
    <w:p w14:paraId="06C45E72" w14:textId="77777777" w:rsidR="008B378F" w:rsidRPr="003A186F" w:rsidRDefault="00FC082D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8</w:t>
      </w:r>
      <w:r w:rsidR="008B378F" w:rsidRPr="003A186F">
        <w:rPr>
          <w:color w:val="auto"/>
          <w:sz w:val="24"/>
          <w:szCs w:val="24"/>
        </w:rPr>
        <w:t>.</w:t>
      </w:r>
      <w:r w:rsidR="008132BE" w:rsidRPr="003A186F">
        <w:rPr>
          <w:color w:val="auto"/>
          <w:sz w:val="24"/>
          <w:szCs w:val="24"/>
        </w:rPr>
        <w:t> </w:t>
      </w:r>
      <w:r w:rsidR="004D038E" w:rsidRPr="003A186F">
        <w:rPr>
          <w:color w:val="auto"/>
          <w:sz w:val="24"/>
          <w:szCs w:val="24"/>
        </w:rPr>
        <w:t>Организация индивидуальной проектной деятельности в условиях реализации ГОС</w:t>
      </w:r>
      <w:r w:rsidR="008B378F" w:rsidRPr="003A186F">
        <w:rPr>
          <w:color w:val="auto"/>
          <w:sz w:val="24"/>
          <w:szCs w:val="24"/>
        </w:rPr>
        <w:t xml:space="preserve"> С(П)ОО.</w:t>
      </w:r>
    </w:p>
    <w:p w14:paraId="3667FDE0" w14:textId="0C8C1A56" w:rsidR="008F21DC" w:rsidRPr="003A186F" w:rsidRDefault="00FC082D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9.</w:t>
      </w:r>
      <w:r w:rsidR="003A3E99" w:rsidRPr="003A186F">
        <w:rPr>
          <w:color w:val="auto"/>
          <w:sz w:val="24"/>
          <w:szCs w:val="24"/>
        </w:rPr>
        <w:t xml:space="preserve"> </w:t>
      </w:r>
      <w:r w:rsidR="00B44B15" w:rsidRPr="003A186F">
        <w:rPr>
          <w:color w:val="auto"/>
          <w:sz w:val="24"/>
          <w:szCs w:val="24"/>
        </w:rPr>
        <w:t>Стратегии формирования математических навыков на уроках и факультативах</w:t>
      </w:r>
      <w:r w:rsidR="00582197" w:rsidRPr="003A186F">
        <w:rPr>
          <w:color w:val="auto"/>
          <w:sz w:val="24"/>
          <w:szCs w:val="24"/>
        </w:rPr>
        <w:t>.</w:t>
      </w:r>
    </w:p>
    <w:p w14:paraId="4E8358A2" w14:textId="77777777" w:rsidR="008B378F" w:rsidRPr="003A186F" w:rsidRDefault="00FC082D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10</w:t>
      </w:r>
      <w:r w:rsidR="008B378F" w:rsidRPr="003A186F">
        <w:rPr>
          <w:color w:val="auto"/>
          <w:sz w:val="24"/>
          <w:szCs w:val="24"/>
        </w:rPr>
        <w:t>.</w:t>
      </w:r>
      <w:r w:rsidR="008132BE" w:rsidRPr="003A186F">
        <w:rPr>
          <w:color w:val="auto"/>
          <w:sz w:val="24"/>
          <w:szCs w:val="24"/>
        </w:rPr>
        <w:t> </w:t>
      </w:r>
      <w:r w:rsidR="004D038E" w:rsidRPr="003A186F">
        <w:rPr>
          <w:color w:val="auto"/>
          <w:sz w:val="24"/>
          <w:szCs w:val="24"/>
        </w:rPr>
        <w:t>Создание целостной картины мира у обучающихся через интеграцию образовательных областей</w:t>
      </w:r>
      <w:r w:rsidR="008B378F" w:rsidRPr="003A186F">
        <w:rPr>
          <w:color w:val="auto"/>
          <w:sz w:val="24"/>
          <w:szCs w:val="24"/>
        </w:rPr>
        <w:t>.</w:t>
      </w:r>
    </w:p>
    <w:p w14:paraId="1FEC2C06" w14:textId="71E6EA1D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1</w:t>
      </w:r>
      <w:r w:rsidR="00FC082D" w:rsidRPr="003A186F">
        <w:rPr>
          <w:color w:val="auto"/>
          <w:sz w:val="24"/>
          <w:szCs w:val="24"/>
        </w:rPr>
        <w:t>1</w:t>
      </w:r>
      <w:r w:rsidRPr="003A186F">
        <w:rPr>
          <w:color w:val="auto"/>
          <w:sz w:val="24"/>
          <w:szCs w:val="24"/>
        </w:rPr>
        <w:t>.</w:t>
      </w:r>
      <w:r w:rsidR="003A3E99" w:rsidRPr="003A186F">
        <w:rPr>
          <w:color w:val="auto"/>
          <w:sz w:val="24"/>
          <w:szCs w:val="24"/>
        </w:rPr>
        <w:t xml:space="preserve"> </w:t>
      </w:r>
      <w:r w:rsidR="004D038E" w:rsidRPr="003A186F">
        <w:rPr>
          <w:color w:val="auto"/>
          <w:sz w:val="24"/>
          <w:szCs w:val="24"/>
        </w:rPr>
        <w:t>Методика кейс-</w:t>
      </w:r>
      <w:proofErr w:type="spellStart"/>
      <w:r w:rsidR="004D038E" w:rsidRPr="003A186F">
        <w:rPr>
          <w:color w:val="auto"/>
          <w:sz w:val="24"/>
          <w:szCs w:val="24"/>
        </w:rPr>
        <w:t>стади</w:t>
      </w:r>
      <w:proofErr w:type="spellEnd"/>
      <w:r w:rsidR="004D038E" w:rsidRPr="003A186F">
        <w:rPr>
          <w:color w:val="auto"/>
          <w:sz w:val="24"/>
          <w:szCs w:val="24"/>
        </w:rPr>
        <w:t xml:space="preserve"> </w:t>
      </w:r>
      <w:r w:rsidR="00B44B15" w:rsidRPr="003A186F">
        <w:rPr>
          <w:color w:val="auto"/>
          <w:sz w:val="24"/>
          <w:szCs w:val="24"/>
        </w:rPr>
        <w:t>как</w:t>
      </w:r>
      <w:r w:rsidR="004D038E" w:rsidRPr="003A186F">
        <w:rPr>
          <w:color w:val="auto"/>
          <w:sz w:val="24"/>
          <w:szCs w:val="24"/>
        </w:rPr>
        <w:t xml:space="preserve"> инструмент для развития универсальных компетенций</w:t>
      </w:r>
      <w:r w:rsidRPr="003A186F">
        <w:rPr>
          <w:color w:val="auto"/>
          <w:sz w:val="24"/>
          <w:szCs w:val="24"/>
        </w:rPr>
        <w:t>.</w:t>
      </w:r>
    </w:p>
    <w:p w14:paraId="4261AE9B" w14:textId="7F377D33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1</w:t>
      </w:r>
      <w:r w:rsidR="00FC082D" w:rsidRPr="003A186F">
        <w:rPr>
          <w:color w:val="auto"/>
          <w:sz w:val="24"/>
          <w:szCs w:val="24"/>
        </w:rPr>
        <w:t>2</w:t>
      </w:r>
      <w:r w:rsidRPr="003A186F">
        <w:rPr>
          <w:color w:val="auto"/>
          <w:sz w:val="24"/>
          <w:szCs w:val="24"/>
        </w:rPr>
        <w:t>.</w:t>
      </w:r>
      <w:r w:rsidR="003A3E99" w:rsidRPr="003A186F">
        <w:rPr>
          <w:color w:val="auto"/>
          <w:sz w:val="24"/>
          <w:szCs w:val="24"/>
        </w:rPr>
        <w:t xml:space="preserve"> </w:t>
      </w:r>
      <w:r w:rsidR="00B44B15" w:rsidRPr="003A186F">
        <w:rPr>
          <w:color w:val="auto"/>
          <w:sz w:val="24"/>
          <w:szCs w:val="24"/>
        </w:rPr>
        <w:t>Повышение эффективности педагогической деятельности</w:t>
      </w:r>
      <w:r w:rsidRPr="003A186F">
        <w:rPr>
          <w:color w:val="auto"/>
          <w:sz w:val="24"/>
          <w:szCs w:val="24"/>
        </w:rPr>
        <w:t>.</w:t>
      </w:r>
    </w:p>
    <w:p w14:paraId="387454A3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13.</w:t>
      </w:r>
      <w:r w:rsidR="008132BE" w:rsidRPr="003A186F">
        <w:rPr>
          <w:color w:val="auto"/>
          <w:sz w:val="24"/>
          <w:szCs w:val="24"/>
        </w:rPr>
        <w:t> </w:t>
      </w:r>
      <w:r w:rsidR="00676907" w:rsidRPr="003A186F">
        <w:rPr>
          <w:color w:val="auto"/>
          <w:sz w:val="24"/>
          <w:szCs w:val="24"/>
        </w:rPr>
        <w:t>Деятельностный метод в математическом образовании: путь к профильному обучению</w:t>
      </w:r>
      <w:r w:rsidRPr="003A186F">
        <w:rPr>
          <w:color w:val="auto"/>
          <w:sz w:val="24"/>
          <w:szCs w:val="24"/>
        </w:rPr>
        <w:t>.</w:t>
      </w:r>
    </w:p>
    <w:p w14:paraId="61DFD35F" w14:textId="77777777" w:rsidR="00B44B15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1</w:t>
      </w:r>
      <w:r w:rsidR="00FC082D" w:rsidRPr="003A186F">
        <w:rPr>
          <w:color w:val="auto"/>
          <w:sz w:val="24"/>
          <w:szCs w:val="24"/>
        </w:rPr>
        <w:t>4.</w:t>
      </w:r>
      <w:r w:rsidR="008132BE" w:rsidRPr="003A186F">
        <w:rPr>
          <w:color w:val="auto"/>
          <w:sz w:val="24"/>
          <w:szCs w:val="24"/>
        </w:rPr>
        <w:t> </w:t>
      </w:r>
      <w:r w:rsidR="00B44B15" w:rsidRPr="003A186F">
        <w:rPr>
          <w:color w:val="auto"/>
          <w:sz w:val="24"/>
          <w:szCs w:val="24"/>
        </w:rPr>
        <w:t>Цифровая трансформация математического образования: новые вызовы и</w:t>
      </w:r>
      <w:r w:rsidR="008132BE" w:rsidRPr="003A186F">
        <w:rPr>
          <w:color w:val="auto"/>
          <w:sz w:val="24"/>
          <w:szCs w:val="24"/>
        </w:rPr>
        <w:t> </w:t>
      </w:r>
      <w:r w:rsidR="00B44B15" w:rsidRPr="003A186F">
        <w:rPr>
          <w:color w:val="auto"/>
          <w:sz w:val="24"/>
          <w:szCs w:val="24"/>
        </w:rPr>
        <w:t>возможности</w:t>
      </w:r>
      <w:r w:rsidR="008132BE" w:rsidRPr="003A186F">
        <w:rPr>
          <w:color w:val="auto"/>
          <w:sz w:val="24"/>
          <w:szCs w:val="24"/>
        </w:rPr>
        <w:t>.</w:t>
      </w:r>
    </w:p>
    <w:p w14:paraId="62BCBB67" w14:textId="21221681" w:rsidR="00FC082D" w:rsidRPr="003A186F" w:rsidRDefault="00B44B15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15.</w:t>
      </w:r>
      <w:r w:rsidR="003A3E99" w:rsidRPr="003A186F">
        <w:rPr>
          <w:color w:val="auto"/>
          <w:sz w:val="24"/>
          <w:szCs w:val="24"/>
        </w:rPr>
        <w:t xml:space="preserve"> </w:t>
      </w:r>
      <w:r w:rsidR="00676907" w:rsidRPr="003A186F">
        <w:rPr>
          <w:color w:val="auto"/>
          <w:sz w:val="24"/>
          <w:szCs w:val="24"/>
        </w:rPr>
        <w:t>Интерактивные методы обучения с использованием электронных материалов</w:t>
      </w:r>
      <w:r w:rsidR="00FC082D" w:rsidRPr="003A186F">
        <w:rPr>
          <w:color w:val="auto"/>
          <w:sz w:val="24"/>
          <w:szCs w:val="24"/>
        </w:rPr>
        <w:t>.</w:t>
      </w:r>
    </w:p>
    <w:p w14:paraId="7D6E3ABA" w14:textId="52100532" w:rsidR="008B378F" w:rsidRPr="003A186F" w:rsidRDefault="00B44B15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16</w:t>
      </w:r>
      <w:r w:rsidR="00FC082D" w:rsidRPr="003A186F">
        <w:rPr>
          <w:color w:val="auto"/>
          <w:sz w:val="24"/>
          <w:szCs w:val="24"/>
        </w:rPr>
        <w:t>.</w:t>
      </w:r>
      <w:r w:rsidR="003A3E99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>Использование цифровых инструментов для проведения интерактивных занятий</w:t>
      </w:r>
      <w:r w:rsidR="008B378F" w:rsidRPr="003A186F">
        <w:rPr>
          <w:color w:val="auto"/>
          <w:sz w:val="24"/>
          <w:szCs w:val="24"/>
        </w:rPr>
        <w:t>.</w:t>
      </w:r>
    </w:p>
    <w:p w14:paraId="08CFE962" w14:textId="77777777" w:rsidR="008F21DC" w:rsidRPr="003A186F" w:rsidRDefault="00B44B15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17</w:t>
      </w:r>
      <w:r w:rsidR="00FC082D" w:rsidRPr="003A186F">
        <w:rPr>
          <w:color w:val="auto"/>
          <w:sz w:val="24"/>
          <w:szCs w:val="24"/>
        </w:rPr>
        <w:t>.</w:t>
      </w:r>
      <w:r w:rsidR="008132BE" w:rsidRPr="003A186F">
        <w:rPr>
          <w:color w:val="auto"/>
          <w:sz w:val="24"/>
          <w:szCs w:val="24"/>
        </w:rPr>
        <w:t> </w:t>
      </w:r>
      <w:r w:rsidRPr="003A186F">
        <w:rPr>
          <w:color w:val="auto"/>
          <w:sz w:val="24"/>
          <w:szCs w:val="24"/>
        </w:rPr>
        <w:t>Интеграция цифровых технологий в процесс развития функциональной грамотности</w:t>
      </w:r>
      <w:r w:rsidR="008132BE" w:rsidRPr="003A186F">
        <w:rPr>
          <w:color w:val="auto"/>
          <w:sz w:val="24"/>
          <w:szCs w:val="24"/>
        </w:rPr>
        <w:t>.</w:t>
      </w:r>
    </w:p>
    <w:p w14:paraId="2B39192A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1</w:t>
      </w:r>
      <w:r w:rsidR="00B44B15" w:rsidRPr="003A186F">
        <w:rPr>
          <w:color w:val="auto"/>
          <w:sz w:val="24"/>
          <w:szCs w:val="24"/>
        </w:rPr>
        <w:t>8</w:t>
      </w:r>
      <w:r w:rsidRPr="003A186F">
        <w:rPr>
          <w:color w:val="auto"/>
          <w:sz w:val="24"/>
          <w:szCs w:val="24"/>
        </w:rPr>
        <w:t>.</w:t>
      </w:r>
      <w:r w:rsidR="008132BE" w:rsidRPr="003A186F">
        <w:rPr>
          <w:color w:val="auto"/>
          <w:sz w:val="24"/>
          <w:szCs w:val="24"/>
        </w:rPr>
        <w:t> </w:t>
      </w:r>
      <w:r w:rsidR="004D038E" w:rsidRPr="003A186F">
        <w:rPr>
          <w:rStyle w:val="af0"/>
          <w:b w:val="0"/>
          <w:color w:val="auto"/>
          <w:sz w:val="24"/>
          <w:szCs w:val="24"/>
        </w:rPr>
        <w:t>Совершенствование педагогического мастерства</w:t>
      </w:r>
      <w:r w:rsidR="004D038E" w:rsidRPr="003A186F">
        <w:rPr>
          <w:color w:val="auto"/>
          <w:sz w:val="24"/>
          <w:szCs w:val="24"/>
        </w:rPr>
        <w:t xml:space="preserve"> как ключевой фактор успешной реализации ГОС</w:t>
      </w:r>
      <w:r w:rsidRPr="003A186F">
        <w:rPr>
          <w:color w:val="auto"/>
          <w:sz w:val="24"/>
          <w:szCs w:val="24"/>
        </w:rPr>
        <w:t>.</w:t>
      </w:r>
    </w:p>
    <w:p w14:paraId="48871B73" w14:textId="79CEB2CE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lastRenderedPageBreak/>
        <w:t>В целях совершенствования профессиональных компетенций педагогов</w:t>
      </w:r>
      <w:r w:rsidR="003A3E99" w:rsidRPr="003A186F">
        <w:rPr>
          <w:color w:val="auto"/>
          <w:sz w:val="24"/>
          <w:szCs w:val="24"/>
        </w:rPr>
        <w:br/>
      </w:r>
      <w:r w:rsidRPr="003A186F">
        <w:rPr>
          <w:color w:val="auto"/>
          <w:sz w:val="24"/>
          <w:szCs w:val="24"/>
        </w:rPr>
        <w:t>в</w:t>
      </w:r>
      <w:r w:rsidR="003A3E99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>202</w:t>
      </w:r>
      <w:r w:rsidR="002C208B" w:rsidRPr="003A186F">
        <w:rPr>
          <w:color w:val="auto"/>
          <w:sz w:val="24"/>
          <w:szCs w:val="24"/>
          <w:lang w:val="ru-MD"/>
        </w:rPr>
        <w:t>6</w:t>
      </w:r>
      <w:r w:rsidRPr="003A186F">
        <w:rPr>
          <w:color w:val="auto"/>
          <w:sz w:val="24"/>
          <w:szCs w:val="24"/>
        </w:rPr>
        <w:t>/2</w:t>
      </w:r>
      <w:r w:rsidR="002C208B" w:rsidRPr="003A186F">
        <w:rPr>
          <w:color w:val="auto"/>
          <w:sz w:val="24"/>
          <w:szCs w:val="24"/>
          <w:lang w:val="ru-MD"/>
        </w:rPr>
        <w:t>7</w:t>
      </w:r>
      <w:r w:rsidRPr="003A186F">
        <w:rPr>
          <w:color w:val="auto"/>
          <w:sz w:val="24"/>
          <w:szCs w:val="24"/>
        </w:rPr>
        <w:t xml:space="preserve"> учебном году ГОУ ДПО «Институт развития образования и повышения квалификации» проводит обучение по дополнительным профессиональным образовательным программам повышения квалификации по традиционной</w:t>
      </w:r>
      <w:r w:rsidR="003A3E99" w:rsidRPr="003A186F">
        <w:rPr>
          <w:color w:val="auto"/>
          <w:sz w:val="24"/>
          <w:szCs w:val="24"/>
        </w:rPr>
        <w:br/>
      </w:r>
      <w:r w:rsidRPr="003A186F">
        <w:rPr>
          <w:color w:val="auto"/>
          <w:sz w:val="24"/>
          <w:szCs w:val="24"/>
        </w:rPr>
        <w:t>и</w:t>
      </w:r>
      <w:r w:rsidR="003A3E99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>накопительной систем</w:t>
      </w:r>
      <w:r w:rsidR="00271709" w:rsidRPr="003A186F">
        <w:rPr>
          <w:color w:val="auto"/>
          <w:sz w:val="24"/>
          <w:szCs w:val="24"/>
        </w:rPr>
        <w:t>ам</w:t>
      </w:r>
      <w:r w:rsidRPr="003A186F">
        <w:rPr>
          <w:color w:val="auto"/>
          <w:sz w:val="24"/>
          <w:szCs w:val="24"/>
        </w:rPr>
        <w:t>, а также обучающие учебно-методические семинары</w:t>
      </w:r>
      <w:r w:rsidR="003A3E99" w:rsidRPr="003A186F">
        <w:rPr>
          <w:color w:val="auto"/>
          <w:sz w:val="24"/>
          <w:szCs w:val="24"/>
        </w:rPr>
        <w:br/>
      </w:r>
      <w:r w:rsidRPr="003A186F">
        <w:rPr>
          <w:color w:val="auto"/>
          <w:sz w:val="24"/>
          <w:szCs w:val="24"/>
        </w:rPr>
        <w:t>и</w:t>
      </w:r>
      <w:r w:rsidR="003A3E99" w:rsidRPr="003A186F">
        <w:rPr>
          <w:color w:val="auto"/>
          <w:sz w:val="24"/>
          <w:szCs w:val="24"/>
        </w:rPr>
        <w:t xml:space="preserve"> </w:t>
      </w:r>
      <w:r w:rsidRPr="003A186F">
        <w:rPr>
          <w:color w:val="auto"/>
          <w:sz w:val="24"/>
          <w:szCs w:val="24"/>
        </w:rPr>
        <w:t>вебинары.</w:t>
      </w:r>
    </w:p>
    <w:p w14:paraId="62C6C0C7" w14:textId="77777777" w:rsidR="003A3E99" w:rsidRPr="003A186F" w:rsidRDefault="003A3E99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0234F7A7" w14:textId="77777777" w:rsidR="008B378F" w:rsidRPr="003A186F" w:rsidRDefault="008B378F" w:rsidP="003A3E99">
      <w:pPr>
        <w:pStyle w:val="a6"/>
        <w:widowControl w:val="0"/>
        <w:tabs>
          <w:tab w:val="clear" w:pos="851"/>
          <w:tab w:val="left" w:pos="964"/>
        </w:tabs>
        <w:spacing w:line="240" w:lineRule="auto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VII. Список рекомендуемых электронных ресурсов</w:t>
      </w:r>
    </w:p>
    <w:p w14:paraId="450D7239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1.</w:t>
      </w:r>
      <w:r w:rsidR="008132BE" w:rsidRPr="003A186F">
        <w:rPr>
          <w:color w:val="auto"/>
          <w:sz w:val="24"/>
          <w:szCs w:val="24"/>
        </w:rPr>
        <w:t> </w:t>
      </w:r>
      <w:r w:rsidRPr="003A186F">
        <w:rPr>
          <w:color w:val="auto"/>
          <w:sz w:val="24"/>
          <w:szCs w:val="24"/>
        </w:rPr>
        <w:t>https://www.minpros.info/ – сайт Министерства просвещения Приднестровской Молдавской Республики.</w:t>
      </w:r>
    </w:p>
    <w:p w14:paraId="2FE3C329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 xml:space="preserve">2. </w:t>
      </w:r>
      <w:proofErr w:type="spellStart"/>
      <w:r w:rsidRPr="003A186F">
        <w:rPr>
          <w:color w:val="auto"/>
          <w:sz w:val="24"/>
          <w:szCs w:val="24"/>
        </w:rPr>
        <w:t>http</w:t>
      </w:r>
      <w:proofErr w:type="spellEnd"/>
      <w:r w:rsidR="00E80E49" w:rsidRPr="003A186F">
        <w:rPr>
          <w:color w:val="auto"/>
          <w:sz w:val="24"/>
          <w:szCs w:val="24"/>
          <w:lang w:val="en-US"/>
        </w:rPr>
        <w:t>s</w:t>
      </w:r>
      <w:r w:rsidRPr="003A186F">
        <w:rPr>
          <w:color w:val="auto"/>
          <w:sz w:val="24"/>
          <w:szCs w:val="24"/>
        </w:rPr>
        <w:t>://ceko-pmr.org/ – сайт Центра экспертизы качества образования.</w:t>
      </w:r>
    </w:p>
    <w:p w14:paraId="4FC2CD31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 xml:space="preserve">3. </w:t>
      </w:r>
      <w:proofErr w:type="spellStart"/>
      <w:r w:rsidRPr="003A186F">
        <w:rPr>
          <w:color w:val="auto"/>
          <w:sz w:val="24"/>
          <w:szCs w:val="24"/>
        </w:rPr>
        <w:t>http</w:t>
      </w:r>
      <w:proofErr w:type="spellEnd"/>
      <w:r w:rsidR="008132BE" w:rsidRPr="003A186F">
        <w:rPr>
          <w:color w:val="auto"/>
          <w:sz w:val="24"/>
          <w:szCs w:val="24"/>
          <w:lang w:val="en-US"/>
        </w:rPr>
        <w:t>s</w:t>
      </w:r>
      <w:r w:rsidRPr="003A186F">
        <w:rPr>
          <w:color w:val="auto"/>
          <w:sz w:val="24"/>
          <w:szCs w:val="24"/>
        </w:rPr>
        <w:t>://iroipk.idknet.com/ – сайт ГОУ ДПО «ИРОиПК».</w:t>
      </w:r>
    </w:p>
    <w:p w14:paraId="7F46ADB5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 xml:space="preserve">4. </w:t>
      </w:r>
      <w:proofErr w:type="spellStart"/>
      <w:r w:rsidRPr="003A186F">
        <w:rPr>
          <w:color w:val="auto"/>
          <w:sz w:val="24"/>
          <w:szCs w:val="24"/>
        </w:rPr>
        <w:t>http</w:t>
      </w:r>
      <w:proofErr w:type="spellEnd"/>
      <w:r w:rsidR="008132BE" w:rsidRPr="003A186F">
        <w:rPr>
          <w:color w:val="auto"/>
          <w:sz w:val="24"/>
          <w:szCs w:val="24"/>
          <w:lang w:val="en-US"/>
        </w:rPr>
        <w:t>s</w:t>
      </w:r>
      <w:r w:rsidRPr="003A186F">
        <w:rPr>
          <w:color w:val="auto"/>
          <w:sz w:val="24"/>
          <w:szCs w:val="24"/>
        </w:rPr>
        <w:t>://</w:t>
      </w:r>
      <w:proofErr w:type="spellStart"/>
      <w:r w:rsidRPr="003A186F">
        <w:rPr>
          <w:color w:val="auto"/>
          <w:sz w:val="24"/>
          <w:szCs w:val="24"/>
        </w:rPr>
        <w:t>schoolpmr</w:t>
      </w:r>
      <w:proofErr w:type="spellEnd"/>
      <w:r w:rsidRPr="003A186F">
        <w:rPr>
          <w:color w:val="auto"/>
          <w:sz w:val="24"/>
          <w:szCs w:val="24"/>
        </w:rPr>
        <w:t>.</w:t>
      </w:r>
      <w:r w:rsidR="008132BE" w:rsidRPr="003A186F">
        <w:rPr>
          <w:color w:val="auto"/>
          <w:sz w:val="24"/>
          <w:szCs w:val="24"/>
          <w:lang w:val="en-US"/>
        </w:rPr>
        <w:t>info</w:t>
      </w:r>
      <w:r w:rsidRPr="003A186F">
        <w:rPr>
          <w:color w:val="auto"/>
          <w:sz w:val="24"/>
          <w:szCs w:val="24"/>
        </w:rPr>
        <w:t>/ – сайт «Школа Приднестровья».</w:t>
      </w:r>
    </w:p>
    <w:p w14:paraId="558301F2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5. https://edu.gospmr.org/ – сайт «Электронная школа Приднестровья».</w:t>
      </w:r>
    </w:p>
    <w:p w14:paraId="1DEE913C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644668FC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jc w:val="right"/>
        <w:rPr>
          <w:color w:val="auto"/>
          <w:sz w:val="24"/>
          <w:szCs w:val="24"/>
        </w:rPr>
      </w:pPr>
      <w:r w:rsidRPr="003A186F">
        <w:rPr>
          <w:color w:val="auto"/>
          <w:sz w:val="24"/>
          <w:szCs w:val="24"/>
        </w:rPr>
        <w:t>Составитель</w:t>
      </w:r>
    </w:p>
    <w:p w14:paraId="7C36829B" w14:textId="634367EF" w:rsidR="008B378F" w:rsidRPr="003A186F" w:rsidRDefault="002C208B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jc w:val="right"/>
        <w:rPr>
          <w:i/>
          <w:iCs/>
          <w:color w:val="auto"/>
          <w:sz w:val="24"/>
          <w:szCs w:val="24"/>
        </w:rPr>
      </w:pPr>
      <w:r w:rsidRPr="003A186F">
        <w:rPr>
          <w:b/>
          <w:bCs/>
          <w:i/>
          <w:iCs/>
          <w:color w:val="auto"/>
          <w:sz w:val="24"/>
          <w:szCs w:val="24"/>
          <w:lang w:val="ru-MD"/>
        </w:rPr>
        <w:t>О.</w:t>
      </w:r>
      <w:r w:rsidR="00271709" w:rsidRPr="003A186F">
        <w:rPr>
          <w:b/>
          <w:bCs/>
          <w:i/>
          <w:iCs/>
          <w:color w:val="auto"/>
          <w:sz w:val="24"/>
          <w:szCs w:val="24"/>
          <w:lang w:val="ru-MD"/>
        </w:rPr>
        <w:t xml:space="preserve"> </w:t>
      </w:r>
      <w:r w:rsidRPr="003A186F">
        <w:rPr>
          <w:b/>
          <w:bCs/>
          <w:i/>
          <w:iCs/>
          <w:color w:val="auto"/>
          <w:sz w:val="24"/>
          <w:szCs w:val="24"/>
          <w:lang w:val="ru-MD"/>
        </w:rPr>
        <w:t xml:space="preserve">А. </w:t>
      </w:r>
      <w:proofErr w:type="spellStart"/>
      <w:r w:rsidRPr="003A186F">
        <w:rPr>
          <w:b/>
          <w:bCs/>
          <w:i/>
          <w:iCs/>
          <w:color w:val="auto"/>
          <w:sz w:val="24"/>
          <w:szCs w:val="24"/>
          <w:lang w:val="ru-MD"/>
        </w:rPr>
        <w:t>Ходзинская</w:t>
      </w:r>
      <w:proofErr w:type="spellEnd"/>
      <w:r w:rsidR="008B378F" w:rsidRPr="003A186F">
        <w:rPr>
          <w:bCs/>
          <w:i/>
          <w:iCs/>
          <w:color w:val="auto"/>
          <w:sz w:val="24"/>
          <w:szCs w:val="24"/>
        </w:rPr>
        <w:t>,</w:t>
      </w:r>
      <w:r w:rsidR="008B378F" w:rsidRPr="003A186F">
        <w:rPr>
          <w:i/>
          <w:iCs/>
          <w:color w:val="auto"/>
          <w:sz w:val="24"/>
          <w:szCs w:val="24"/>
        </w:rPr>
        <w:t xml:space="preserve"> </w:t>
      </w:r>
      <w:r w:rsidR="00E96A42" w:rsidRPr="003A186F">
        <w:rPr>
          <w:i/>
          <w:iCs/>
          <w:color w:val="auto"/>
          <w:sz w:val="24"/>
          <w:szCs w:val="24"/>
        </w:rPr>
        <w:t>главный</w:t>
      </w:r>
      <w:r w:rsidR="008B378F" w:rsidRPr="003A186F">
        <w:rPr>
          <w:i/>
          <w:iCs/>
          <w:color w:val="auto"/>
          <w:sz w:val="24"/>
          <w:szCs w:val="24"/>
        </w:rPr>
        <w:t xml:space="preserve"> методист</w:t>
      </w:r>
    </w:p>
    <w:p w14:paraId="523D6633" w14:textId="77777777" w:rsidR="008B378F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jc w:val="right"/>
        <w:rPr>
          <w:i/>
          <w:iCs/>
          <w:color w:val="auto"/>
          <w:sz w:val="24"/>
          <w:szCs w:val="24"/>
        </w:rPr>
      </w:pPr>
      <w:r w:rsidRPr="003A186F">
        <w:rPr>
          <w:i/>
          <w:iCs/>
          <w:color w:val="auto"/>
          <w:sz w:val="24"/>
          <w:szCs w:val="24"/>
        </w:rPr>
        <w:t>кафедры общеобразовательных дисциплин</w:t>
      </w:r>
    </w:p>
    <w:p w14:paraId="18868FF7" w14:textId="77777777" w:rsidR="00C95452" w:rsidRPr="003A186F" w:rsidRDefault="008B378F" w:rsidP="003A3E99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jc w:val="right"/>
        <w:rPr>
          <w:i/>
          <w:iCs/>
          <w:color w:val="auto"/>
          <w:sz w:val="24"/>
          <w:szCs w:val="24"/>
        </w:rPr>
      </w:pPr>
      <w:r w:rsidRPr="003A186F">
        <w:rPr>
          <w:i/>
          <w:iCs/>
          <w:color w:val="auto"/>
          <w:sz w:val="24"/>
          <w:szCs w:val="24"/>
        </w:rPr>
        <w:t>и дополнительного образования ГОУ ДПО «ИРОиПК»</w:t>
      </w:r>
    </w:p>
    <w:sectPr w:rsidR="00C95452" w:rsidRPr="003A186F" w:rsidSect="003A3E99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47EEDC" w14:textId="77777777" w:rsidR="00C4240D" w:rsidRDefault="00C4240D" w:rsidP="008B378F">
      <w:pPr>
        <w:spacing w:after="0" w:line="240" w:lineRule="auto"/>
      </w:pPr>
      <w:r>
        <w:separator/>
      </w:r>
    </w:p>
  </w:endnote>
  <w:endnote w:type="continuationSeparator" w:id="0">
    <w:p w14:paraId="11F1E6FD" w14:textId="77777777" w:rsidR="00C4240D" w:rsidRDefault="00C4240D" w:rsidP="008B3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ungsuh">
    <w:altName w:val="Times New Roman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704478088"/>
      <w:docPartObj>
        <w:docPartGallery w:val="Page Numbers (Bottom of Page)"/>
        <w:docPartUnique/>
      </w:docPartObj>
    </w:sdtPr>
    <w:sdtEndPr/>
    <w:sdtContent>
      <w:p w14:paraId="7BFDC58C" w14:textId="77777777" w:rsidR="00F91E2C" w:rsidRPr="003A3E99" w:rsidRDefault="00F91E2C" w:rsidP="00582197">
        <w:pPr>
          <w:pStyle w:val="ab"/>
          <w:jc w:val="right"/>
          <w:rPr>
            <w:rFonts w:ascii="Times New Roman" w:hAnsi="Times New Roman" w:cs="Times New Roman"/>
          </w:rPr>
        </w:pPr>
        <w:r w:rsidRPr="003A3E99">
          <w:rPr>
            <w:rFonts w:ascii="Times New Roman" w:hAnsi="Times New Roman" w:cs="Times New Roman"/>
          </w:rPr>
          <w:fldChar w:fldCharType="begin"/>
        </w:r>
        <w:r w:rsidRPr="003A3E99">
          <w:rPr>
            <w:rFonts w:ascii="Times New Roman" w:hAnsi="Times New Roman" w:cs="Times New Roman"/>
          </w:rPr>
          <w:instrText>PAGE   \* MERGEFORMAT</w:instrText>
        </w:r>
        <w:r w:rsidRPr="003A3E99">
          <w:rPr>
            <w:rFonts w:ascii="Times New Roman" w:hAnsi="Times New Roman" w:cs="Times New Roman"/>
          </w:rPr>
          <w:fldChar w:fldCharType="separate"/>
        </w:r>
        <w:r w:rsidR="001146EF">
          <w:rPr>
            <w:rFonts w:ascii="Times New Roman" w:hAnsi="Times New Roman" w:cs="Times New Roman"/>
            <w:noProof/>
          </w:rPr>
          <w:t>12</w:t>
        </w:r>
        <w:r w:rsidRPr="003A3E99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683EC8" w14:textId="77777777" w:rsidR="00C4240D" w:rsidRDefault="00C4240D" w:rsidP="008B378F">
      <w:pPr>
        <w:spacing w:after="0" w:line="240" w:lineRule="auto"/>
      </w:pPr>
      <w:r>
        <w:separator/>
      </w:r>
    </w:p>
  </w:footnote>
  <w:footnote w:type="continuationSeparator" w:id="0">
    <w:p w14:paraId="31BE25BA" w14:textId="77777777" w:rsidR="00C4240D" w:rsidRDefault="00C4240D" w:rsidP="008B37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78F"/>
    <w:rsid w:val="00006282"/>
    <w:rsid w:val="00046C43"/>
    <w:rsid w:val="00091711"/>
    <w:rsid w:val="001146EF"/>
    <w:rsid w:val="00120F33"/>
    <w:rsid w:val="0019479F"/>
    <w:rsid w:val="001C19A2"/>
    <w:rsid w:val="001C6CD2"/>
    <w:rsid w:val="002478D4"/>
    <w:rsid w:val="002514A3"/>
    <w:rsid w:val="00263421"/>
    <w:rsid w:val="00265530"/>
    <w:rsid w:val="00271709"/>
    <w:rsid w:val="00281149"/>
    <w:rsid w:val="00294C83"/>
    <w:rsid w:val="002C208B"/>
    <w:rsid w:val="002E5D41"/>
    <w:rsid w:val="00320296"/>
    <w:rsid w:val="00323A77"/>
    <w:rsid w:val="00343678"/>
    <w:rsid w:val="003A186F"/>
    <w:rsid w:val="003A3E99"/>
    <w:rsid w:val="00402F32"/>
    <w:rsid w:val="0046329F"/>
    <w:rsid w:val="00495156"/>
    <w:rsid w:val="004D038E"/>
    <w:rsid w:val="004D35EB"/>
    <w:rsid w:val="004D55F6"/>
    <w:rsid w:val="0051567F"/>
    <w:rsid w:val="00540ADA"/>
    <w:rsid w:val="00550F3E"/>
    <w:rsid w:val="00574DC8"/>
    <w:rsid w:val="00582197"/>
    <w:rsid w:val="005A5C2C"/>
    <w:rsid w:val="005A62BA"/>
    <w:rsid w:val="005D77AE"/>
    <w:rsid w:val="0062350A"/>
    <w:rsid w:val="0065694D"/>
    <w:rsid w:val="00676907"/>
    <w:rsid w:val="006A1CFF"/>
    <w:rsid w:val="006C5A2F"/>
    <w:rsid w:val="0074549A"/>
    <w:rsid w:val="007605B6"/>
    <w:rsid w:val="00764AE3"/>
    <w:rsid w:val="00787ABF"/>
    <w:rsid w:val="007A71B0"/>
    <w:rsid w:val="008079A8"/>
    <w:rsid w:val="008132BE"/>
    <w:rsid w:val="008B378F"/>
    <w:rsid w:val="008F21DC"/>
    <w:rsid w:val="009D0B42"/>
    <w:rsid w:val="00A912F5"/>
    <w:rsid w:val="00B06038"/>
    <w:rsid w:val="00B31307"/>
    <w:rsid w:val="00B32DE4"/>
    <w:rsid w:val="00B42CE0"/>
    <w:rsid w:val="00B44B15"/>
    <w:rsid w:val="00B537CE"/>
    <w:rsid w:val="00B90A2F"/>
    <w:rsid w:val="00C4240D"/>
    <w:rsid w:val="00C43045"/>
    <w:rsid w:val="00C46EC4"/>
    <w:rsid w:val="00C95452"/>
    <w:rsid w:val="00CA6EC6"/>
    <w:rsid w:val="00CC1F03"/>
    <w:rsid w:val="00CC72B3"/>
    <w:rsid w:val="00D05E3A"/>
    <w:rsid w:val="00D15F89"/>
    <w:rsid w:val="00DC61C6"/>
    <w:rsid w:val="00DC7197"/>
    <w:rsid w:val="00DD1CE6"/>
    <w:rsid w:val="00DD247C"/>
    <w:rsid w:val="00E80E49"/>
    <w:rsid w:val="00E96A42"/>
    <w:rsid w:val="00EC7ADA"/>
    <w:rsid w:val="00F04E00"/>
    <w:rsid w:val="00F248C4"/>
    <w:rsid w:val="00F75BBA"/>
    <w:rsid w:val="00F807DB"/>
    <w:rsid w:val="00F91E2C"/>
    <w:rsid w:val="00F9293A"/>
    <w:rsid w:val="00FB6506"/>
    <w:rsid w:val="00FC082D"/>
    <w:rsid w:val="00FD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B3C3A"/>
  <w15:chartTrackingRefBased/>
  <w15:docId w15:val="{7B28E852-F96F-4A0F-8BBC-72885474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B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8B378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a4">
    <w:name w:val="Заголовок рус"/>
    <w:basedOn w:val="a3"/>
    <w:uiPriority w:val="99"/>
    <w:rsid w:val="008B378F"/>
    <w:pPr>
      <w:tabs>
        <w:tab w:val="left" w:pos="851"/>
      </w:tabs>
      <w:jc w:val="center"/>
    </w:pPr>
    <w:rPr>
      <w:rFonts w:ascii="Times New Roman" w:hAnsi="Times New Roman" w:cs="Times New Roman"/>
      <w:b/>
      <w:bCs/>
      <w:spacing w:val="-3"/>
      <w:sz w:val="28"/>
      <w:szCs w:val="28"/>
    </w:rPr>
  </w:style>
  <w:style w:type="paragraph" w:customStyle="1" w:styleId="a5">
    <w:name w:val="осн текст"/>
    <w:basedOn w:val="a3"/>
    <w:uiPriority w:val="99"/>
    <w:rsid w:val="008B378F"/>
    <w:pPr>
      <w:tabs>
        <w:tab w:val="left" w:pos="851"/>
      </w:tabs>
      <w:ind w:firstLine="454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a6">
    <w:name w:val="подзаголовок рус"/>
    <w:basedOn w:val="a3"/>
    <w:uiPriority w:val="99"/>
    <w:rsid w:val="008B378F"/>
    <w:pPr>
      <w:tabs>
        <w:tab w:val="left" w:pos="851"/>
      </w:tabs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a7">
    <w:name w:val="таблица пж"/>
    <w:basedOn w:val="a3"/>
    <w:uiPriority w:val="99"/>
    <w:rsid w:val="008B378F"/>
    <w:pPr>
      <w:tabs>
        <w:tab w:val="left" w:pos="851"/>
      </w:tabs>
      <w:jc w:val="center"/>
    </w:pPr>
    <w:rPr>
      <w:rFonts w:ascii="Times New Roman" w:hAnsi="Times New Roman" w:cs="Times New Roman"/>
      <w:b/>
      <w:bCs/>
    </w:rPr>
  </w:style>
  <w:style w:type="paragraph" w:customStyle="1" w:styleId="a8">
    <w:name w:val="таблица"/>
    <w:basedOn w:val="a3"/>
    <w:uiPriority w:val="99"/>
    <w:rsid w:val="008B378F"/>
    <w:pPr>
      <w:tabs>
        <w:tab w:val="left" w:pos="851"/>
      </w:tabs>
      <w:jc w:val="center"/>
    </w:pPr>
    <w:rPr>
      <w:rFonts w:ascii="Times New Roman" w:hAnsi="Times New Roman" w:cs="Times New Roman"/>
    </w:rPr>
  </w:style>
  <w:style w:type="paragraph" w:styleId="a9">
    <w:name w:val="header"/>
    <w:basedOn w:val="a"/>
    <w:link w:val="aa"/>
    <w:uiPriority w:val="99"/>
    <w:unhideWhenUsed/>
    <w:rsid w:val="008B3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B378F"/>
  </w:style>
  <w:style w:type="paragraph" w:styleId="ab">
    <w:name w:val="footer"/>
    <w:basedOn w:val="a"/>
    <w:link w:val="ac"/>
    <w:uiPriority w:val="99"/>
    <w:unhideWhenUsed/>
    <w:rsid w:val="008B3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B378F"/>
  </w:style>
  <w:style w:type="paragraph" w:styleId="ad">
    <w:name w:val="Body Text"/>
    <w:basedOn w:val="a"/>
    <w:link w:val="ae"/>
    <w:uiPriority w:val="1"/>
    <w:qFormat/>
    <w:rsid w:val="009D0B42"/>
    <w:pPr>
      <w:autoSpaceDE w:val="0"/>
      <w:autoSpaceDN w:val="0"/>
      <w:adjustRightInd w:val="0"/>
      <w:spacing w:after="0" w:line="240" w:lineRule="auto"/>
      <w:ind w:left="39" w:firstLine="283"/>
    </w:pPr>
    <w:rPr>
      <w:rFonts w:ascii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9D0B42"/>
    <w:rPr>
      <w:rFonts w:ascii="Times New Roman" w:hAnsi="Times New Roman" w:cs="Times New Roman"/>
      <w:sz w:val="24"/>
      <w:szCs w:val="24"/>
    </w:rPr>
  </w:style>
  <w:style w:type="paragraph" w:customStyle="1" w:styleId="af">
    <w:name w:val="основной"/>
    <w:basedOn w:val="a"/>
    <w:uiPriority w:val="99"/>
    <w:rsid w:val="008F21DC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Times New Roman" w:hAnsi="Times New Roman" w:cs="Times New Roman"/>
      <w:color w:val="000000"/>
      <w:sz w:val="20"/>
      <w:szCs w:val="20"/>
    </w:rPr>
  </w:style>
  <w:style w:type="character" w:styleId="af0">
    <w:name w:val="Strong"/>
    <w:basedOn w:val="a0"/>
    <w:uiPriority w:val="22"/>
    <w:qFormat/>
    <w:rsid w:val="004D038E"/>
    <w:rPr>
      <w:b/>
      <w:bCs/>
    </w:rPr>
  </w:style>
  <w:style w:type="table" w:customStyle="1" w:styleId="1">
    <w:name w:val="Сетка таблицы1"/>
    <w:basedOn w:val="a1"/>
    <w:next w:val="af1"/>
    <w:uiPriority w:val="59"/>
    <w:rsid w:val="00265530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Grid"/>
    <w:basedOn w:val="a1"/>
    <w:uiPriority w:val="39"/>
    <w:rsid w:val="00265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5088</Words>
  <Characters>29003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natashenika</dc:creator>
  <cp:keywords/>
  <dc:description/>
  <cp:lastModifiedBy>310</cp:lastModifiedBy>
  <cp:revision>8</cp:revision>
  <cp:lastPrinted>2024-01-08T08:54:00Z</cp:lastPrinted>
  <dcterms:created xsi:type="dcterms:W3CDTF">2026-03-08T21:13:00Z</dcterms:created>
  <dcterms:modified xsi:type="dcterms:W3CDTF">2026-08-26T12:39:00Z</dcterms:modified>
</cp:coreProperties>
</file>