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D14D11" w14:textId="70139CCF" w:rsidR="00AB240D" w:rsidRPr="00127F1F" w:rsidRDefault="00D44044" w:rsidP="00D440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7F1F">
        <w:rPr>
          <w:rFonts w:ascii="Times New Roman" w:eastAsia="Times New Roman" w:hAnsi="Times New Roman" w:cs="Times New Roman"/>
          <w:b/>
          <w:sz w:val="24"/>
          <w:szCs w:val="24"/>
        </w:rPr>
        <w:t>ИНСТРУКТИВНО-МЕТОДИЧЕСКОЕ ПИСЬМО</w:t>
      </w:r>
    </w:p>
    <w:p w14:paraId="51BEDE50" w14:textId="77777777" w:rsidR="00D44044" w:rsidRPr="00127F1F" w:rsidRDefault="00D44044" w:rsidP="00D440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7F1F">
        <w:rPr>
          <w:rFonts w:ascii="Times New Roman" w:eastAsia="Times New Roman" w:hAnsi="Times New Roman" w:cs="Times New Roman"/>
          <w:b/>
          <w:sz w:val="24"/>
          <w:szCs w:val="24"/>
        </w:rPr>
        <w:t>О ПРЕПОДАВАНИИ УЧЕБНОГО ПРЕДМЕТА/ДИСЦИПЛИНЫ</w:t>
      </w:r>
    </w:p>
    <w:p w14:paraId="14866D2E" w14:textId="22637B41" w:rsidR="00AB240D" w:rsidRPr="00127F1F" w:rsidRDefault="00D44044" w:rsidP="00D440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7F1F">
        <w:rPr>
          <w:rFonts w:ascii="Times New Roman" w:eastAsia="Times New Roman" w:hAnsi="Times New Roman" w:cs="Times New Roman"/>
          <w:b/>
          <w:sz w:val="24"/>
          <w:szCs w:val="24"/>
        </w:rPr>
        <w:t>«ИНОСТРАННЫЙ ЯЗЫК» В ОРГАНИЗАЦИЯХ ОБРАЗОВАНИЯ ПРИДНЕСТРОВСКОЙ МОЛДАВСКОЙ РЕСПУБЛИКИ, РЕАЛИЗУЮЩИХ ПРОГРАММЫ ОБЩЕГО ОБРАЗОВАНИЯ В 2026/27 УЧЕБНОМ ГОДУ</w:t>
      </w:r>
    </w:p>
    <w:p w14:paraId="041735B0" w14:textId="77777777" w:rsidR="00331CCB" w:rsidRPr="00127F1F" w:rsidRDefault="00331CCB" w:rsidP="00D440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973485A" w14:textId="77777777" w:rsidR="00AB240D" w:rsidRPr="00127F1F" w:rsidRDefault="00952B33" w:rsidP="00D440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7F1F">
        <w:rPr>
          <w:rFonts w:ascii="Times New Roman" w:eastAsia="Times New Roman" w:hAnsi="Times New Roman" w:cs="Times New Roman"/>
          <w:b/>
          <w:sz w:val="24"/>
          <w:szCs w:val="24"/>
        </w:rPr>
        <w:t>I. Введение</w:t>
      </w:r>
    </w:p>
    <w:p w14:paraId="26AB6D01" w14:textId="615BB62C" w:rsidR="00D61C1F" w:rsidRPr="00127F1F" w:rsidRDefault="00D61C1F" w:rsidP="00D44044">
      <w:pPr>
        <w:widowControl w:val="0"/>
        <w:tabs>
          <w:tab w:val="left" w:pos="964"/>
        </w:tabs>
        <w:autoSpaceDE w:val="0"/>
        <w:autoSpaceDN w:val="0"/>
        <w:adjustRightInd w:val="0"/>
        <w:spacing w:line="24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>Инструктивно-методическое письмо подготовлено в целях разъяснения вопросов организации преподавания учебн</w:t>
      </w:r>
      <w:r w:rsidR="0040086C"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>ого</w:t>
      </w:r>
      <w:r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предмет</w:t>
      </w:r>
      <w:r w:rsidR="0040086C"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>а/дисциплины</w:t>
      </w:r>
      <w:r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</w:t>
      </w:r>
      <w:r w:rsidR="0040086C"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>Иностранный</w:t>
      </w:r>
      <w:r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язык»</w:t>
      </w:r>
      <w:r w:rsidR="00D44044"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  <w:r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>в организациях образования Приднестровской Молдавской Республики, реализующих общеобразовательные программы в</w:t>
      </w:r>
      <w:r w:rsidR="00D44044"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745FA"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>2026</w:t>
      </w:r>
      <w:r w:rsidR="00123614"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>/</w:t>
      </w:r>
      <w:r w:rsidR="006745FA"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>27</w:t>
      </w:r>
      <w:r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учебном году.</w:t>
      </w:r>
    </w:p>
    <w:p w14:paraId="19817DB5" w14:textId="786CA32D" w:rsidR="001914E5" w:rsidRPr="00127F1F" w:rsidRDefault="004C3E11" w:rsidP="00D44044">
      <w:pPr>
        <w:widowControl w:val="0"/>
        <w:tabs>
          <w:tab w:val="left" w:pos="964"/>
        </w:tabs>
        <w:autoSpaceDE w:val="0"/>
        <w:autoSpaceDN w:val="0"/>
        <w:adjustRightInd w:val="0"/>
        <w:spacing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>Преподавание</w:t>
      </w:r>
      <w:r w:rsidRPr="00127F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учебного предмета/дисциплины «</w:t>
      </w:r>
      <w:r w:rsidRPr="00127F1F">
        <w:rPr>
          <w:rFonts w:ascii="Times New Roman" w:hAnsi="Times New Roman" w:cs="Times New Roman"/>
          <w:sz w:val="24"/>
          <w:szCs w:val="24"/>
        </w:rPr>
        <w:t>Иностранный язык</w:t>
      </w:r>
      <w:r w:rsidRPr="00127F1F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реализует ключевые цели </w:t>
      </w:r>
      <w:r w:rsidR="00123614"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>Г</w:t>
      </w:r>
      <w:r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>осударственных образовательных стандартов</w:t>
      </w:r>
      <w:r w:rsidR="00123614"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основного общего</w:t>
      </w:r>
      <w:r w:rsidR="00D44044"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  <w:r w:rsidR="00123614"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>и среднего (полного) общего образования</w:t>
      </w:r>
      <w:r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>, связанные с</w:t>
      </w:r>
      <w:r w:rsidR="00D44044"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формированием</w:t>
      </w:r>
      <w:r w:rsidR="001914E5" w:rsidRPr="00127F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коммуникативной культуры обучающихся, осознани</w:t>
      </w:r>
      <w:r w:rsidR="00C43D16" w:rsidRPr="00127F1F">
        <w:rPr>
          <w:rFonts w:ascii="Times New Roman" w:hAnsi="Times New Roman" w:cs="Times New Roman"/>
          <w:sz w:val="24"/>
          <w:szCs w:val="24"/>
          <w:shd w:val="clear" w:color="auto" w:fill="FFFFFF"/>
        </w:rPr>
        <w:t>я</w:t>
      </w:r>
      <w:r w:rsidR="001914E5" w:rsidRPr="00127F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роли</w:t>
      </w:r>
      <w:r w:rsidR="00952B33" w:rsidRPr="00127F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914E5" w:rsidRPr="00127F1F">
        <w:rPr>
          <w:rFonts w:ascii="Times New Roman" w:hAnsi="Times New Roman" w:cs="Times New Roman"/>
          <w:sz w:val="24"/>
          <w:szCs w:val="24"/>
        </w:rPr>
        <w:t>языков</w:t>
      </w:r>
      <w:r w:rsidR="00952B33" w:rsidRPr="00127F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914E5" w:rsidRPr="00127F1F">
        <w:rPr>
          <w:rFonts w:ascii="Times New Roman" w:hAnsi="Times New Roman" w:cs="Times New Roman"/>
          <w:sz w:val="24"/>
          <w:szCs w:val="24"/>
          <w:shd w:val="clear" w:color="auto" w:fill="FFFFFF"/>
        </w:rPr>
        <w:t>как инструмента межличностного</w:t>
      </w:r>
      <w:r w:rsidR="00D44044" w:rsidRPr="00127F1F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="001914E5" w:rsidRPr="00127F1F">
        <w:rPr>
          <w:rFonts w:ascii="Times New Roman" w:hAnsi="Times New Roman" w:cs="Times New Roman"/>
          <w:sz w:val="24"/>
          <w:szCs w:val="24"/>
          <w:shd w:val="clear" w:color="auto" w:fill="FFFFFF"/>
        </w:rPr>
        <w:t>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</w:t>
      </w:r>
      <w:r w:rsidR="00D44044" w:rsidRPr="00127F1F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="001914E5" w:rsidRPr="00127F1F">
        <w:rPr>
          <w:rFonts w:ascii="Times New Roman" w:hAnsi="Times New Roman" w:cs="Times New Roman"/>
          <w:sz w:val="24"/>
          <w:szCs w:val="24"/>
          <w:shd w:val="clear" w:color="auto" w:fill="FFFFFF"/>
        </w:rPr>
        <w:t>и эмоций.</w:t>
      </w:r>
    </w:p>
    <w:p w14:paraId="17C04107" w14:textId="77777777" w:rsidR="00331CCB" w:rsidRPr="00127F1F" w:rsidRDefault="00331CCB" w:rsidP="00D44044">
      <w:pPr>
        <w:widowControl w:val="0"/>
        <w:tabs>
          <w:tab w:val="left" w:pos="964"/>
        </w:tabs>
        <w:autoSpaceDE w:val="0"/>
        <w:autoSpaceDN w:val="0"/>
        <w:adjustRightInd w:val="0"/>
        <w:spacing w:line="24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8B6CD4" w14:textId="77777777" w:rsidR="00274E43" w:rsidRPr="00127F1F" w:rsidRDefault="002F293B" w:rsidP="00D440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7F1F">
        <w:rPr>
          <w:rFonts w:ascii="Times New Roman" w:eastAsia="Times New Roman" w:hAnsi="Times New Roman" w:cs="Times New Roman"/>
          <w:b/>
          <w:sz w:val="24"/>
          <w:szCs w:val="24"/>
        </w:rPr>
        <w:t>II. Норматив</w:t>
      </w:r>
      <w:r w:rsidR="00952B33" w:rsidRPr="00127F1F">
        <w:rPr>
          <w:rFonts w:ascii="Times New Roman" w:eastAsia="Times New Roman" w:hAnsi="Times New Roman" w:cs="Times New Roman"/>
          <w:b/>
          <w:sz w:val="24"/>
          <w:szCs w:val="24"/>
        </w:rPr>
        <w:t>ные документы, регламентирующие</w:t>
      </w:r>
      <w:r w:rsidR="00952B33" w:rsidRPr="00127F1F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127F1F">
        <w:rPr>
          <w:rFonts w:ascii="Times New Roman" w:eastAsia="Times New Roman" w:hAnsi="Times New Roman" w:cs="Times New Roman"/>
          <w:b/>
          <w:sz w:val="24"/>
          <w:szCs w:val="24"/>
        </w:rPr>
        <w:t>образовательн</w:t>
      </w:r>
      <w:r w:rsidR="00331CCB" w:rsidRPr="00127F1F">
        <w:rPr>
          <w:rFonts w:ascii="Times New Roman" w:eastAsia="Times New Roman" w:hAnsi="Times New Roman" w:cs="Times New Roman"/>
          <w:b/>
          <w:sz w:val="24"/>
          <w:szCs w:val="24"/>
        </w:rPr>
        <w:t>ый процесс</w:t>
      </w:r>
    </w:p>
    <w:p w14:paraId="42D21D9B" w14:textId="77A87F1F" w:rsidR="00FE4FF4" w:rsidRPr="00127F1F" w:rsidRDefault="00FE4FF4" w:rsidP="00D44044">
      <w:pPr>
        <w:pStyle w:val="aa"/>
        <w:widowControl w:val="0"/>
        <w:tabs>
          <w:tab w:val="left" w:pos="964"/>
        </w:tabs>
        <w:spacing w:before="0" w:beforeAutospacing="0" w:after="0" w:afterAutospacing="0"/>
        <w:ind w:firstLine="709"/>
        <w:jc w:val="both"/>
      </w:pPr>
      <w:r w:rsidRPr="00127F1F">
        <w:t>Нормативно-правовой базой преподавания учебного предмета/дисциплины «Иностранный язык» в организациях образования, реализующих программу общего образования, являются:</w:t>
      </w:r>
    </w:p>
    <w:p w14:paraId="10DADF34" w14:textId="3F6125BE" w:rsidR="00C75174" w:rsidRPr="00127F1F" w:rsidRDefault="00C75174" w:rsidP="00D44044">
      <w:pPr>
        <w:pStyle w:val="aa"/>
        <w:widowControl w:val="0"/>
        <w:tabs>
          <w:tab w:val="left" w:pos="964"/>
        </w:tabs>
        <w:spacing w:before="0" w:beforeAutospacing="0" w:after="0" w:afterAutospacing="0"/>
        <w:ind w:firstLine="709"/>
        <w:jc w:val="both"/>
      </w:pPr>
      <w:r w:rsidRPr="00127F1F">
        <w:t>1.</w:t>
      </w:r>
      <w:r w:rsidR="00D44044" w:rsidRPr="00127F1F">
        <w:t> </w:t>
      </w:r>
      <w:r w:rsidRPr="00127F1F">
        <w:t>Закон Приднестровской Молдавской Республики от 27 июня 2003 года</w:t>
      </w:r>
      <w:r w:rsidR="00D44044" w:rsidRPr="00127F1F">
        <w:br/>
      </w:r>
      <w:r w:rsidRPr="00127F1F">
        <w:t>№</w:t>
      </w:r>
      <w:r w:rsidR="00D44044" w:rsidRPr="00127F1F">
        <w:t> </w:t>
      </w:r>
      <w:r w:rsidRPr="00127F1F">
        <w:t>294-З-III «Об образовании» (САЗ 03-26).</w:t>
      </w:r>
    </w:p>
    <w:p w14:paraId="37B18DBB" w14:textId="7AD99596" w:rsidR="00C75174" w:rsidRPr="00127F1F" w:rsidRDefault="00C75174" w:rsidP="00D44044">
      <w:pPr>
        <w:pStyle w:val="aa"/>
        <w:widowControl w:val="0"/>
        <w:tabs>
          <w:tab w:val="left" w:pos="964"/>
        </w:tabs>
        <w:spacing w:before="0" w:beforeAutospacing="0" w:after="0" w:afterAutospacing="0"/>
        <w:ind w:firstLine="709"/>
        <w:jc w:val="both"/>
      </w:pPr>
      <w:r w:rsidRPr="00127F1F">
        <w:t>2.</w:t>
      </w:r>
      <w:r w:rsidR="00D44044" w:rsidRPr="00127F1F">
        <w:t> </w:t>
      </w:r>
      <w:r w:rsidRPr="00127F1F">
        <w:t>Приказ Министерства просвещения Приднестровской Молдавской Республики от 16 июня 2016 года №</w:t>
      </w:r>
      <w:r w:rsidR="00D44044" w:rsidRPr="00127F1F">
        <w:t> </w:t>
      </w:r>
      <w:r w:rsidRPr="00127F1F">
        <w:t>684 «Об утверждении Базисного учебного плана для организаций общего образования повышенного уровня Приднестровской Молдавской Республики» (САЗ 16-29).</w:t>
      </w:r>
    </w:p>
    <w:p w14:paraId="31970F7C" w14:textId="0A1C3E32" w:rsidR="00C75174" w:rsidRPr="00127F1F" w:rsidRDefault="00C75174" w:rsidP="00D44044">
      <w:pPr>
        <w:pStyle w:val="aa"/>
        <w:widowControl w:val="0"/>
        <w:tabs>
          <w:tab w:val="left" w:pos="964"/>
        </w:tabs>
        <w:spacing w:before="0" w:beforeAutospacing="0" w:after="0" w:afterAutospacing="0"/>
        <w:ind w:firstLine="709"/>
        <w:jc w:val="both"/>
      </w:pPr>
      <w:r w:rsidRPr="00127F1F">
        <w:t>3.</w:t>
      </w:r>
      <w:r w:rsidR="00D44044" w:rsidRPr="00127F1F">
        <w:t> </w:t>
      </w:r>
      <w:r w:rsidRPr="00127F1F">
        <w:t>Приказ Министерства просвещения Приднестровской Молдавской Республики от 30 июня 2016 года №</w:t>
      </w:r>
      <w:r w:rsidR="00D44044" w:rsidRPr="00127F1F">
        <w:t> </w:t>
      </w:r>
      <w:r w:rsidRPr="00127F1F">
        <w:t>770 «Об утверждении Базисного учебного плана для организаций образования Приднестровской Молдавской Республики, реализующих программы общего образования» (САЗ 16-35).</w:t>
      </w:r>
    </w:p>
    <w:p w14:paraId="0B39C5A4" w14:textId="33FEEF6C" w:rsidR="00C75174" w:rsidRPr="00127F1F" w:rsidRDefault="00C75174" w:rsidP="00D44044">
      <w:pPr>
        <w:pStyle w:val="aa"/>
        <w:widowControl w:val="0"/>
        <w:tabs>
          <w:tab w:val="left" w:pos="964"/>
        </w:tabs>
        <w:spacing w:before="0" w:beforeAutospacing="0" w:after="0" w:afterAutospacing="0"/>
        <w:ind w:firstLine="709"/>
        <w:jc w:val="both"/>
      </w:pPr>
      <w:r w:rsidRPr="00127F1F">
        <w:t>4.</w:t>
      </w:r>
      <w:r w:rsidR="00D44044" w:rsidRPr="00127F1F">
        <w:t> </w:t>
      </w:r>
      <w:r w:rsidRPr="00127F1F">
        <w:t>Приказ Министерства просвещения Приднестровской Молдавской Республики от 4 августа 2016 года №</w:t>
      </w:r>
      <w:r w:rsidR="00D44044" w:rsidRPr="00127F1F">
        <w:t> </w:t>
      </w:r>
      <w:r w:rsidRPr="00127F1F">
        <w:t>925 «Об утверждении Положения о предметной олимпиаде учащихся, осваивающих общеобразовательные программы в организациях общего</w:t>
      </w:r>
      <w:r w:rsidR="00D44044" w:rsidRPr="00127F1F">
        <w:br/>
      </w:r>
      <w:r w:rsidRPr="00127F1F">
        <w:t>и профессионального образования</w:t>
      </w:r>
      <w:r w:rsidR="00557452" w:rsidRPr="00127F1F">
        <w:t>,</w:t>
      </w:r>
      <w:r w:rsidRPr="00127F1F">
        <w:t xml:space="preserve"> и Инструкции о порядке приема и рассмотрения апелляций» (САЗ 16-42).</w:t>
      </w:r>
    </w:p>
    <w:p w14:paraId="425FE3E5" w14:textId="180877F5" w:rsidR="00C75174" w:rsidRPr="00127F1F" w:rsidRDefault="00C75174" w:rsidP="00D44044">
      <w:pPr>
        <w:pStyle w:val="aa"/>
        <w:widowControl w:val="0"/>
        <w:tabs>
          <w:tab w:val="left" w:pos="964"/>
        </w:tabs>
        <w:spacing w:before="0" w:beforeAutospacing="0" w:after="0" w:afterAutospacing="0"/>
        <w:ind w:firstLine="709"/>
        <w:jc w:val="both"/>
      </w:pPr>
      <w:r w:rsidRPr="00127F1F">
        <w:t>5.</w:t>
      </w:r>
      <w:r w:rsidR="00D44044" w:rsidRPr="00127F1F">
        <w:t> </w:t>
      </w:r>
      <w:r w:rsidRPr="00127F1F">
        <w:t>Приказ Министерства просвещения Приднестровской Молдавской Республики от 16 июля 2020 года №</w:t>
      </w:r>
      <w:r w:rsidR="00D44044" w:rsidRPr="00127F1F">
        <w:t> </w:t>
      </w:r>
      <w:r w:rsidRPr="00127F1F">
        <w:t>681 «Об утверждении Положения о порядке реализации образовательных программ начального общего, основного общего, среднего (полного) общего образования с применением электронного обучения и (или) дистанционных образовательных технологий» (САЗ 20-32).</w:t>
      </w:r>
    </w:p>
    <w:p w14:paraId="73B68E52" w14:textId="2E805FCD" w:rsidR="00C75174" w:rsidRPr="00127F1F" w:rsidRDefault="00C75174" w:rsidP="00D44044">
      <w:pPr>
        <w:pStyle w:val="aa"/>
        <w:widowControl w:val="0"/>
        <w:tabs>
          <w:tab w:val="left" w:pos="964"/>
        </w:tabs>
        <w:spacing w:before="0" w:beforeAutospacing="0" w:after="0" w:afterAutospacing="0"/>
        <w:ind w:firstLine="709"/>
        <w:jc w:val="both"/>
      </w:pPr>
      <w:r w:rsidRPr="00127F1F">
        <w:t>6.</w:t>
      </w:r>
      <w:r w:rsidR="00D44044" w:rsidRPr="00127F1F">
        <w:t> </w:t>
      </w:r>
      <w:r w:rsidRPr="00127F1F">
        <w:t>Приказ Министерства просвещения Приднестровской Молдавской Республики от 7 мая 2021 года №</w:t>
      </w:r>
      <w:r w:rsidR="00D44044" w:rsidRPr="00127F1F">
        <w:t> </w:t>
      </w:r>
      <w:r w:rsidRPr="00127F1F">
        <w:t>349 «Об утверждении Государственного образовательного стандарта среднего (полного) общего образования» (САЗ 21-27).</w:t>
      </w:r>
    </w:p>
    <w:p w14:paraId="3D7EE097" w14:textId="76E70908" w:rsidR="00C75174" w:rsidRPr="00127F1F" w:rsidRDefault="00C75174" w:rsidP="00D44044">
      <w:pPr>
        <w:pStyle w:val="aa"/>
        <w:widowControl w:val="0"/>
        <w:tabs>
          <w:tab w:val="left" w:pos="964"/>
        </w:tabs>
        <w:spacing w:before="0" w:beforeAutospacing="0" w:after="0" w:afterAutospacing="0"/>
        <w:ind w:firstLine="709"/>
        <w:jc w:val="both"/>
      </w:pPr>
      <w:r w:rsidRPr="00127F1F">
        <w:t>7.</w:t>
      </w:r>
      <w:r w:rsidR="00D44044" w:rsidRPr="00127F1F">
        <w:t> </w:t>
      </w:r>
      <w:r w:rsidRPr="00127F1F">
        <w:t>Приказ Министерства просвещения Приднестровской Молдавской Республики от 24 марта 2022 года №</w:t>
      </w:r>
      <w:r w:rsidR="00D44044" w:rsidRPr="00127F1F">
        <w:t> </w:t>
      </w:r>
      <w:r w:rsidRPr="00127F1F">
        <w:t>263 «Об утверждении Положения о получении начального общего, основного общего и среднего (полного) общего образования в форме семейного образования» (САЗ 22-16).</w:t>
      </w:r>
    </w:p>
    <w:p w14:paraId="477AE3FC" w14:textId="51F0D816" w:rsidR="00C75174" w:rsidRPr="00127F1F" w:rsidRDefault="00C75174" w:rsidP="00D44044">
      <w:pPr>
        <w:pStyle w:val="aa"/>
        <w:tabs>
          <w:tab w:val="left" w:pos="964"/>
        </w:tabs>
        <w:spacing w:before="0" w:beforeAutospacing="0" w:after="0" w:afterAutospacing="0"/>
        <w:ind w:firstLine="709"/>
        <w:jc w:val="both"/>
      </w:pPr>
      <w:r w:rsidRPr="00127F1F">
        <w:lastRenderedPageBreak/>
        <w:t>8.</w:t>
      </w:r>
      <w:r w:rsidR="00D44044" w:rsidRPr="00127F1F">
        <w:t> </w:t>
      </w:r>
      <w:r w:rsidRPr="00127F1F">
        <w:t>Приказ Министерства просвещения Приднестровской Молдавской Республики от 11 января 2024 года №</w:t>
      </w:r>
      <w:r w:rsidR="00D44044" w:rsidRPr="00127F1F">
        <w:t> </w:t>
      </w:r>
      <w:r w:rsidRPr="00127F1F">
        <w:t>11 «Об утверждении Государственного образовательного стандарта начального общего образования» (САЗ 24-6).</w:t>
      </w:r>
    </w:p>
    <w:p w14:paraId="5089204C" w14:textId="3123DE2B" w:rsidR="00C75174" w:rsidRPr="00127F1F" w:rsidRDefault="00C75174" w:rsidP="00D44044">
      <w:pPr>
        <w:pStyle w:val="aa"/>
        <w:widowControl w:val="0"/>
        <w:tabs>
          <w:tab w:val="left" w:pos="964"/>
        </w:tabs>
        <w:spacing w:before="0" w:beforeAutospacing="0" w:after="0" w:afterAutospacing="0"/>
        <w:ind w:firstLine="709"/>
        <w:jc w:val="both"/>
      </w:pPr>
      <w:r w:rsidRPr="00127F1F">
        <w:t>9.</w:t>
      </w:r>
      <w:r w:rsidR="00D44044" w:rsidRPr="00127F1F">
        <w:t> </w:t>
      </w:r>
      <w:r w:rsidRPr="00127F1F">
        <w:t>Приказ Министерства просвещения Приднестровской Молдавской Республики от 12 января 2024 года №</w:t>
      </w:r>
      <w:r w:rsidR="00D44044" w:rsidRPr="00127F1F">
        <w:t> </w:t>
      </w:r>
      <w:r w:rsidRPr="00127F1F">
        <w:t>20 «Об утверждении Положения о формах, порядке</w:t>
      </w:r>
      <w:r w:rsidR="00D44044" w:rsidRPr="00127F1F">
        <w:br/>
      </w:r>
      <w:r w:rsidRPr="00127F1F">
        <w:t>и периодичности проведения текущей и промежуточной аттестации обучающихся</w:t>
      </w:r>
      <w:r w:rsidR="00D44044" w:rsidRPr="00127F1F">
        <w:br/>
      </w:r>
      <w:r w:rsidRPr="00127F1F">
        <w:t>в организациях образования, реализующих основные образовательны</w:t>
      </w:r>
      <w:r w:rsidR="00557452" w:rsidRPr="00127F1F">
        <w:t>е</w:t>
      </w:r>
      <w:r w:rsidRPr="00127F1F">
        <w:t xml:space="preserve"> программы начального общего, основного общего и среднего (полного) общего образования»</w:t>
      </w:r>
      <w:r w:rsidR="00D44044" w:rsidRPr="00127F1F">
        <w:br/>
      </w:r>
      <w:r w:rsidRPr="00127F1F">
        <w:t>(САЗ 24-6).</w:t>
      </w:r>
    </w:p>
    <w:p w14:paraId="37A8F713" w14:textId="65075336" w:rsidR="00C75174" w:rsidRPr="00127F1F" w:rsidRDefault="00C75174" w:rsidP="00D44044">
      <w:pPr>
        <w:pStyle w:val="aa"/>
        <w:widowControl w:val="0"/>
        <w:tabs>
          <w:tab w:val="left" w:pos="964"/>
        </w:tabs>
        <w:spacing w:before="0" w:beforeAutospacing="0" w:after="0" w:afterAutospacing="0"/>
        <w:ind w:firstLine="709"/>
        <w:jc w:val="both"/>
      </w:pPr>
      <w:r w:rsidRPr="00127F1F">
        <w:t>10.</w:t>
      </w:r>
      <w:r w:rsidR="00D44044" w:rsidRPr="00127F1F">
        <w:t> </w:t>
      </w:r>
      <w:r w:rsidRPr="00127F1F">
        <w:t>Приказ Министерства просвещения Приднестровской Молдавской Республики от 20 февраля 2024 года №</w:t>
      </w:r>
      <w:r w:rsidR="00D44044" w:rsidRPr="00127F1F">
        <w:t> </w:t>
      </w:r>
      <w:r w:rsidRPr="00127F1F">
        <w:t>124 «Об утверждении Государственного образовательного стандарта основного общего образования Приднестровской Молдавской Республики» (САЗ 24-15).</w:t>
      </w:r>
    </w:p>
    <w:p w14:paraId="681B6A38" w14:textId="381C346E" w:rsidR="00C75174" w:rsidRPr="00127F1F" w:rsidRDefault="00C75174" w:rsidP="00D44044">
      <w:pPr>
        <w:pStyle w:val="aa"/>
        <w:widowControl w:val="0"/>
        <w:tabs>
          <w:tab w:val="left" w:pos="964"/>
        </w:tabs>
        <w:spacing w:before="0" w:beforeAutospacing="0" w:after="0" w:afterAutospacing="0"/>
        <w:ind w:firstLine="709"/>
        <w:jc w:val="both"/>
      </w:pPr>
      <w:r w:rsidRPr="00127F1F">
        <w:t>11.</w:t>
      </w:r>
      <w:r w:rsidR="00D44044" w:rsidRPr="00127F1F">
        <w:t> </w:t>
      </w:r>
      <w:r w:rsidRPr="00127F1F">
        <w:t>Приказ Министерства просвещения Приднестровской Молдавской Республики от 10 июля 2024 года №</w:t>
      </w:r>
      <w:r w:rsidR="00D44044" w:rsidRPr="00127F1F">
        <w:t> </w:t>
      </w:r>
      <w:r w:rsidRPr="00127F1F">
        <w:t>709 «Об утверждении Государственной основной образовательной программы начального общего образования» (САЗ 24-32).</w:t>
      </w:r>
    </w:p>
    <w:p w14:paraId="7EC6C9C5" w14:textId="7D982C85" w:rsidR="00C75174" w:rsidRPr="00127F1F" w:rsidRDefault="00C75174" w:rsidP="00D44044">
      <w:pPr>
        <w:pStyle w:val="aa"/>
        <w:widowControl w:val="0"/>
        <w:tabs>
          <w:tab w:val="left" w:pos="964"/>
        </w:tabs>
        <w:spacing w:before="0" w:beforeAutospacing="0" w:after="0" w:afterAutospacing="0"/>
        <w:ind w:firstLine="709"/>
        <w:jc w:val="both"/>
      </w:pPr>
      <w:r w:rsidRPr="00127F1F">
        <w:t>12.</w:t>
      </w:r>
      <w:r w:rsidR="00D44044" w:rsidRPr="00127F1F">
        <w:t> </w:t>
      </w:r>
      <w:r w:rsidRPr="00127F1F">
        <w:t>Приказ Министерства просвещения Приднестровской Молдавской Республики от 18 июня 2025 года №</w:t>
      </w:r>
      <w:r w:rsidR="00D44044" w:rsidRPr="00127F1F">
        <w:t> </w:t>
      </w:r>
      <w:r w:rsidRPr="00127F1F">
        <w:t>544 «Об утверждении Государственной основной образовательной программы основного общего образования» (САЗ 25-30).</w:t>
      </w:r>
    </w:p>
    <w:p w14:paraId="2B378C32" w14:textId="00DEE735" w:rsidR="00C75174" w:rsidRPr="00127F1F" w:rsidRDefault="00C75174" w:rsidP="00D44044">
      <w:pPr>
        <w:pStyle w:val="aa"/>
        <w:widowControl w:val="0"/>
        <w:tabs>
          <w:tab w:val="left" w:pos="964"/>
        </w:tabs>
        <w:spacing w:before="0" w:beforeAutospacing="0" w:after="0" w:afterAutospacing="0"/>
        <w:ind w:firstLine="709"/>
        <w:jc w:val="both"/>
      </w:pPr>
      <w:r w:rsidRPr="00127F1F">
        <w:t>13.</w:t>
      </w:r>
      <w:r w:rsidR="00D44044" w:rsidRPr="00127F1F">
        <w:t> </w:t>
      </w:r>
      <w:r w:rsidRPr="00127F1F">
        <w:t>Приказ Министерства просвещения Приднестровской Молдавской Республики от 16 июля 2025 года №</w:t>
      </w:r>
      <w:r w:rsidR="00D44044" w:rsidRPr="00127F1F">
        <w:t> </w:t>
      </w:r>
      <w:r w:rsidRPr="00127F1F">
        <w:t>652 «Об утверждении Государственной основной образовательной программы среднего (полного) общего образования» (САЗ 25-32).</w:t>
      </w:r>
    </w:p>
    <w:p w14:paraId="0D0A16EF" w14:textId="77777777" w:rsidR="009F749D" w:rsidRPr="00127F1F" w:rsidRDefault="009F749D" w:rsidP="00D440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71E8E36" w14:textId="77777777" w:rsidR="00835402" w:rsidRPr="00127F1F" w:rsidRDefault="00835402" w:rsidP="00D440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7F1F">
        <w:rPr>
          <w:rFonts w:ascii="Times New Roman" w:eastAsia="Times New Roman" w:hAnsi="Times New Roman" w:cs="Times New Roman"/>
          <w:b/>
          <w:sz w:val="24"/>
          <w:szCs w:val="24"/>
        </w:rPr>
        <w:t>III. Программно-методическое обеспечение</w:t>
      </w:r>
    </w:p>
    <w:p w14:paraId="4A42A115" w14:textId="77777777" w:rsidR="00835402" w:rsidRDefault="00037AFA" w:rsidP="00D44044">
      <w:pPr>
        <w:widowControl w:val="0"/>
        <w:tabs>
          <w:tab w:val="left" w:pos="964"/>
        </w:tabs>
        <w:autoSpaceDE w:val="0"/>
        <w:autoSpaceDN w:val="0"/>
        <w:adjustRightInd w:val="0"/>
        <w:spacing w:line="24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Программно-методическое</w:t>
      </w:r>
      <w:r w:rsidR="00835402"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обеспечение по </w:t>
      </w:r>
      <w:r w:rsidR="00EE68F2"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учебному </w:t>
      </w:r>
      <w:r w:rsidR="00835402"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предмету/дисциплине </w:t>
      </w:r>
      <w:r w:rsidR="00EE68F2"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«Иностранный язык» </w:t>
      </w:r>
      <w:r w:rsidR="00835402"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представлено следующими </w:t>
      </w:r>
      <w:r w:rsidR="00123614"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>норматив</w:t>
      </w:r>
      <w:r w:rsidR="00835402"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ными </w:t>
      </w:r>
      <w:r w:rsidR="00123614"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>документ</w:t>
      </w:r>
      <w:r w:rsidR="00835402"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>ами:</w:t>
      </w:r>
    </w:p>
    <w:p w14:paraId="54B5DC2D" w14:textId="77777777" w:rsidR="00E11437" w:rsidRPr="00E11437" w:rsidRDefault="00E11437" w:rsidP="00E11437">
      <w:pPr>
        <w:widowControl w:val="0"/>
        <w:tabs>
          <w:tab w:val="left" w:pos="936"/>
        </w:tabs>
        <w:spacing w:line="240" w:lineRule="auto"/>
        <w:ind w:firstLine="709"/>
        <w:jc w:val="both"/>
        <w:rPr>
          <w:rFonts w:ascii="Times New Roman" w:eastAsia="Gungsuh" w:hAnsi="Times New Roman" w:cs="Times New Roman"/>
          <w:sz w:val="24"/>
          <w:szCs w:val="24"/>
        </w:rPr>
      </w:pPr>
      <w:r w:rsidRPr="00E11437">
        <w:rPr>
          <w:rFonts w:ascii="Times New Roman" w:eastAsia="Gungsuh" w:hAnsi="Times New Roman" w:cs="Times New Roman"/>
          <w:sz w:val="24"/>
          <w:szCs w:val="24"/>
        </w:rPr>
        <w:t>– Приказ Министерства просвещения Приднестровской Молдавской Республики от 31 марта 2026 года № 276 «Об утверждении решений Совета по образованию Министерства просвещения Приднестровской Молдавской Республики от 26 марта 2026 года»;</w:t>
      </w:r>
    </w:p>
    <w:p w14:paraId="29682AE4" w14:textId="612953D8" w:rsidR="00E11437" w:rsidRDefault="00E11437" w:rsidP="00E11437">
      <w:pPr>
        <w:widowControl w:val="0"/>
        <w:tabs>
          <w:tab w:val="left" w:pos="936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1437">
        <w:rPr>
          <w:rFonts w:ascii="Times New Roman" w:eastAsia="Gungsuh" w:hAnsi="Times New Roman" w:cs="Times New Roman"/>
          <w:sz w:val="24"/>
          <w:szCs w:val="24"/>
        </w:rPr>
        <w:t>–</w:t>
      </w:r>
      <w:r w:rsidRPr="00E11437">
        <w:rPr>
          <w:rFonts w:ascii="Times New Roman" w:eastAsia="Times New Roman" w:hAnsi="Times New Roman" w:cs="Times New Roman"/>
          <w:sz w:val="24"/>
          <w:szCs w:val="24"/>
        </w:rPr>
        <w:t xml:space="preserve"> Приказ Министерства просвещения Приднестровской Молдавской Республики от </w:t>
      </w:r>
      <w:r w:rsidR="003F5D14">
        <w:rPr>
          <w:rFonts w:ascii="Times New Roman" w:eastAsia="Times New Roman" w:hAnsi="Times New Roman" w:cs="Times New Roman"/>
          <w:sz w:val="24"/>
          <w:szCs w:val="24"/>
        </w:rPr>
        <w:t>08 июня</w:t>
      </w:r>
      <w:r w:rsidRPr="00E11437">
        <w:rPr>
          <w:rFonts w:ascii="Times New Roman" w:eastAsia="Times New Roman" w:hAnsi="Times New Roman" w:cs="Times New Roman"/>
          <w:sz w:val="24"/>
          <w:szCs w:val="24"/>
        </w:rPr>
        <w:t xml:space="preserve"> 2026 года № </w:t>
      </w:r>
      <w:r w:rsidR="003F5D14">
        <w:rPr>
          <w:rFonts w:ascii="Times New Roman" w:eastAsia="Times New Roman" w:hAnsi="Times New Roman" w:cs="Times New Roman"/>
          <w:sz w:val="24"/>
          <w:szCs w:val="24"/>
        </w:rPr>
        <w:t>483</w:t>
      </w:r>
      <w:bookmarkStart w:id="0" w:name="_GoBack"/>
      <w:bookmarkEnd w:id="0"/>
      <w:r w:rsidRPr="00E11437">
        <w:rPr>
          <w:rFonts w:ascii="Times New Roman" w:eastAsia="Times New Roman" w:hAnsi="Times New Roman" w:cs="Times New Roman"/>
          <w:sz w:val="24"/>
          <w:szCs w:val="24"/>
        </w:rPr>
        <w:t xml:space="preserve"> «Об утверждении решений Совета по образованию Министерства просвещения Приднестровской Молдавской Республики от 28 мая 2026 года»;</w:t>
      </w:r>
    </w:p>
    <w:p w14:paraId="676500AA" w14:textId="5FE73271" w:rsidR="00E11437" w:rsidRDefault="00E11437" w:rsidP="00E11437">
      <w:pPr>
        <w:widowControl w:val="0"/>
        <w:tabs>
          <w:tab w:val="left" w:pos="936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2F0BE5" w:rsidRPr="00E11437">
        <w:rPr>
          <w:rFonts w:ascii="Times New Roman" w:eastAsia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 от 28 февраля 2005 года №</w:t>
      </w:r>
      <w:r w:rsidR="00D44044" w:rsidRPr="00E11437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F0BE5" w:rsidRPr="00E11437">
        <w:rPr>
          <w:rFonts w:ascii="Times New Roman" w:eastAsia="Times New Roman" w:hAnsi="Times New Roman" w:cs="Times New Roman"/>
          <w:sz w:val="24"/>
          <w:szCs w:val="24"/>
        </w:rPr>
        <w:t xml:space="preserve">214 «Об утверждении Инструктивно-методического письма </w:t>
      </w:r>
      <w:r w:rsidR="007E5BC9" w:rsidRPr="00E11437">
        <w:rPr>
          <w:rFonts w:ascii="Times New Roman" w:eastAsia="Times New Roman" w:hAnsi="Times New Roman" w:cs="Times New Roman"/>
          <w:sz w:val="24"/>
          <w:szCs w:val="24"/>
        </w:rPr>
        <w:t>„</w:t>
      </w:r>
      <w:r w:rsidR="002F0BE5" w:rsidRPr="00E11437">
        <w:rPr>
          <w:rFonts w:ascii="Times New Roman" w:eastAsia="Times New Roman" w:hAnsi="Times New Roman" w:cs="Times New Roman"/>
          <w:sz w:val="24"/>
          <w:szCs w:val="24"/>
        </w:rPr>
        <w:t>Об организации обучения и оценивания в первых классах организаций общего образования Приднестровской Молдавской Республики</w:t>
      </w:r>
      <w:r w:rsidR="007E5BC9" w:rsidRPr="00E11437"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>»;</w:t>
      </w:r>
    </w:p>
    <w:p w14:paraId="4528838E" w14:textId="10AAA197" w:rsidR="00E11437" w:rsidRDefault="00E11437" w:rsidP="00E11437">
      <w:pPr>
        <w:widowControl w:val="0"/>
        <w:tabs>
          <w:tab w:val="left" w:pos="936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DC2B4F"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>Приказ Министерства просвещения Приднестровской Молдавской Республики от 6 июля 2018 года № 642 «Об утверждении Методических рекомендаций по написанию рабоч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ей программы учебного предмета»;</w:t>
      </w:r>
    </w:p>
    <w:p w14:paraId="178322EE" w14:textId="77777777" w:rsidR="00E11437" w:rsidRDefault="00E11437" w:rsidP="00E11437">
      <w:pPr>
        <w:widowControl w:val="0"/>
        <w:tabs>
          <w:tab w:val="left" w:pos="936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DC2B4F" w:rsidRPr="00E11437">
        <w:rPr>
          <w:rFonts w:ascii="Times New Roman" w:eastAsia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 от 21 апреля 2020 года № 403 «Об утверждении проекта Методических рекомендаций</w:t>
      </w:r>
      <w:r w:rsidR="00D44044" w:rsidRPr="00E11437">
        <w:rPr>
          <w:rFonts w:ascii="Times New Roman" w:eastAsia="Times New Roman" w:hAnsi="Times New Roman" w:cs="Times New Roman"/>
          <w:sz w:val="24"/>
          <w:szCs w:val="24"/>
        </w:rPr>
        <w:br/>
      </w:r>
      <w:r w:rsidR="00DC2B4F" w:rsidRPr="00E11437">
        <w:rPr>
          <w:rFonts w:ascii="Times New Roman" w:eastAsia="Times New Roman" w:hAnsi="Times New Roman" w:cs="Times New Roman"/>
          <w:sz w:val="24"/>
          <w:szCs w:val="24"/>
        </w:rPr>
        <w:t>по совершенствованию методики преподавания иностранных и</w:t>
      </w:r>
      <w:r w:rsidR="00D44044" w:rsidRPr="00E11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2B4F" w:rsidRPr="00E11437">
        <w:rPr>
          <w:rFonts w:ascii="Times New Roman" w:eastAsia="Times New Roman" w:hAnsi="Times New Roman" w:cs="Times New Roman"/>
          <w:sz w:val="24"/>
          <w:szCs w:val="24"/>
        </w:rPr>
        <w:t>официальных (русский, украинский, молдавский) языков в</w:t>
      </w:r>
      <w:r w:rsidR="00D44044" w:rsidRPr="00E11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2B4F" w:rsidRPr="00E11437">
        <w:rPr>
          <w:rFonts w:ascii="Times New Roman" w:eastAsia="Times New Roman" w:hAnsi="Times New Roman" w:cs="Times New Roman"/>
          <w:sz w:val="24"/>
          <w:szCs w:val="24"/>
        </w:rPr>
        <w:t>организациях общего среднего образования согласно Приложению 12 к</w:t>
      </w:r>
      <w:r w:rsidR="00D44044" w:rsidRPr="00E11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настоящему Приказу»;</w:t>
      </w:r>
    </w:p>
    <w:p w14:paraId="7402B3E3" w14:textId="77777777" w:rsidR="00E11437" w:rsidRDefault="00E11437" w:rsidP="00E11437">
      <w:pPr>
        <w:widowControl w:val="0"/>
        <w:tabs>
          <w:tab w:val="left" w:pos="936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DC2B4F" w:rsidRPr="00E11437">
        <w:rPr>
          <w:rFonts w:ascii="Times New Roman" w:eastAsia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 от 7 августа 2020 года № 742 «Об утверждении Методических рекомендаций</w:t>
      </w:r>
      <w:r w:rsidR="00D44044" w:rsidRPr="00E11437">
        <w:rPr>
          <w:rFonts w:ascii="Times New Roman" w:eastAsia="Times New Roman" w:hAnsi="Times New Roman" w:cs="Times New Roman"/>
          <w:sz w:val="24"/>
          <w:szCs w:val="24"/>
        </w:rPr>
        <w:br/>
      </w:r>
      <w:r w:rsidR="00DC2B4F" w:rsidRPr="00E11437">
        <w:rPr>
          <w:rFonts w:ascii="Times New Roman" w:eastAsia="Times New Roman" w:hAnsi="Times New Roman" w:cs="Times New Roman"/>
          <w:sz w:val="24"/>
          <w:szCs w:val="24"/>
        </w:rPr>
        <w:t>по проведению учебных занятий в общеобразовательных организациях с применением электронного обучения и/или дистанционных образовательных технологий».</w:t>
      </w:r>
    </w:p>
    <w:p w14:paraId="09A5D035" w14:textId="77777777" w:rsidR="00E11437" w:rsidRDefault="00E11437" w:rsidP="00E11437">
      <w:pPr>
        <w:widowControl w:val="0"/>
        <w:tabs>
          <w:tab w:val="left" w:pos="936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2F0BE5" w:rsidRPr="00127F1F"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рекомендации по порядку организации, сопровождению и оценке индивидуальных проектов обучающихся 10–11 классов, утвержденные Приказом </w:t>
      </w:r>
      <w:r w:rsidR="002F0BE5" w:rsidRPr="00127F1F">
        <w:rPr>
          <w:rFonts w:ascii="Times New Roman" w:eastAsia="Times New Roman" w:hAnsi="Times New Roman" w:cs="Times New Roman"/>
          <w:sz w:val="24"/>
          <w:szCs w:val="24"/>
        </w:rPr>
        <w:lastRenderedPageBreak/>
        <w:t>Министерства просвещения Приднестровской Молдавской Республики от 8 декабря</w:t>
      </w:r>
      <w:r w:rsidR="00D44044" w:rsidRPr="00127F1F">
        <w:rPr>
          <w:rFonts w:ascii="Times New Roman" w:eastAsia="Times New Roman" w:hAnsi="Times New Roman" w:cs="Times New Roman"/>
          <w:sz w:val="24"/>
          <w:szCs w:val="24"/>
        </w:rPr>
        <w:br/>
      </w:r>
      <w:r w:rsidR="002F0BE5" w:rsidRPr="00127F1F">
        <w:rPr>
          <w:rFonts w:ascii="Times New Roman" w:eastAsia="Times New Roman" w:hAnsi="Times New Roman" w:cs="Times New Roman"/>
          <w:sz w:val="24"/>
          <w:szCs w:val="24"/>
        </w:rPr>
        <w:t>2022 года №</w:t>
      </w:r>
      <w:r w:rsidR="00D44044" w:rsidRPr="00127F1F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F0BE5" w:rsidRPr="00127F1F">
        <w:rPr>
          <w:rFonts w:ascii="Times New Roman" w:eastAsia="Times New Roman" w:hAnsi="Times New Roman" w:cs="Times New Roman"/>
          <w:sz w:val="24"/>
          <w:szCs w:val="24"/>
        </w:rPr>
        <w:t>1089 «Об утверждении решений Совета по образованию Министерства просвещения Приднестровской Молдавской Республики от 1 декабря 2022 года» (</w:t>
      </w:r>
      <w:r w:rsidR="007E5BC9" w:rsidRPr="00127F1F">
        <w:rPr>
          <w:rFonts w:ascii="Times New Roman" w:eastAsia="Times New Roman" w:hAnsi="Times New Roman" w:cs="Times New Roman"/>
          <w:sz w:val="24"/>
          <w:szCs w:val="24"/>
        </w:rPr>
        <w:t>п</w:t>
      </w:r>
      <w:r w:rsidR="002F0BE5" w:rsidRPr="00127F1F">
        <w:rPr>
          <w:rFonts w:ascii="Times New Roman" w:eastAsia="Times New Roman" w:hAnsi="Times New Roman" w:cs="Times New Roman"/>
          <w:sz w:val="24"/>
          <w:szCs w:val="24"/>
        </w:rPr>
        <w:t>рил</w:t>
      </w:r>
      <w:r w:rsidR="007E5BC9" w:rsidRPr="00127F1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F0BE5" w:rsidRPr="00127F1F">
        <w:rPr>
          <w:rFonts w:ascii="Times New Roman" w:eastAsia="Times New Roman" w:hAnsi="Times New Roman" w:cs="Times New Roman"/>
          <w:sz w:val="24"/>
          <w:szCs w:val="24"/>
        </w:rPr>
        <w:t>9).</w:t>
      </w:r>
    </w:p>
    <w:p w14:paraId="7575C196" w14:textId="5090AFBF" w:rsidR="002F0BE5" w:rsidRPr="00127F1F" w:rsidRDefault="00E11437" w:rsidP="00E11437">
      <w:pPr>
        <w:widowControl w:val="0"/>
        <w:tabs>
          <w:tab w:val="left" w:pos="936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2F0BE5" w:rsidRPr="00127F1F">
        <w:rPr>
          <w:rFonts w:ascii="Times New Roman" w:eastAsia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 от 6 февраля 2023 года №</w:t>
      </w:r>
      <w:r w:rsidR="007E5BC9" w:rsidRPr="00127F1F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F0BE5" w:rsidRPr="00127F1F">
        <w:rPr>
          <w:rFonts w:ascii="Times New Roman" w:eastAsia="Times New Roman" w:hAnsi="Times New Roman" w:cs="Times New Roman"/>
          <w:sz w:val="24"/>
          <w:szCs w:val="24"/>
        </w:rPr>
        <w:t>125 «Об утверждении Методических рекомендаций</w:t>
      </w:r>
      <w:r w:rsidR="00D44044" w:rsidRPr="00127F1F">
        <w:rPr>
          <w:rFonts w:ascii="Times New Roman" w:eastAsia="Times New Roman" w:hAnsi="Times New Roman" w:cs="Times New Roman"/>
          <w:sz w:val="24"/>
          <w:szCs w:val="24"/>
        </w:rPr>
        <w:br/>
      </w:r>
      <w:r w:rsidR="002F0BE5" w:rsidRPr="00127F1F">
        <w:rPr>
          <w:rFonts w:ascii="Times New Roman" w:eastAsia="Times New Roman" w:hAnsi="Times New Roman" w:cs="Times New Roman"/>
          <w:sz w:val="24"/>
          <w:szCs w:val="24"/>
        </w:rPr>
        <w:t>по организации и дозировке домашнего задания в общеобразовательной организации» (САЗ 23-11).</w:t>
      </w:r>
    </w:p>
    <w:p w14:paraId="63B3926D" w14:textId="3F8E2081" w:rsidR="002F0BE5" w:rsidRPr="00127F1F" w:rsidRDefault="00A20A14" w:rsidP="00D44044">
      <w:pPr>
        <w:widowControl w:val="0"/>
        <w:tabs>
          <w:tab w:val="left" w:pos="96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D44044" w:rsidRPr="00127F1F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F0BE5" w:rsidRPr="00127F1F">
        <w:rPr>
          <w:rFonts w:ascii="Times New Roman" w:eastAsia="Times New Roman" w:hAnsi="Times New Roman" w:cs="Times New Roman"/>
          <w:sz w:val="24"/>
          <w:szCs w:val="24"/>
        </w:rPr>
        <w:t>Инструктивно-методическое письмо о количестве, назначении и порядке проверки тетрадей по учебным предметам обучающихся организаций общего образования Приднестровской Молдавской Республики, утвержденное Приказом Министерства просвещения Приднестровской Молдавской Республики от 8 февраля 2024 года №</w:t>
      </w:r>
      <w:r w:rsidR="00D44044" w:rsidRPr="00127F1F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F0BE5" w:rsidRPr="00127F1F">
        <w:rPr>
          <w:rFonts w:ascii="Times New Roman" w:eastAsia="Times New Roman" w:hAnsi="Times New Roman" w:cs="Times New Roman"/>
          <w:sz w:val="24"/>
          <w:szCs w:val="24"/>
        </w:rPr>
        <w:t>87</w:t>
      </w:r>
      <w:r w:rsidR="00D44044" w:rsidRPr="00127F1F">
        <w:rPr>
          <w:rFonts w:ascii="Times New Roman" w:eastAsia="Times New Roman" w:hAnsi="Times New Roman" w:cs="Times New Roman"/>
          <w:sz w:val="24"/>
          <w:szCs w:val="24"/>
        </w:rPr>
        <w:br/>
      </w:r>
      <w:r w:rsidR="002F0BE5" w:rsidRPr="00127F1F">
        <w:rPr>
          <w:rFonts w:ascii="Times New Roman" w:eastAsia="Times New Roman" w:hAnsi="Times New Roman" w:cs="Times New Roman"/>
          <w:sz w:val="24"/>
          <w:szCs w:val="24"/>
        </w:rPr>
        <w:t>«Об утверждении решений Совета по образованию Министерства просвещения Приднестровской Молдавской Республики от 1 февраля 2024 года» (</w:t>
      </w:r>
      <w:r w:rsidR="007E5BC9" w:rsidRPr="00127F1F">
        <w:rPr>
          <w:rFonts w:ascii="Times New Roman" w:eastAsia="Times New Roman" w:hAnsi="Times New Roman" w:cs="Times New Roman"/>
          <w:sz w:val="24"/>
          <w:szCs w:val="24"/>
        </w:rPr>
        <w:t>п</w:t>
      </w:r>
      <w:r w:rsidR="002F0BE5" w:rsidRPr="00127F1F">
        <w:rPr>
          <w:rFonts w:ascii="Times New Roman" w:eastAsia="Times New Roman" w:hAnsi="Times New Roman" w:cs="Times New Roman"/>
          <w:sz w:val="24"/>
          <w:szCs w:val="24"/>
        </w:rPr>
        <w:t>рил</w:t>
      </w:r>
      <w:r w:rsidR="007E5BC9" w:rsidRPr="00127F1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F0BE5" w:rsidRPr="00127F1F">
        <w:rPr>
          <w:rFonts w:ascii="Times New Roman" w:eastAsia="Times New Roman" w:hAnsi="Times New Roman" w:cs="Times New Roman"/>
          <w:sz w:val="24"/>
          <w:szCs w:val="24"/>
        </w:rPr>
        <w:t>6).</w:t>
      </w:r>
    </w:p>
    <w:p w14:paraId="3CE28339" w14:textId="470608E1" w:rsidR="002F0BE5" w:rsidRPr="00127F1F" w:rsidRDefault="00A20A14" w:rsidP="00D44044">
      <w:pPr>
        <w:widowControl w:val="0"/>
        <w:tabs>
          <w:tab w:val="left" w:pos="96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="00D44044" w:rsidRPr="00127F1F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F0BE5" w:rsidRPr="00127F1F">
        <w:rPr>
          <w:rFonts w:ascii="Times New Roman" w:eastAsia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 от 25 марта 2025 года №</w:t>
      </w:r>
      <w:r w:rsidR="00D44044" w:rsidRPr="00127F1F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F0BE5" w:rsidRPr="00127F1F">
        <w:rPr>
          <w:rFonts w:ascii="Times New Roman" w:eastAsia="Times New Roman" w:hAnsi="Times New Roman" w:cs="Times New Roman"/>
          <w:sz w:val="24"/>
          <w:szCs w:val="24"/>
        </w:rPr>
        <w:t xml:space="preserve">283 «Об утверждении </w:t>
      </w:r>
      <w:r w:rsidR="00355AF0">
        <w:rPr>
          <w:rFonts w:ascii="Times New Roman" w:eastAsia="Times New Roman" w:hAnsi="Times New Roman" w:cs="Times New Roman"/>
          <w:sz w:val="24"/>
          <w:szCs w:val="24"/>
        </w:rPr>
        <w:t>М</w:t>
      </w:r>
      <w:r w:rsidR="002F0BE5" w:rsidRPr="00127F1F">
        <w:rPr>
          <w:rFonts w:ascii="Times New Roman" w:eastAsia="Times New Roman" w:hAnsi="Times New Roman" w:cs="Times New Roman"/>
          <w:sz w:val="24"/>
          <w:szCs w:val="24"/>
        </w:rPr>
        <w:t>етодических рекомендаций</w:t>
      </w:r>
      <w:r w:rsidR="00D44044" w:rsidRPr="00127F1F">
        <w:rPr>
          <w:rFonts w:ascii="Times New Roman" w:eastAsia="Times New Roman" w:hAnsi="Times New Roman" w:cs="Times New Roman"/>
          <w:sz w:val="24"/>
          <w:szCs w:val="24"/>
        </w:rPr>
        <w:br/>
      </w:r>
      <w:r w:rsidR="002F0BE5" w:rsidRPr="00127F1F">
        <w:rPr>
          <w:rFonts w:ascii="Times New Roman" w:eastAsia="Times New Roman" w:hAnsi="Times New Roman" w:cs="Times New Roman"/>
          <w:sz w:val="24"/>
          <w:szCs w:val="24"/>
        </w:rPr>
        <w:t>по оцениванию предметных результатов освоения образовательных программ начального общего, основного общего, среднего (полного) образования и выставления четвертных (полугодовых), годовых и итоговых оценок».</w:t>
      </w:r>
    </w:p>
    <w:p w14:paraId="084C1737" w14:textId="54C76801" w:rsidR="00DC2B4F" w:rsidRPr="00127F1F" w:rsidRDefault="00A20A14" w:rsidP="00D440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="00D44044" w:rsidRPr="00127F1F">
        <w:rPr>
          <w:rFonts w:ascii="Times New Roman" w:eastAsia="Times New Roman" w:hAnsi="Times New Roman" w:cs="Times New Roman"/>
          <w:sz w:val="24"/>
          <w:szCs w:val="24"/>
        </w:rPr>
        <w:t> </w:t>
      </w:r>
      <w:r w:rsidR="00160D88" w:rsidRPr="00127F1F">
        <w:rPr>
          <w:rFonts w:ascii="Times New Roman" w:eastAsia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 от 11 января 2023 года № 14 «Об утверждении Примерной программы по учебной дисциплине „Иностранный язык” для организаций профессионального образования, реализующих основные профессиональные образовательные программы начального</w:t>
      </w:r>
      <w:r w:rsidR="00D44044" w:rsidRPr="00127F1F">
        <w:rPr>
          <w:rFonts w:ascii="Times New Roman" w:eastAsia="Times New Roman" w:hAnsi="Times New Roman" w:cs="Times New Roman"/>
          <w:sz w:val="24"/>
          <w:szCs w:val="24"/>
        </w:rPr>
        <w:br/>
      </w:r>
      <w:r w:rsidR="00160D88" w:rsidRPr="00127F1F">
        <w:rPr>
          <w:rFonts w:ascii="Times New Roman" w:eastAsia="Times New Roman" w:hAnsi="Times New Roman" w:cs="Times New Roman"/>
          <w:sz w:val="24"/>
          <w:szCs w:val="24"/>
        </w:rPr>
        <w:t>и среднего профессионального образования».</w:t>
      </w:r>
    </w:p>
    <w:p w14:paraId="6A2358BE" w14:textId="04AD4149" w:rsidR="006D2893" w:rsidRPr="00127F1F" w:rsidRDefault="006D2893" w:rsidP="00D440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Вариативная часть по учебному предмету/дисциплине «Иностранный язык» обеспечена программами факультативов и элективных курсов, размещенных на сайте </w:t>
      </w:r>
      <w:r w:rsidR="007E5BC9"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ГОУ ДПО «ИРОиПК», подсайте </w:t>
      </w:r>
      <w:r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>«Школа Приднестровья» (http</w:t>
      </w:r>
      <w:r w:rsidRPr="00127F1F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s</w:t>
      </w:r>
      <w:r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>://schoolpmr.</w:t>
      </w:r>
      <w:r w:rsidRPr="00127F1F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info</w:t>
      </w:r>
      <w:r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>/):</w:t>
      </w:r>
    </w:p>
    <w:p w14:paraId="691060F7" w14:textId="061EE285" w:rsidR="006D2893" w:rsidRPr="00127F1F" w:rsidRDefault="006D2893" w:rsidP="00D44044">
      <w:pPr>
        <w:pStyle w:val="aa"/>
        <w:widowControl w:val="0"/>
        <w:numPr>
          <w:ilvl w:val="0"/>
          <w:numId w:val="5"/>
        </w:numPr>
        <w:shd w:val="clear" w:color="auto" w:fill="FFFFFF"/>
        <w:tabs>
          <w:tab w:val="left" w:pos="964"/>
        </w:tabs>
        <w:spacing w:before="0" w:beforeAutospacing="0" w:after="0" w:afterAutospacing="0"/>
        <w:ind w:left="0" w:firstLine="709"/>
        <w:jc w:val="both"/>
      </w:pPr>
      <w:r w:rsidRPr="00127F1F">
        <w:t>Программа «Занимательный английский» для обучающихся первых классов. Сост. Т.</w:t>
      </w:r>
      <w:r w:rsidR="007E5BC9" w:rsidRPr="00127F1F">
        <w:t> </w:t>
      </w:r>
      <w:r w:rsidRPr="00127F1F">
        <w:t>Е.</w:t>
      </w:r>
      <w:r w:rsidR="007E5BC9" w:rsidRPr="00127F1F">
        <w:t> </w:t>
      </w:r>
      <w:r w:rsidRPr="00127F1F">
        <w:t>Крамар, учитель английского языка ГОУ «Республиканский украинский теоретический лицей-комплекс».</w:t>
      </w:r>
    </w:p>
    <w:p w14:paraId="3464CBCF" w14:textId="6AEB7AFA" w:rsidR="006D2893" w:rsidRPr="00127F1F" w:rsidRDefault="006D2893" w:rsidP="00D44044">
      <w:pPr>
        <w:pStyle w:val="aa"/>
        <w:widowControl w:val="0"/>
        <w:numPr>
          <w:ilvl w:val="0"/>
          <w:numId w:val="5"/>
        </w:numPr>
        <w:shd w:val="clear" w:color="auto" w:fill="FFFFFF"/>
        <w:tabs>
          <w:tab w:val="left" w:pos="964"/>
        </w:tabs>
        <w:spacing w:before="0" w:beforeAutospacing="0" w:after="0" w:afterAutospacing="0"/>
        <w:ind w:left="0" w:firstLine="709"/>
        <w:jc w:val="both"/>
      </w:pPr>
      <w:r w:rsidRPr="00127F1F">
        <w:t>Программа «Занимательный английский»</w:t>
      </w:r>
      <w:r w:rsidR="004A2FCA" w:rsidRPr="00127F1F">
        <w:t xml:space="preserve"> для 2</w:t>
      </w:r>
      <w:r w:rsidR="007E5BC9" w:rsidRPr="00127F1F">
        <w:t>–</w:t>
      </w:r>
      <w:r w:rsidR="004A2FCA" w:rsidRPr="00127F1F">
        <w:t>4 классов. Сост. М.</w:t>
      </w:r>
      <w:r w:rsidR="007E5BC9" w:rsidRPr="00127F1F">
        <w:t> </w:t>
      </w:r>
      <w:r w:rsidR="004A2FCA" w:rsidRPr="00127F1F">
        <w:t>А.</w:t>
      </w:r>
      <w:r w:rsidR="007E5BC9" w:rsidRPr="00127F1F">
        <w:t> </w:t>
      </w:r>
      <w:r w:rsidR="004A2FCA" w:rsidRPr="00127F1F">
        <w:t>Киреева, учитель английского языка МОУ «ТСШ №</w:t>
      </w:r>
      <w:r w:rsidR="007E5BC9" w:rsidRPr="00127F1F">
        <w:t xml:space="preserve"> </w:t>
      </w:r>
      <w:r w:rsidR="004A2FCA" w:rsidRPr="00127F1F">
        <w:t>9 им. С.</w:t>
      </w:r>
      <w:r w:rsidR="007E5BC9" w:rsidRPr="00127F1F">
        <w:t xml:space="preserve"> </w:t>
      </w:r>
      <w:r w:rsidR="004A2FCA" w:rsidRPr="00127F1F">
        <w:t>А.</w:t>
      </w:r>
      <w:r w:rsidR="007E5BC9" w:rsidRPr="00127F1F">
        <w:t xml:space="preserve"> </w:t>
      </w:r>
      <w:r w:rsidR="004A2FCA" w:rsidRPr="00127F1F">
        <w:t>Крупко».</w:t>
      </w:r>
    </w:p>
    <w:p w14:paraId="19EB8324" w14:textId="42CE6FDD" w:rsidR="006D2893" w:rsidRPr="00127F1F" w:rsidRDefault="004A2FCA" w:rsidP="00D44044">
      <w:pPr>
        <w:pStyle w:val="aa"/>
        <w:widowControl w:val="0"/>
        <w:shd w:val="clear" w:color="auto" w:fill="FFFFFF"/>
        <w:tabs>
          <w:tab w:val="left" w:pos="964"/>
        </w:tabs>
        <w:spacing w:before="0" w:beforeAutospacing="0" w:after="0" w:afterAutospacing="0"/>
        <w:ind w:firstLine="709"/>
        <w:jc w:val="both"/>
      </w:pPr>
      <w:r w:rsidRPr="00127F1F">
        <w:t>3</w:t>
      </w:r>
      <w:r w:rsidR="006D2893" w:rsidRPr="00127F1F">
        <w:t>.</w:t>
      </w:r>
      <w:r w:rsidR="006D2893" w:rsidRPr="00127F1F">
        <w:tab/>
        <w:t>Программа «Добро пожаловать в Великобританию и Америку» для обучающихся 6 классов. Сост. Т.</w:t>
      </w:r>
      <w:r w:rsidR="007E5BC9" w:rsidRPr="00127F1F">
        <w:t> </w:t>
      </w:r>
      <w:r w:rsidR="006D2893" w:rsidRPr="00127F1F">
        <w:t>Е.</w:t>
      </w:r>
      <w:r w:rsidR="006D2893" w:rsidRPr="00127F1F">
        <w:rPr>
          <w:lang w:val="en-US"/>
        </w:rPr>
        <w:t> </w:t>
      </w:r>
      <w:r w:rsidR="006D2893" w:rsidRPr="00127F1F">
        <w:t>Крамар, учитель английского языка ГОУ «Республиканский украинский теоретический лицей-комплекс».</w:t>
      </w:r>
    </w:p>
    <w:p w14:paraId="7B12C5BB" w14:textId="3823E170" w:rsidR="006D2893" w:rsidRPr="00127F1F" w:rsidRDefault="004A2FCA" w:rsidP="00D44044">
      <w:pPr>
        <w:pStyle w:val="aa"/>
        <w:widowControl w:val="0"/>
        <w:shd w:val="clear" w:color="auto" w:fill="FFFFFF"/>
        <w:tabs>
          <w:tab w:val="left" w:pos="964"/>
        </w:tabs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 w:rsidRPr="00127F1F">
        <w:rPr>
          <w:shd w:val="clear" w:color="auto" w:fill="FFFFFF"/>
        </w:rPr>
        <w:t>4</w:t>
      </w:r>
      <w:r w:rsidR="006D2893" w:rsidRPr="00127F1F">
        <w:rPr>
          <w:shd w:val="clear" w:color="auto" w:fill="FFFFFF"/>
        </w:rPr>
        <w:t>.</w:t>
      </w:r>
      <w:r w:rsidR="006D2893" w:rsidRPr="00127F1F">
        <w:rPr>
          <w:shd w:val="clear" w:color="auto" w:fill="FFFFFF"/>
        </w:rPr>
        <w:tab/>
        <w:t>Рабочая программа для 5–11 классов по спецкурсу «Le monde du Fraçais»</w:t>
      </w:r>
      <w:r w:rsidR="00D44044" w:rsidRPr="00127F1F">
        <w:rPr>
          <w:shd w:val="clear" w:color="auto" w:fill="FFFFFF"/>
        </w:rPr>
        <w:br/>
      </w:r>
      <w:r w:rsidR="006D2893" w:rsidRPr="00127F1F">
        <w:rPr>
          <w:shd w:val="clear" w:color="auto" w:fill="FFFFFF"/>
        </w:rPr>
        <w:t>(</w:t>
      </w:r>
      <w:r w:rsidR="007E5BC9" w:rsidRPr="00127F1F">
        <w:rPr>
          <w:shd w:val="clear" w:color="auto" w:fill="FFFFFF"/>
        </w:rPr>
        <w:t>«</w:t>
      </w:r>
      <w:r w:rsidR="006D2893" w:rsidRPr="00127F1F">
        <w:rPr>
          <w:shd w:val="clear" w:color="auto" w:fill="FFFFFF"/>
        </w:rPr>
        <w:t>Мир французского языка</w:t>
      </w:r>
      <w:r w:rsidR="007E5BC9" w:rsidRPr="00127F1F">
        <w:rPr>
          <w:shd w:val="clear" w:color="auto" w:fill="FFFFFF"/>
        </w:rPr>
        <w:t>»</w:t>
      </w:r>
      <w:r w:rsidR="006D2893" w:rsidRPr="00127F1F">
        <w:rPr>
          <w:shd w:val="clear" w:color="auto" w:fill="FFFFFF"/>
        </w:rPr>
        <w:t>).</w:t>
      </w:r>
    </w:p>
    <w:p w14:paraId="1A3885FB" w14:textId="77777777" w:rsidR="006D2893" w:rsidRPr="00127F1F" w:rsidRDefault="004A2FCA" w:rsidP="00D44044">
      <w:pPr>
        <w:pStyle w:val="aa"/>
        <w:shd w:val="clear" w:color="auto" w:fill="FFFFFF"/>
        <w:tabs>
          <w:tab w:val="left" w:pos="964"/>
        </w:tabs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 w:rsidRPr="00127F1F">
        <w:rPr>
          <w:shd w:val="clear" w:color="auto" w:fill="FFFFFF"/>
        </w:rPr>
        <w:t>5</w:t>
      </w:r>
      <w:r w:rsidR="006D2893" w:rsidRPr="00127F1F">
        <w:rPr>
          <w:shd w:val="clear" w:color="auto" w:fill="FFFFFF"/>
        </w:rPr>
        <w:t>.</w:t>
      </w:r>
      <w:r w:rsidR="006D2893" w:rsidRPr="00127F1F">
        <w:rPr>
          <w:shd w:val="clear" w:color="auto" w:fill="FFFFFF"/>
        </w:rPr>
        <w:tab/>
        <w:t>Программа для 8–11 классов по элективному курсу «Техника перевода» (Английский язык).</w:t>
      </w:r>
    </w:p>
    <w:p w14:paraId="0578A928" w14:textId="3E1B9275" w:rsidR="006D2893" w:rsidRPr="00127F1F" w:rsidRDefault="004A2FCA" w:rsidP="00D44044">
      <w:pPr>
        <w:pStyle w:val="aa"/>
        <w:widowControl w:val="0"/>
        <w:shd w:val="clear" w:color="auto" w:fill="FFFFFF"/>
        <w:tabs>
          <w:tab w:val="left" w:pos="964"/>
        </w:tabs>
        <w:spacing w:before="0" w:beforeAutospacing="0" w:after="0" w:afterAutospacing="0"/>
        <w:ind w:firstLine="709"/>
        <w:jc w:val="both"/>
      </w:pPr>
      <w:r w:rsidRPr="00127F1F">
        <w:rPr>
          <w:shd w:val="clear" w:color="auto" w:fill="FFFFFF"/>
        </w:rPr>
        <w:t>6</w:t>
      </w:r>
      <w:r w:rsidR="006D2893" w:rsidRPr="00127F1F">
        <w:rPr>
          <w:shd w:val="clear" w:color="auto" w:fill="FFFFFF"/>
        </w:rPr>
        <w:t>.</w:t>
      </w:r>
      <w:r w:rsidR="006D2893" w:rsidRPr="00127F1F">
        <w:rPr>
          <w:shd w:val="clear" w:color="auto" w:fill="FFFFFF"/>
        </w:rPr>
        <w:tab/>
        <w:t>Программа элективного курса по французскому языку как второму иностранному для обучающихся 8–11 классов. Сост. С.</w:t>
      </w:r>
      <w:r w:rsidR="007E5BC9" w:rsidRPr="00127F1F">
        <w:rPr>
          <w:shd w:val="clear" w:color="auto" w:fill="FFFFFF"/>
        </w:rPr>
        <w:t> </w:t>
      </w:r>
      <w:r w:rsidR="006D2893" w:rsidRPr="00127F1F">
        <w:rPr>
          <w:shd w:val="clear" w:color="auto" w:fill="FFFFFF"/>
        </w:rPr>
        <w:t>Н.</w:t>
      </w:r>
      <w:r w:rsidR="006D2893" w:rsidRPr="00127F1F">
        <w:rPr>
          <w:shd w:val="clear" w:color="auto" w:fill="FFFFFF"/>
          <w:lang w:val="en-US"/>
        </w:rPr>
        <w:t> </w:t>
      </w:r>
      <w:r w:rsidR="006D2893" w:rsidRPr="00127F1F">
        <w:rPr>
          <w:shd w:val="clear" w:color="auto" w:fill="FFFFFF"/>
        </w:rPr>
        <w:t>Швец, учитель французского языка ГОУ «Республиканский украинский теоретический лицей-комплекс».</w:t>
      </w:r>
    </w:p>
    <w:p w14:paraId="00FE1523" w14:textId="04A65791" w:rsidR="00FF2284" w:rsidRPr="00127F1F" w:rsidRDefault="004A2FCA" w:rsidP="00D440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7F1F">
        <w:rPr>
          <w:rFonts w:ascii="Times New Roman" w:hAnsi="Times New Roman" w:cs="Times New Roman"/>
          <w:sz w:val="24"/>
          <w:szCs w:val="24"/>
        </w:rPr>
        <w:t>7</w:t>
      </w:r>
      <w:r w:rsidR="006D2893" w:rsidRPr="00127F1F">
        <w:rPr>
          <w:rFonts w:ascii="Times New Roman" w:hAnsi="Times New Roman" w:cs="Times New Roman"/>
          <w:sz w:val="24"/>
          <w:szCs w:val="24"/>
        </w:rPr>
        <w:t>.</w:t>
      </w:r>
      <w:r w:rsidR="006D2893" w:rsidRPr="00127F1F">
        <w:rPr>
          <w:rFonts w:ascii="Times New Roman" w:hAnsi="Times New Roman" w:cs="Times New Roman"/>
          <w:sz w:val="24"/>
          <w:szCs w:val="24"/>
        </w:rPr>
        <w:tab/>
      </w:r>
      <w:r w:rsidR="006D2893" w:rsidRPr="00127F1F">
        <w:rPr>
          <w:rFonts w:ascii="Times New Roman" w:hAnsi="Times New Roman" w:cs="Times New Roman"/>
          <w:sz w:val="24"/>
          <w:szCs w:val="24"/>
          <w:shd w:val="clear" w:color="auto" w:fill="FFFFFF"/>
        </w:rPr>
        <w:t>Программа «Мой французский». Сост. Н.</w:t>
      </w:r>
      <w:r w:rsidR="007E5BC9" w:rsidRPr="00127F1F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6D2893" w:rsidRPr="00127F1F">
        <w:rPr>
          <w:rFonts w:ascii="Times New Roman" w:hAnsi="Times New Roman" w:cs="Times New Roman"/>
          <w:sz w:val="24"/>
          <w:szCs w:val="24"/>
          <w:shd w:val="clear" w:color="auto" w:fill="FFFFFF"/>
        </w:rPr>
        <w:t>И. Рознерица, учитель французского языка МОУ «Дубоссарская молдавская средняя общеобразовательная школа № 3».</w:t>
      </w:r>
    </w:p>
    <w:p w14:paraId="2E7D9CA2" w14:textId="77777777" w:rsidR="008E77CF" w:rsidRPr="00127F1F" w:rsidRDefault="008E77CF" w:rsidP="00D44044">
      <w:pPr>
        <w:widowControl w:val="0"/>
        <w:tabs>
          <w:tab w:val="left" w:pos="964"/>
        </w:tabs>
        <w:autoSpaceDE w:val="0"/>
        <w:autoSpaceDN w:val="0"/>
        <w:adjustRightInd w:val="0"/>
        <w:spacing w:line="24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Рабочие программы по иностранному языку, а также элективным учебным курсам/дисциплинам разрабатываются в соответствии с требованиями </w:t>
      </w:r>
      <w:r w:rsidR="00CA0DA7"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>Г</w:t>
      </w:r>
      <w:r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>осударственного образовательного стандарта соответствующего уровня образования и</w:t>
      </w:r>
      <w:r w:rsidR="00D153AF"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>регламентируются соответствующими методическими рекомендациями. Рабочие программы являются частью основной образовательной программы организации образования.</w:t>
      </w:r>
    </w:p>
    <w:p w14:paraId="23EEC02E" w14:textId="08063C7C" w:rsidR="008E77CF" w:rsidRPr="00127F1F" w:rsidRDefault="008E77CF" w:rsidP="00D44044">
      <w:pPr>
        <w:widowControl w:val="0"/>
        <w:tabs>
          <w:tab w:val="left" w:pos="964"/>
        </w:tabs>
        <w:autoSpaceDE w:val="0"/>
        <w:autoSpaceDN w:val="0"/>
        <w:adjustRightInd w:val="0"/>
        <w:spacing w:line="24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>Учитель/преподаватель, разрабатывающий рабочую программу, может самостоятельно расширить перечень изучаемых тем, понятий в</w:t>
      </w:r>
      <w:r w:rsidR="00AD07DA"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пределах учебной нагрузки, конкретизировать и детализировать отдельные темы, включать расширенный материал республиканского компонента по </w:t>
      </w:r>
      <w:r w:rsidR="00AD07DA"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учебному </w:t>
      </w:r>
      <w:r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>предмету</w:t>
      </w:r>
      <w:r w:rsidR="00AD07DA"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>/</w:t>
      </w:r>
      <w:r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>дисциплине; исходя</w:t>
      </w:r>
      <w:r w:rsidR="00D44044"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  <w:r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из стоящих перед предметом задач, выбирать методики и технологии обучения, а также виды и формы контроля уровня подготовленности обучающихся. Педагог может внести изменения в</w:t>
      </w:r>
      <w:r w:rsidR="00D44044"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>составляемую рабочую программу не более чем на 20</w:t>
      </w:r>
      <w:r w:rsidR="00FD0992"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> </w:t>
      </w:r>
      <w:r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>% в основной</w:t>
      </w:r>
      <w:r w:rsidR="00D44044"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  <w:r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="00D44044"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>старшей школе от</w:t>
      </w:r>
      <w:r w:rsidR="004A2897"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4383D"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>государственных</w:t>
      </w:r>
      <w:r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программ.</w:t>
      </w:r>
    </w:p>
    <w:p w14:paraId="194F7513" w14:textId="5C41F91C" w:rsidR="008E77CF" w:rsidRPr="00127F1F" w:rsidRDefault="008E77CF" w:rsidP="00D44044">
      <w:pPr>
        <w:widowControl w:val="0"/>
        <w:tabs>
          <w:tab w:val="left" w:pos="964"/>
        </w:tabs>
        <w:autoSpaceDE w:val="0"/>
        <w:autoSpaceDN w:val="0"/>
        <w:adjustRightInd w:val="0"/>
        <w:spacing w:line="24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>В 202</w:t>
      </w:r>
      <w:r w:rsidR="00DC26A5"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="00CA0DA7"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>/</w:t>
      </w:r>
      <w:r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="00DC26A5"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учебном году действует Перечень учебных изданий, рекомендованных</w:t>
      </w:r>
      <w:r w:rsidR="00D44044"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  <w:r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>и допущенных для реализации учебного предмета/дисциплины «Иностранный язык»</w:t>
      </w:r>
      <w:r w:rsidR="00D44044"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  <w:r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>в организациях образования, реализующих о</w:t>
      </w:r>
      <w:r w:rsidR="00AD07DA"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>бщеобразовательные программы.</w:t>
      </w:r>
    </w:p>
    <w:p w14:paraId="184B1942" w14:textId="5DED1210" w:rsidR="00EE68F2" w:rsidRPr="00127F1F" w:rsidRDefault="008E77CF" w:rsidP="00D440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7F1F">
        <w:rPr>
          <w:rFonts w:ascii="Times New Roman" w:eastAsia="Times New Roman" w:hAnsi="Times New Roman" w:cs="Times New Roman"/>
          <w:sz w:val="24"/>
          <w:szCs w:val="24"/>
        </w:rPr>
        <w:t>Р</w:t>
      </w:r>
      <w:r w:rsidR="002F293B" w:rsidRPr="00127F1F">
        <w:rPr>
          <w:rFonts w:ascii="Times New Roman" w:eastAsia="Times New Roman" w:hAnsi="Times New Roman" w:cs="Times New Roman"/>
          <w:sz w:val="24"/>
          <w:szCs w:val="24"/>
        </w:rPr>
        <w:t>екомендован к использованию в образовательном процессе УМК «Rainbow English» по английскому языку для 2–11 кл. авторов О.</w:t>
      </w:r>
      <w:r w:rsidR="007E5BC9" w:rsidRPr="00127F1F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F293B" w:rsidRPr="00127F1F">
        <w:rPr>
          <w:rFonts w:ascii="Times New Roman" w:eastAsia="Times New Roman" w:hAnsi="Times New Roman" w:cs="Times New Roman"/>
          <w:sz w:val="24"/>
          <w:szCs w:val="24"/>
        </w:rPr>
        <w:t>В.</w:t>
      </w:r>
      <w:r w:rsidR="00D153AF" w:rsidRPr="00127F1F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F293B" w:rsidRPr="00127F1F">
        <w:rPr>
          <w:rFonts w:ascii="Times New Roman" w:eastAsia="Times New Roman" w:hAnsi="Times New Roman" w:cs="Times New Roman"/>
          <w:sz w:val="24"/>
          <w:szCs w:val="24"/>
        </w:rPr>
        <w:t>Афанасьевой, И.</w:t>
      </w:r>
      <w:r w:rsidR="007E5BC9" w:rsidRPr="00127F1F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F293B" w:rsidRPr="00127F1F">
        <w:rPr>
          <w:rFonts w:ascii="Times New Roman" w:eastAsia="Times New Roman" w:hAnsi="Times New Roman" w:cs="Times New Roman"/>
          <w:sz w:val="24"/>
          <w:szCs w:val="24"/>
        </w:rPr>
        <w:t>В.</w:t>
      </w:r>
      <w:r w:rsidR="007E5BC9" w:rsidRPr="00127F1F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F293B" w:rsidRPr="00127F1F">
        <w:rPr>
          <w:rFonts w:ascii="Times New Roman" w:eastAsia="Times New Roman" w:hAnsi="Times New Roman" w:cs="Times New Roman"/>
          <w:sz w:val="24"/>
          <w:szCs w:val="24"/>
        </w:rPr>
        <w:t>Михеевой, К.</w:t>
      </w:r>
      <w:r w:rsidR="007E5BC9" w:rsidRPr="00127F1F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F293B" w:rsidRPr="00127F1F">
        <w:rPr>
          <w:rFonts w:ascii="Times New Roman" w:eastAsia="Times New Roman" w:hAnsi="Times New Roman" w:cs="Times New Roman"/>
          <w:sz w:val="24"/>
          <w:szCs w:val="24"/>
        </w:rPr>
        <w:t>М.</w:t>
      </w:r>
      <w:r w:rsidR="007E5BC9" w:rsidRPr="00127F1F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F293B" w:rsidRPr="00127F1F">
        <w:rPr>
          <w:rFonts w:ascii="Times New Roman" w:eastAsia="Times New Roman" w:hAnsi="Times New Roman" w:cs="Times New Roman"/>
          <w:sz w:val="24"/>
          <w:szCs w:val="24"/>
        </w:rPr>
        <w:t>Барановой (М.: Просвещение, 2015); по немецкому языку для 2–4 кл.</w:t>
      </w:r>
      <w:r w:rsidR="00CA0DA7" w:rsidRPr="00127F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293B" w:rsidRPr="00127F1F">
        <w:rPr>
          <w:rFonts w:ascii="Times New Roman" w:eastAsia="Times New Roman" w:hAnsi="Times New Roman" w:cs="Times New Roman"/>
          <w:sz w:val="24"/>
          <w:szCs w:val="24"/>
        </w:rPr>
        <w:t>авторов И.</w:t>
      </w:r>
      <w:r w:rsidR="007E5BC9" w:rsidRPr="00127F1F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F293B" w:rsidRPr="00127F1F">
        <w:rPr>
          <w:rFonts w:ascii="Times New Roman" w:eastAsia="Times New Roman" w:hAnsi="Times New Roman" w:cs="Times New Roman"/>
          <w:sz w:val="24"/>
          <w:szCs w:val="24"/>
        </w:rPr>
        <w:t>Л.</w:t>
      </w:r>
      <w:r w:rsidR="007E5BC9" w:rsidRPr="00127F1F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F293B" w:rsidRPr="00127F1F">
        <w:rPr>
          <w:rFonts w:ascii="Times New Roman" w:eastAsia="Times New Roman" w:hAnsi="Times New Roman" w:cs="Times New Roman"/>
          <w:sz w:val="24"/>
          <w:szCs w:val="24"/>
        </w:rPr>
        <w:t>Бим, Л.</w:t>
      </w:r>
      <w:r w:rsidR="007E5BC9" w:rsidRPr="00127F1F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F293B" w:rsidRPr="00127F1F">
        <w:rPr>
          <w:rFonts w:ascii="Times New Roman" w:eastAsia="Times New Roman" w:hAnsi="Times New Roman" w:cs="Times New Roman"/>
          <w:sz w:val="24"/>
          <w:szCs w:val="24"/>
        </w:rPr>
        <w:t>И.</w:t>
      </w:r>
      <w:r w:rsidR="007E5BC9" w:rsidRPr="00127F1F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F293B" w:rsidRPr="00127F1F">
        <w:rPr>
          <w:rFonts w:ascii="Times New Roman" w:eastAsia="Times New Roman" w:hAnsi="Times New Roman" w:cs="Times New Roman"/>
          <w:sz w:val="24"/>
          <w:szCs w:val="24"/>
        </w:rPr>
        <w:t>Рыжовой (М.:</w:t>
      </w:r>
      <w:r w:rsidR="0078735B" w:rsidRPr="00127F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293B" w:rsidRPr="00127F1F">
        <w:rPr>
          <w:rFonts w:ascii="Times New Roman" w:eastAsia="Times New Roman" w:hAnsi="Times New Roman" w:cs="Times New Roman"/>
          <w:sz w:val="24"/>
          <w:szCs w:val="24"/>
        </w:rPr>
        <w:t>Просвещение, 2005); по</w:t>
      </w:r>
      <w:r w:rsidR="00D153AF" w:rsidRPr="00127F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293B" w:rsidRPr="00127F1F">
        <w:rPr>
          <w:rFonts w:ascii="Times New Roman" w:eastAsia="Times New Roman" w:hAnsi="Times New Roman" w:cs="Times New Roman"/>
          <w:sz w:val="24"/>
          <w:szCs w:val="24"/>
        </w:rPr>
        <w:t>французскому языку УМК автора А.</w:t>
      </w:r>
      <w:r w:rsidR="007E5BC9" w:rsidRPr="00127F1F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F293B" w:rsidRPr="00127F1F">
        <w:rPr>
          <w:rFonts w:ascii="Times New Roman" w:eastAsia="Times New Roman" w:hAnsi="Times New Roman" w:cs="Times New Roman"/>
          <w:sz w:val="24"/>
          <w:szCs w:val="24"/>
        </w:rPr>
        <w:t>С.</w:t>
      </w:r>
      <w:r w:rsidR="007E5BC9" w:rsidRPr="00127F1F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F293B" w:rsidRPr="00127F1F">
        <w:rPr>
          <w:rFonts w:ascii="Times New Roman" w:eastAsia="Times New Roman" w:hAnsi="Times New Roman" w:cs="Times New Roman"/>
          <w:sz w:val="24"/>
          <w:szCs w:val="24"/>
        </w:rPr>
        <w:t>Кулигиной для 2–11 кл. (М.: Просвещение), отвечает требованиям времени, включает в</w:t>
      </w:r>
      <w:r w:rsidR="0078735B" w:rsidRPr="00127F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293B" w:rsidRPr="00127F1F">
        <w:rPr>
          <w:rFonts w:ascii="Times New Roman" w:eastAsia="Times New Roman" w:hAnsi="Times New Roman" w:cs="Times New Roman"/>
          <w:sz w:val="24"/>
          <w:szCs w:val="24"/>
        </w:rPr>
        <w:t>себя все виды речевой деятельности (письмо, говорение, чтение, аудирование); по</w:t>
      </w:r>
      <w:r w:rsidR="00EF4B3A" w:rsidRPr="00127F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293B" w:rsidRPr="00127F1F">
        <w:rPr>
          <w:rFonts w:ascii="Times New Roman" w:eastAsia="Times New Roman" w:hAnsi="Times New Roman" w:cs="Times New Roman"/>
          <w:sz w:val="24"/>
          <w:szCs w:val="24"/>
        </w:rPr>
        <w:t>испанскому языку: для 5 кл. – авторов Е.</w:t>
      </w:r>
      <w:r w:rsidR="0078735B" w:rsidRPr="00127F1F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F293B" w:rsidRPr="00127F1F">
        <w:rPr>
          <w:rFonts w:ascii="Times New Roman" w:eastAsia="Times New Roman" w:hAnsi="Times New Roman" w:cs="Times New Roman"/>
          <w:sz w:val="24"/>
          <w:szCs w:val="24"/>
        </w:rPr>
        <w:t>Е.</w:t>
      </w:r>
      <w:r w:rsidR="00EF4B3A" w:rsidRPr="00127F1F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2F293B" w:rsidRPr="00127F1F">
        <w:rPr>
          <w:rFonts w:ascii="Times New Roman" w:eastAsia="Times New Roman" w:hAnsi="Times New Roman" w:cs="Times New Roman"/>
          <w:sz w:val="24"/>
          <w:szCs w:val="24"/>
        </w:rPr>
        <w:t>Липовой, О.</w:t>
      </w:r>
      <w:r w:rsidR="0078735B" w:rsidRPr="00127F1F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F293B" w:rsidRPr="00127F1F">
        <w:rPr>
          <w:rFonts w:ascii="Times New Roman" w:eastAsia="Times New Roman" w:hAnsi="Times New Roman" w:cs="Times New Roman"/>
          <w:sz w:val="24"/>
          <w:szCs w:val="24"/>
        </w:rPr>
        <w:t>Е.</w:t>
      </w:r>
      <w:r w:rsidR="00EF4B3A" w:rsidRPr="00127F1F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2F293B" w:rsidRPr="00127F1F">
        <w:rPr>
          <w:rFonts w:ascii="Times New Roman" w:eastAsia="Times New Roman" w:hAnsi="Times New Roman" w:cs="Times New Roman"/>
          <w:sz w:val="24"/>
          <w:szCs w:val="24"/>
        </w:rPr>
        <w:t>Шороховой</w:t>
      </w:r>
      <w:r w:rsidR="0078735B" w:rsidRPr="00127F1F">
        <w:rPr>
          <w:rFonts w:ascii="Times New Roman" w:eastAsia="Times New Roman" w:hAnsi="Times New Roman" w:cs="Times New Roman"/>
          <w:sz w:val="24"/>
          <w:szCs w:val="24"/>
        </w:rPr>
        <w:br/>
      </w:r>
      <w:r w:rsidR="002F293B" w:rsidRPr="00127F1F">
        <w:rPr>
          <w:rFonts w:ascii="Times New Roman" w:eastAsia="Times New Roman" w:hAnsi="Times New Roman" w:cs="Times New Roman"/>
          <w:sz w:val="24"/>
          <w:szCs w:val="24"/>
        </w:rPr>
        <w:t>(М.: Просвещение); для 6 кл. – авторов И.</w:t>
      </w:r>
      <w:r w:rsidR="0078735B" w:rsidRPr="00127F1F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F293B" w:rsidRPr="00127F1F">
        <w:rPr>
          <w:rFonts w:ascii="Times New Roman" w:eastAsia="Times New Roman" w:hAnsi="Times New Roman" w:cs="Times New Roman"/>
          <w:sz w:val="24"/>
          <w:szCs w:val="24"/>
        </w:rPr>
        <w:t>В.</w:t>
      </w:r>
      <w:r w:rsidR="00303E85" w:rsidRPr="00127F1F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F293B" w:rsidRPr="00127F1F">
        <w:rPr>
          <w:rFonts w:ascii="Times New Roman" w:eastAsia="Times New Roman" w:hAnsi="Times New Roman" w:cs="Times New Roman"/>
          <w:sz w:val="24"/>
          <w:szCs w:val="24"/>
        </w:rPr>
        <w:t>Ануровой, Э.</w:t>
      </w:r>
      <w:r w:rsidR="0078735B" w:rsidRPr="00127F1F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F293B" w:rsidRPr="00127F1F">
        <w:rPr>
          <w:rFonts w:ascii="Times New Roman" w:eastAsia="Times New Roman" w:hAnsi="Times New Roman" w:cs="Times New Roman"/>
          <w:sz w:val="24"/>
          <w:szCs w:val="24"/>
        </w:rPr>
        <w:t>И.</w:t>
      </w:r>
      <w:r w:rsidR="00303E85" w:rsidRPr="00127F1F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F293B" w:rsidRPr="00127F1F">
        <w:rPr>
          <w:rFonts w:ascii="Times New Roman" w:eastAsia="Times New Roman" w:hAnsi="Times New Roman" w:cs="Times New Roman"/>
          <w:sz w:val="24"/>
          <w:szCs w:val="24"/>
        </w:rPr>
        <w:t>Соловцовой</w:t>
      </w:r>
      <w:r w:rsidR="0078735B" w:rsidRPr="00127F1F">
        <w:rPr>
          <w:rFonts w:ascii="Times New Roman" w:eastAsia="Times New Roman" w:hAnsi="Times New Roman" w:cs="Times New Roman"/>
          <w:sz w:val="24"/>
          <w:szCs w:val="24"/>
        </w:rPr>
        <w:br/>
      </w:r>
      <w:r w:rsidR="00303E85" w:rsidRPr="00127F1F">
        <w:rPr>
          <w:rFonts w:ascii="Times New Roman" w:eastAsia="Times New Roman" w:hAnsi="Times New Roman" w:cs="Times New Roman"/>
          <w:sz w:val="24"/>
          <w:szCs w:val="24"/>
        </w:rPr>
        <w:t>(М.: Просвещение); для 7 кл. –</w:t>
      </w:r>
      <w:r w:rsidR="00D153AF" w:rsidRPr="00127F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293B" w:rsidRPr="00127F1F">
        <w:rPr>
          <w:rFonts w:ascii="Times New Roman" w:eastAsia="Times New Roman" w:hAnsi="Times New Roman" w:cs="Times New Roman"/>
          <w:sz w:val="24"/>
          <w:szCs w:val="24"/>
        </w:rPr>
        <w:t>в 2-х частях автора Н.</w:t>
      </w:r>
      <w:r w:rsidR="0078735B" w:rsidRPr="00127F1F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F293B" w:rsidRPr="00127F1F">
        <w:rPr>
          <w:rFonts w:ascii="Times New Roman" w:eastAsia="Times New Roman" w:hAnsi="Times New Roman" w:cs="Times New Roman"/>
          <w:sz w:val="24"/>
          <w:szCs w:val="24"/>
        </w:rPr>
        <w:t>А.</w:t>
      </w:r>
      <w:r w:rsidR="00EF4B3A" w:rsidRPr="00127F1F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2F293B" w:rsidRPr="00127F1F">
        <w:rPr>
          <w:rFonts w:ascii="Times New Roman" w:eastAsia="Times New Roman" w:hAnsi="Times New Roman" w:cs="Times New Roman"/>
          <w:sz w:val="24"/>
          <w:szCs w:val="24"/>
        </w:rPr>
        <w:t>Кондрашовой</w:t>
      </w:r>
      <w:r w:rsidR="00F35DBC" w:rsidRPr="00127F1F">
        <w:rPr>
          <w:rFonts w:ascii="Times New Roman" w:eastAsia="Times New Roman" w:hAnsi="Times New Roman" w:cs="Times New Roman"/>
          <w:sz w:val="24"/>
          <w:szCs w:val="24"/>
        </w:rPr>
        <w:t xml:space="preserve"> (М.: Просвещение); для 8–11 кл. </w:t>
      </w:r>
      <w:r w:rsidR="00CA0DA7" w:rsidRPr="00127F1F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2F293B" w:rsidRPr="00127F1F">
        <w:rPr>
          <w:rFonts w:ascii="Times New Roman" w:eastAsia="Times New Roman" w:hAnsi="Times New Roman" w:cs="Times New Roman"/>
          <w:sz w:val="24"/>
          <w:szCs w:val="24"/>
        </w:rPr>
        <w:t>авторов Н.</w:t>
      </w:r>
      <w:r w:rsidR="0078735B" w:rsidRPr="00127F1F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F293B" w:rsidRPr="00127F1F">
        <w:rPr>
          <w:rFonts w:ascii="Times New Roman" w:eastAsia="Times New Roman" w:hAnsi="Times New Roman" w:cs="Times New Roman"/>
          <w:sz w:val="24"/>
          <w:szCs w:val="24"/>
        </w:rPr>
        <w:t>А.</w:t>
      </w:r>
      <w:r w:rsidR="00AD07DA" w:rsidRPr="00127F1F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F293B" w:rsidRPr="00127F1F">
        <w:rPr>
          <w:rFonts w:ascii="Times New Roman" w:eastAsia="Times New Roman" w:hAnsi="Times New Roman" w:cs="Times New Roman"/>
          <w:sz w:val="24"/>
          <w:szCs w:val="24"/>
        </w:rPr>
        <w:t>Кондрашовой, С.</w:t>
      </w:r>
      <w:r w:rsidR="0078735B" w:rsidRPr="00127F1F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F293B" w:rsidRPr="00127F1F">
        <w:rPr>
          <w:rFonts w:ascii="Times New Roman" w:eastAsia="Times New Roman" w:hAnsi="Times New Roman" w:cs="Times New Roman"/>
          <w:sz w:val="24"/>
          <w:szCs w:val="24"/>
        </w:rPr>
        <w:t>В.</w:t>
      </w:r>
      <w:r w:rsidR="00AD07DA" w:rsidRPr="00127F1F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F293B" w:rsidRPr="00127F1F">
        <w:rPr>
          <w:rFonts w:ascii="Times New Roman" w:eastAsia="Times New Roman" w:hAnsi="Times New Roman" w:cs="Times New Roman"/>
          <w:sz w:val="24"/>
          <w:szCs w:val="24"/>
        </w:rPr>
        <w:t>Костылевой (М.: Просвещение). Нововведением в</w:t>
      </w:r>
      <w:r w:rsidR="0078735B" w:rsidRPr="00127F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293B" w:rsidRPr="00127F1F">
        <w:rPr>
          <w:rFonts w:ascii="Times New Roman" w:eastAsia="Times New Roman" w:hAnsi="Times New Roman" w:cs="Times New Roman"/>
          <w:sz w:val="24"/>
          <w:szCs w:val="24"/>
        </w:rPr>
        <w:t>УМК является появление лексико-грамматических практикумов</w:t>
      </w:r>
      <w:r w:rsidR="0078735B" w:rsidRPr="00127F1F">
        <w:rPr>
          <w:rFonts w:ascii="Times New Roman" w:eastAsia="Times New Roman" w:hAnsi="Times New Roman" w:cs="Times New Roman"/>
          <w:sz w:val="24"/>
          <w:szCs w:val="24"/>
        </w:rPr>
        <w:br/>
      </w:r>
      <w:r w:rsidR="002F293B" w:rsidRPr="00127F1F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8735B" w:rsidRPr="00127F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293B" w:rsidRPr="00127F1F">
        <w:rPr>
          <w:rFonts w:ascii="Times New Roman" w:eastAsia="Times New Roman" w:hAnsi="Times New Roman" w:cs="Times New Roman"/>
          <w:sz w:val="24"/>
          <w:szCs w:val="24"/>
        </w:rPr>
        <w:t>упражнениями и диагностических работ на</w:t>
      </w:r>
      <w:r w:rsidR="0078735B" w:rsidRPr="00127F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293B" w:rsidRPr="00127F1F">
        <w:rPr>
          <w:rFonts w:ascii="Times New Roman" w:eastAsia="Times New Roman" w:hAnsi="Times New Roman" w:cs="Times New Roman"/>
          <w:sz w:val="24"/>
          <w:szCs w:val="24"/>
        </w:rPr>
        <w:t>тренировку и з</w:t>
      </w:r>
      <w:r w:rsidR="00AD07DA" w:rsidRPr="00127F1F">
        <w:rPr>
          <w:rFonts w:ascii="Times New Roman" w:eastAsia="Times New Roman" w:hAnsi="Times New Roman" w:cs="Times New Roman"/>
          <w:sz w:val="24"/>
          <w:szCs w:val="24"/>
        </w:rPr>
        <w:t>акрепление языкового</w:t>
      </w:r>
      <w:r w:rsidR="00D153AF" w:rsidRPr="00127F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07DA" w:rsidRPr="00127F1F">
        <w:rPr>
          <w:rFonts w:ascii="Times New Roman" w:eastAsia="Times New Roman" w:hAnsi="Times New Roman" w:cs="Times New Roman"/>
          <w:sz w:val="24"/>
          <w:szCs w:val="24"/>
        </w:rPr>
        <w:t>материала.</w:t>
      </w:r>
    </w:p>
    <w:p w14:paraId="6ADAE1B4" w14:textId="77777777" w:rsidR="0078735B" w:rsidRPr="00127F1F" w:rsidRDefault="0078735B" w:rsidP="00D440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14AF6A" w14:textId="77777777" w:rsidR="007B5F9C" w:rsidRPr="00127F1F" w:rsidRDefault="00EB482A" w:rsidP="0078735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27F1F">
        <w:rPr>
          <w:rFonts w:ascii="Times New Roman" w:eastAsia="Times New Roman" w:hAnsi="Times New Roman" w:cs="Times New Roman"/>
          <w:b/>
          <w:sz w:val="24"/>
          <w:szCs w:val="24"/>
        </w:rPr>
        <w:t>IV. Контроль знаний на уроках иностранного языка</w:t>
      </w:r>
    </w:p>
    <w:p w14:paraId="789A3AB3" w14:textId="6DFCCBA2" w:rsidR="00AB240D" w:rsidRPr="00127F1F" w:rsidRDefault="002F293B" w:rsidP="00D440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7F1F">
        <w:rPr>
          <w:rFonts w:ascii="Times New Roman" w:eastAsia="Times New Roman" w:hAnsi="Times New Roman" w:cs="Times New Roman"/>
          <w:sz w:val="24"/>
          <w:szCs w:val="24"/>
        </w:rPr>
        <w:t>Контроль в процессе обучения иностранного языка является важной составляющей учебного процесса, так как именно формат контроля обуславливает содержание</w:t>
      </w:r>
      <w:r w:rsidR="0078735B" w:rsidRPr="00127F1F">
        <w:rPr>
          <w:rFonts w:ascii="Times New Roman" w:eastAsia="Times New Roman" w:hAnsi="Times New Roman" w:cs="Times New Roman"/>
          <w:sz w:val="24"/>
          <w:szCs w:val="24"/>
        </w:rPr>
        <w:br/>
      </w:r>
      <w:r w:rsidRPr="00127F1F">
        <w:rPr>
          <w:rFonts w:ascii="Times New Roman" w:eastAsia="Times New Roman" w:hAnsi="Times New Roman" w:cs="Times New Roman"/>
          <w:sz w:val="24"/>
          <w:szCs w:val="24"/>
        </w:rPr>
        <w:t>и технологии обучения. Исходя из цели обучения иностранным языкам, объектом контроля должна являться коммуникативная компетенция обучаемых при ведущей роли речевых умений в области говорения, аудирования, чтения и письма на основе аутентичных материалов, обеспечивающих также контроль знаний, умений и навыков социокультурного фона, типичного для лингвокультурного сообщества изучаемого языка и являющегося неотъемлемым компонент</w:t>
      </w:r>
      <w:r w:rsidR="00AD07DA" w:rsidRPr="00127F1F">
        <w:rPr>
          <w:rFonts w:ascii="Times New Roman" w:eastAsia="Times New Roman" w:hAnsi="Times New Roman" w:cs="Times New Roman"/>
          <w:sz w:val="24"/>
          <w:szCs w:val="24"/>
        </w:rPr>
        <w:t>ом коммуникативной компетенции.</w:t>
      </w:r>
    </w:p>
    <w:p w14:paraId="4FCAEEA2" w14:textId="77777777" w:rsidR="00AB240D" w:rsidRPr="00127F1F" w:rsidRDefault="002F293B" w:rsidP="00D440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7F1F">
        <w:rPr>
          <w:rFonts w:ascii="Times New Roman" w:eastAsia="Times New Roman" w:hAnsi="Times New Roman" w:cs="Times New Roman"/>
          <w:sz w:val="24"/>
          <w:szCs w:val="24"/>
        </w:rPr>
        <w:t xml:space="preserve">Для определения соответствия результатов учебной деятельности обучающихся требованиям образовательного стандарта и </w:t>
      </w:r>
      <w:r w:rsidR="006E75B9" w:rsidRPr="00127F1F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127F1F">
        <w:rPr>
          <w:rFonts w:ascii="Times New Roman" w:eastAsia="Times New Roman" w:hAnsi="Times New Roman" w:cs="Times New Roman"/>
          <w:sz w:val="24"/>
          <w:szCs w:val="24"/>
        </w:rPr>
        <w:t xml:space="preserve"> программы проводится текущий, промежуточный (тематический) и итоговый контроль </w:t>
      </w:r>
      <w:r w:rsidR="00047C96" w:rsidRPr="00127F1F">
        <w:rPr>
          <w:rFonts w:ascii="Times New Roman" w:eastAsia="Times New Roman" w:hAnsi="Times New Roman" w:cs="Times New Roman"/>
          <w:sz w:val="24"/>
          <w:szCs w:val="24"/>
        </w:rPr>
        <w:t xml:space="preserve">знаний </w:t>
      </w:r>
      <w:r w:rsidR="00AD07DA" w:rsidRPr="00127F1F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14:paraId="373199FD" w14:textId="77777777" w:rsidR="00AB240D" w:rsidRPr="00127F1F" w:rsidRDefault="002F293B" w:rsidP="00D440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7F1F">
        <w:rPr>
          <w:rFonts w:ascii="Times New Roman" w:eastAsia="Times New Roman" w:hAnsi="Times New Roman" w:cs="Times New Roman"/>
          <w:i/>
          <w:sz w:val="24"/>
          <w:szCs w:val="24"/>
        </w:rPr>
        <w:t>Текущий контроль</w:t>
      </w:r>
      <w:r w:rsidRPr="00127F1F">
        <w:rPr>
          <w:rFonts w:ascii="Times New Roman" w:eastAsia="Times New Roman" w:hAnsi="Times New Roman" w:cs="Times New Roman"/>
          <w:sz w:val="24"/>
          <w:szCs w:val="24"/>
        </w:rPr>
        <w:t xml:space="preserve"> направлен на осуществление учителем обратной связи качества усвоения учащимися учебного материала. Учителю необходимо использовать коммуникативные приемы оценки результатов учебной деятельности обучающихся, при этом устные формы проверки результатов учебных достижений обуч</w:t>
      </w:r>
      <w:r w:rsidR="00AD07DA" w:rsidRPr="00127F1F">
        <w:rPr>
          <w:rFonts w:ascii="Times New Roman" w:eastAsia="Times New Roman" w:hAnsi="Times New Roman" w:cs="Times New Roman"/>
          <w:sz w:val="24"/>
          <w:szCs w:val="24"/>
        </w:rPr>
        <w:t>ающихся являются приоритетными.</w:t>
      </w:r>
    </w:p>
    <w:p w14:paraId="04ED5049" w14:textId="6E67C7E8" w:rsidR="00AB240D" w:rsidRPr="00127F1F" w:rsidRDefault="002F293B" w:rsidP="00D440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7F1F">
        <w:rPr>
          <w:rFonts w:ascii="Times New Roman" w:eastAsia="Times New Roman" w:hAnsi="Times New Roman" w:cs="Times New Roman"/>
          <w:sz w:val="24"/>
          <w:szCs w:val="24"/>
        </w:rPr>
        <w:t xml:space="preserve">Отметка за выполнение обучающимися письменных работ выставляется </w:t>
      </w:r>
      <w:r w:rsidR="00AD07DA" w:rsidRPr="00127F1F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8735B" w:rsidRPr="00127F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07DA" w:rsidRPr="00127F1F">
        <w:rPr>
          <w:rFonts w:ascii="Times New Roman" w:eastAsia="Times New Roman" w:hAnsi="Times New Roman" w:cs="Times New Roman"/>
          <w:sz w:val="24"/>
          <w:szCs w:val="24"/>
        </w:rPr>
        <w:t>журнал по усмотрению учителя.</w:t>
      </w:r>
    </w:p>
    <w:p w14:paraId="1F2DBE0A" w14:textId="323C8D70" w:rsidR="00AB240D" w:rsidRPr="00127F1F" w:rsidRDefault="002F293B" w:rsidP="00D440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7F1F">
        <w:rPr>
          <w:rFonts w:ascii="Times New Roman" w:eastAsia="Times New Roman" w:hAnsi="Times New Roman" w:cs="Times New Roman"/>
          <w:i/>
          <w:sz w:val="24"/>
          <w:szCs w:val="24"/>
        </w:rPr>
        <w:t>Промежуточный контроль</w:t>
      </w:r>
      <w:r w:rsidRPr="00127F1F">
        <w:rPr>
          <w:rFonts w:ascii="Times New Roman" w:eastAsia="Times New Roman" w:hAnsi="Times New Roman" w:cs="Times New Roman"/>
          <w:sz w:val="24"/>
          <w:szCs w:val="24"/>
        </w:rPr>
        <w:t xml:space="preserve"> проводится после ряда занятий, посвященных какой-либо теме или блоку, и является подведением итогов приращения в</w:t>
      </w:r>
      <w:r w:rsidR="0078735B" w:rsidRPr="00127F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7F1F">
        <w:rPr>
          <w:rFonts w:ascii="Times New Roman" w:eastAsia="Times New Roman" w:hAnsi="Times New Roman" w:cs="Times New Roman"/>
          <w:sz w:val="24"/>
          <w:szCs w:val="24"/>
        </w:rPr>
        <w:t>области речевых умений. Объектом контроля в этом случае будут речевые умения, однако проверке подвергаются не все виды речевой деятельности, а</w:t>
      </w:r>
      <w:r w:rsidR="0078735B" w:rsidRPr="00127F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7F1F">
        <w:rPr>
          <w:rFonts w:ascii="Times New Roman" w:eastAsia="Times New Roman" w:hAnsi="Times New Roman" w:cs="Times New Roman"/>
          <w:sz w:val="24"/>
          <w:szCs w:val="24"/>
        </w:rPr>
        <w:t>лишь некоторые из них, а сама проверка носит не</w:t>
      </w:r>
      <w:r w:rsidR="001A3BAA" w:rsidRPr="00127F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7F1F">
        <w:rPr>
          <w:rFonts w:ascii="Times New Roman" w:eastAsia="Times New Roman" w:hAnsi="Times New Roman" w:cs="Times New Roman"/>
          <w:sz w:val="24"/>
          <w:szCs w:val="24"/>
        </w:rPr>
        <w:t>индивидуальный, а</w:t>
      </w:r>
      <w:r w:rsidR="0078735B" w:rsidRPr="00127F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7F1F">
        <w:rPr>
          <w:rFonts w:ascii="Times New Roman" w:eastAsia="Times New Roman" w:hAnsi="Times New Roman" w:cs="Times New Roman"/>
          <w:sz w:val="24"/>
          <w:szCs w:val="24"/>
        </w:rPr>
        <w:t>фронтальный характер. Формами промежуточного контроля являются тесты и контрольные работы, тематические сообщения, тематические диалоги, проекты, соответствующие этапу обучения. Промежуточный контроль служит подготовкой к рубежному и итог</w:t>
      </w:r>
      <w:r w:rsidR="00AD07DA" w:rsidRPr="00127F1F">
        <w:rPr>
          <w:rFonts w:ascii="Times New Roman" w:eastAsia="Times New Roman" w:hAnsi="Times New Roman" w:cs="Times New Roman"/>
          <w:sz w:val="24"/>
          <w:szCs w:val="24"/>
        </w:rPr>
        <w:t>овому контролю.</w:t>
      </w:r>
    </w:p>
    <w:p w14:paraId="38E03DFB" w14:textId="32FC4292" w:rsidR="00AB240D" w:rsidRPr="00127F1F" w:rsidRDefault="002F293B" w:rsidP="00D440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7F1F">
        <w:rPr>
          <w:rFonts w:ascii="Times New Roman" w:eastAsia="Times New Roman" w:hAnsi="Times New Roman" w:cs="Times New Roman"/>
          <w:i/>
          <w:sz w:val="24"/>
          <w:szCs w:val="24"/>
        </w:rPr>
        <w:t>Рубежный контроль</w:t>
      </w:r>
      <w:r w:rsidRPr="00127F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4E43" w:rsidRPr="00127F1F">
        <w:rPr>
          <w:rFonts w:ascii="Times New Roman" w:eastAsia="Times New Roman" w:hAnsi="Times New Roman" w:cs="Times New Roman"/>
          <w:sz w:val="24"/>
          <w:szCs w:val="24"/>
        </w:rPr>
        <w:t>осуществляется по итогам учебно</w:t>
      </w:r>
      <w:r w:rsidR="00047C96" w:rsidRPr="00127F1F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27F1F">
        <w:rPr>
          <w:rFonts w:ascii="Times New Roman" w:eastAsia="Times New Roman" w:hAnsi="Times New Roman" w:cs="Times New Roman"/>
          <w:sz w:val="24"/>
          <w:szCs w:val="24"/>
        </w:rPr>
        <w:t>администра</w:t>
      </w:r>
      <w:r w:rsidR="00F10BF4" w:rsidRPr="00127F1F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127F1F">
        <w:rPr>
          <w:rFonts w:ascii="Times New Roman" w:eastAsia="Times New Roman" w:hAnsi="Times New Roman" w:cs="Times New Roman"/>
          <w:sz w:val="24"/>
          <w:szCs w:val="24"/>
        </w:rPr>
        <w:t>тивного периода. Отметка за четверть выставляется как среднее арифметическое отметок с учетом преобладающего или наивысшего (по</w:t>
      </w:r>
      <w:r w:rsidR="0078735B" w:rsidRPr="00127F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7F1F">
        <w:rPr>
          <w:rFonts w:ascii="Times New Roman" w:eastAsia="Times New Roman" w:hAnsi="Times New Roman" w:cs="Times New Roman"/>
          <w:sz w:val="24"/>
          <w:szCs w:val="24"/>
        </w:rPr>
        <w:t>усмотр</w:t>
      </w:r>
      <w:r w:rsidR="00AD07DA" w:rsidRPr="00127F1F">
        <w:rPr>
          <w:rFonts w:ascii="Times New Roman" w:eastAsia="Times New Roman" w:hAnsi="Times New Roman" w:cs="Times New Roman"/>
          <w:sz w:val="24"/>
          <w:szCs w:val="24"/>
        </w:rPr>
        <w:t>ению учителя) поурочного балла.</w:t>
      </w:r>
    </w:p>
    <w:p w14:paraId="0DB69071" w14:textId="58367AF1" w:rsidR="00AB240D" w:rsidRPr="00127F1F" w:rsidRDefault="002F293B" w:rsidP="00D440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7F1F">
        <w:rPr>
          <w:rFonts w:ascii="Times New Roman" w:eastAsia="Times New Roman" w:hAnsi="Times New Roman" w:cs="Times New Roman"/>
          <w:i/>
          <w:sz w:val="24"/>
          <w:szCs w:val="24"/>
        </w:rPr>
        <w:t>Итоговый контроль</w:t>
      </w:r>
      <w:r w:rsidRPr="00127F1F">
        <w:rPr>
          <w:rFonts w:ascii="Times New Roman" w:eastAsia="Times New Roman" w:hAnsi="Times New Roman" w:cs="Times New Roman"/>
          <w:sz w:val="24"/>
          <w:szCs w:val="24"/>
        </w:rPr>
        <w:t xml:space="preserve"> призван выявить конечный уровень обученности за</w:t>
      </w:r>
      <w:r w:rsidR="0078735B" w:rsidRPr="00127F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7F1F">
        <w:rPr>
          <w:rFonts w:ascii="Times New Roman" w:eastAsia="Times New Roman" w:hAnsi="Times New Roman" w:cs="Times New Roman"/>
          <w:sz w:val="24"/>
          <w:szCs w:val="24"/>
        </w:rPr>
        <w:t xml:space="preserve">весь курс </w:t>
      </w:r>
      <w:r w:rsidRPr="00127F1F">
        <w:rPr>
          <w:rFonts w:ascii="Times New Roman" w:eastAsia="Times New Roman" w:hAnsi="Times New Roman" w:cs="Times New Roman"/>
          <w:sz w:val="24"/>
          <w:szCs w:val="24"/>
        </w:rPr>
        <w:lastRenderedPageBreak/>
        <w:t>и выполняет оценочную функцию. Цель итогового контроля – определение сформированного уровня иноязычной коммуникативной компетенции (способности) обучаемых к использованию иностранного языка в</w:t>
      </w:r>
      <w:r w:rsidR="0078735B" w:rsidRPr="00127F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7F1F">
        <w:rPr>
          <w:rFonts w:ascii="Times New Roman" w:eastAsia="Times New Roman" w:hAnsi="Times New Roman" w:cs="Times New Roman"/>
          <w:sz w:val="24"/>
          <w:szCs w:val="24"/>
        </w:rPr>
        <w:t>практической деятельности. Годовая отметка выставляется как среднее арифметическое отметок за четверти с учетом динамики индивидуальных учебных достижений у</w:t>
      </w:r>
      <w:r w:rsidR="00AD07DA" w:rsidRPr="00127F1F">
        <w:rPr>
          <w:rFonts w:ascii="Times New Roman" w:eastAsia="Times New Roman" w:hAnsi="Times New Roman" w:cs="Times New Roman"/>
          <w:sz w:val="24"/>
          <w:szCs w:val="24"/>
        </w:rPr>
        <w:t>чащихся на конец учебного года.</w:t>
      </w:r>
    </w:p>
    <w:p w14:paraId="2FCFF2C1" w14:textId="44D40B8E" w:rsidR="00AB240D" w:rsidRPr="00127F1F" w:rsidRDefault="002F293B" w:rsidP="00D440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7F1F">
        <w:rPr>
          <w:rFonts w:ascii="Times New Roman" w:eastAsia="Times New Roman" w:hAnsi="Times New Roman" w:cs="Times New Roman"/>
          <w:sz w:val="24"/>
          <w:szCs w:val="24"/>
        </w:rPr>
        <w:t>Промежуточный и рубежный контроль осуществляется на последних уроках темы или учебного периода. Каждый аспект контролируется на отдельном уроке</w:t>
      </w:r>
      <w:r w:rsidR="0078735B" w:rsidRPr="00127F1F">
        <w:rPr>
          <w:rFonts w:ascii="Times New Roman" w:eastAsia="Times New Roman" w:hAnsi="Times New Roman" w:cs="Times New Roman"/>
          <w:sz w:val="24"/>
          <w:szCs w:val="24"/>
        </w:rPr>
        <w:br/>
      </w:r>
      <w:r w:rsidRPr="00127F1F">
        <w:rPr>
          <w:rFonts w:ascii="Times New Roman" w:eastAsia="Times New Roman" w:hAnsi="Times New Roman" w:cs="Times New Roman"/>
          <w:sz w:val="24"/>
          <w:szCs w:val="24"/>
        </w:rPr>
        <w:t>с выставлением оценок в соответствующую колонку журнала. Контрольные работы на всех уровнях носят комплексный характер и включают задания на обязательную проверку умений по четырем видам речевой деятельности (говорение, чтение, аудирование, письмо), а также задания на проверку владения лексико-грамматическими навыками. Содержание текстов и заданий должно включать материал по итогам изученных за контрольный период коммуникативных тем. Контрольные работы по иностранному языку могут включать задания на</w:t>
      </w:r>
      <w:r w:rsidR="00AD07DA" w:rsidRPr="00127F1F">
        <w:rPr>
          <w:rFonts w:ascii="Times New Roman" w:eastAsia="Times New Roman" w:hAnsi="Times New Roman" w:cs="Times New Roman"/>
          <w:sz w:val="24"/>
          <w:szCs w:val="24"/>
        </w:rPr>
        <w:t xml:space="preserve"> проверку переводческих умений.</w:t>
      </w:r>
    </w:p>
    <w:p w14:paraId="57A09653" w14:textId="02FF0CE3" w:rsidR="00AB240D" w:rsidRPr="00127F1F" w:rsidRDefault="002F293B" w:rsidP="00D440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7F1F">
        <w:rPr>
          <w:rFonts w:ascii="Times New Roman" w:eastAsia="Times New Roman" w:hAnsi="Times New Roman" w:cs="Times New Roman"/>
          <w:sz w:val="24"/>
          <w:szCs w:val="24"/>
        </w:rPr>
        <w:t>В приведенной таблице содержатся рекомендации по проведению контроля уровня обучен</w:t>
      </w:r>
      <w:r w:rsidR="001A3BAA" w:rsidRPr="00127F1F">
        <w:rPr>
          <w:rFonts w:ascii="Times New Roman" w:eastAsia="Times New Roman" w:hAnsi="Times New Roman" w:cs="Times New Roman"/>
          <w:sz w:val="24"/>
          <w:szCs w:val="24"/>
        </w:rPr>
        <w:t>н</w:t>
      </w:r>
      <w:r w:rsidR="007258EB" w:rsidRPr="00127F1F">
        <w:rPr>
          <w:rFonts w:ascii="Times New Roman" w:eastAsia="Times New Roman" w:hAnsi="Times New Roman" w:cs="Times New Roman"/>
          <w:sz w:val="24"/>
          <w:szCs w:val="24"/>
        </w:rPr>
        <w:t>ости</w:t>
      </w:r>
      <w:r w:rsidR="002B7644" w:rsidRPr="00127F1F">
        <w:rPr>
          <w:rFonts w:ascii="Times New Roman" w:eastAsia="Times New Roman" w:hAnsi="Times New Roman" w:cs="Times New Roman"/>
          <w:sz w:val="24"/>
          <w:szCs w:val="24"/>
        </w:rPr>
        <w:t xml:space="preserve"> иностранным языкам на 2026</w:t>
      </w:r>
      <w:r w:rsidR="00047C96" w:rsidRPr="00127F1F">
        <w:rPr>
          <w:rFonts w:ascii="Times New Roman" w:eastAsia="Times New Roman" w:hAnsi="Times New Roman" w:cs="Times New Roman"/>
          <w:sz w:val="24"/>
          <w:szCs w:val="24"/>
        </w:rPr>
        <w:t>/</w:t>
      </w:r>
      <w:r w:rsidR="002B7644" w:rsidRPr="00127F1F">
        <w:rPr>
          <w:rFonts w:ascii="Times New Roman" w:eastAsia="Times New Roman" w:hAnsi="Times New Roman" w:cs="Times New Roman"/>
          <w:sz w:val="24"/>
          <w:szCs w:val="24"/>
        </w:rPr>
        <w:t>27</w:t>
      </w:r>
      <w:r w:rsidRPr="00127F1F">
        <w:rPr>
          <w:rFonts w:ascii="Times New Roman" w:eastAsia="Times New Roman" w:hAnsi="Times New Roman" w:cs="Times New Roman"/>
          <w:sz w:val="24"/>
          <w:szCs w:val="24"/>
        </w:rPr>
        <w:t xml:space="preserve"> учебный год </w:t>
      </w:r>
      <w:r w:rsidRPr="00127F1F">
        <w:rPr>
          <w:rFonts w:ascii="Times New Roman" w:eastAsia="Times New Roman" w:hAnsi="Times New Roman" w:cs="Times New Roman"/>
          <w:i/>
          <w:sz w:val="24"/>
          <w:szCs w:val="24"/>
        </w:rPr>
        <w:t>(табл.</w:t>
      </w:r>
      <w:r w:rsidR="0078735B" w:rsidRPr="00127F1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127F1F">
        <w:rPr>
          <w:rFonts w:ascii="Times New Roman" w:eastAsia="Times New Roman" w:hAnsi="Times New Roman" w:cs="Times New Roman"/>
          <w:i/>
          <w:sz w:val="24"/>
          <w:szCs w:val="24"/>
        </w:rPr>
        <w:t>1)</w:t>
      </w:r>
      <w:r w:rsidRPr="00127F1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D9E0D0D" w14:textId="77777777" w:rsidR="0078735B" w:rsidRPr="00127F1F" w:rsidRDefault="0078735B" w:rsidP="00D440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B3E18B" w14:textId="77777777" w:rsidR="00AB240D" w:rsidRPr="00127F1F" w:rsidRDefault="00AD07DA" w:rsidP="00D440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line="240" w:lineRule="auto"/>
        <w:ind w:firstLine="709"/>
        <w:jc w:val="right"/>
        <w:rPr>
          <w:rFonts w:ascii="Times New Roman" w:eastAsia="Times New Roman" w:hAnsi="Times New Roman" w:cs="Times New Roman"/>
          <w:i/>
        </w:rPr>
      </w:pPr>
      <w:r w:rsidRPr="00127F1F">
        <w:rPr>
          <w:rFonts w:ascii="Times New Roman" w:eastAsia="Times New Roman" w:hAnsi="Times New Roman" w:cs="Times New Roman"/>
          <w:i/>
        </w:rPr>
        <w:t>Таблица 1</w:t>
      </w:r>
    </w:p>
    <w:p w14:paraId="7DE060D7" w14:textId="77777777" w:rsidR="00AB240D" w:rsidRPr="00127F1F" w:rsidRDefault="00AD07DA" w:rsidP="0078735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7F1F">
        <w:rPr>
          <w:rFonts w:ascii="Times New Roman" w:eastAsia="Times New Roman" w:hAnsi="Times New Roman" w:cs="Times New Roman"/>
          <w:b/>
          <w:sz w:val="24"/>
          <w:szCs w:val="24"/>
        </w:rPr>
        <w:t>Контроль уровня обученности</w:t>
      </w:r>
    </w:p>
    <w:tbl>
      <w:tblPr>
        <w:tblStyle w:val="a5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 w:firstRow="0" w:lastRow="0" w:firstColumn="0" w:lastColumn="0" w:noHBand="1" w:noVBand="1"/>
      </w:tblPr>
      <w:tblGrid>
        <w:gridCol w:w="2384"/>
        <w:gridCol w:w="561"/>
        <w:gridCol w:w="598"/>
        <w:gridCol w:w="598"/>
        <w:gridCol w:w="634"/>
        <w:gridCol w:w="592"/>
        <w:gridCol w:w="672"/>
        <w:gridCol w:w="672"/>
        <w:gridCol w:w="669"/>
        <w:gridCol w:w="672"/>
        <w:gridCol w:w="669"/>
        <w:gridCol w:w="804"/>
      </w:tblGrid>
      <w:tr w:rsidR="00127F1F" w:rsidRPr="00127F1F" w14:paraId="519667A2" w14:textId="77777777" w:rsidTr="0078735B">
        <w:trPr>
          <w:trHeight w:val="312"/>
        </w:trPr>
        <w:tc>
          <w:tcPr>
            <w:tcW w:w="1251" w:type="pct"/>
            <w:vMerge w:val="restar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3F02606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 w:rsidRPr="00127F1F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Уровень</w:t>
            </w:r>
          </w:p>
        </w:tc>
        <w:tc>
          <w:tcPr>
            <w:tcW w:w="3749" w:type="pct"/>
            <w:gridSpan w:val="11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EEF68DB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 w:rsidRPr="00127F1F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Классы</w:t>
            </w:r>
          </w:p>
        </w:tc>
      </w:tr>
      <w:tr w:rsidR="00127F1F" w:rsidRPr="00127F1F" w14:paraId="282A4603" w14:textId="77777777" w:rsidTr="0078735B">
        <w:trPr>
          <w:trHeight w:val="312"/>
        </w:trPr>
        <w:tc>
          <w:tcPr>
            <w:tcW w:w="1251" w:type="pct"/>
            <w:vMerge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2129609" w14:textId="77777777" w:rsidR="00AB240D" w:rsidRPr="00127F1F" w:rsidRDefault="00AB240D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</w:p>
        </w:tc>
        <w:tc>
          <w:tcPr>
            <w:tcW w:w="294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E128520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 w:rsidRPr="00127F1F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314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789FCC2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 w:rsidRPr="00127F1F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2</w:t>
            </w:r>
          </w:p>
        </w:tc>
        <w:tc>
          <w:tcPr>
            <w:tcW w:w="314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3B27A1D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 w:rsidRPr="00127F1F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3</w:t>
            </w:r>
          </w:p>
        </w:tc>
        <w:tc>
          <w:tcPr>
            <w:tcW w:w="333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10389FE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 w:rsidRPr="00127F1F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4</w:t>
            </w:r>
          </w:p>
        </w:tc>
        <w:tc>
          <w:tcPr>
            <w:tcW w:w="311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FD1BEDA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 w:rsidRPr="00127F1F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5</w:t>
            </w:r>
          </w:p>
        </w:tc>
        <w:tc>
          <w:tcPr>
            <w:tcW w:w="353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C93620C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 w:rsidRPr="00127F1F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6</w:t>
            </w:r>
          </w:p>
        </w:tc>
        <w:tc>
          <w:tcPr>
            <w:tcW w:w="353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D2550AF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 w:rsidRPr="00127F1F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7</w:t>
            </w:r>
          </w:p>
        </w:tc>
        <w:tc>
          <w:tcPr>
            <w:tcW w:w="351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B9519D2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 w:rsidRPr="00127F1F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8</w:t>
            </w:r>
          </w:p>
        </w:tc>
        <w:tc>
          <w:tcPr>
            <w:tcW w:w="353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20C7BBD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 w:rsidRPr="00127F1F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9</w:t>
            </w:r>
          </w:p>
        </w:tc>
        <w:tc>
          <w:tcPr>
            <w:tcW w:w="351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3F3AB19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 w:rsidRPr="00127F1F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10</w:t>
            </w:r>
          </w:p>
        </w:tc>
        <w:tc>
          <w:tcPr>
            <w:tcW w:w="422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5F7A2B8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 w:rsidRPr="00127F1F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11</w:t>
            </w:r>
          </w:p>
        </w:tc>
      </w:tr>
      <w:tr w:rsidR="00127F1F" w:rsidRPr="00127F1F" w14:paraId="5C4C8642" w14:textId="77777777" w:rsidTr="0078735B">
        <w:trPr>
          <w:trHeight w:val="312"/>
        </w:trPr>
        <w:tc>
          <w:tcPr>
            <w:tcW w:w="5000" w:type="pct"/>
            <w:gridSpan w:val="12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8CC9A68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127F1F">
              <w:rPr>
                <w:rFonts w:ascii="Times New Roman" w:eastAsia="Times New Roman" w:hAnsi="Times New Roman" w:cs="Times New Roman"/>
                <w:highlight w:val="white"/>
              </w:rPr>
              <w:t>Количество контрольных работ в год</w:t>
            </w:r>
          </w:p>
        </w:tc>
      </w:tr>
      <w:tr w:rsidR="00127F1F" w:rsidRPr="00127F1F" w14:paraId="2CC4D6A0" w14:textId="77777777" w:rsidTr="0078735B">
        <w:trPr>
          <w:trHeight w:val="312"/>
        </w:trPr>
        <w:tc>
          <w:tcPr>
            <w:tcW w:w="1251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EC78331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127F1F">
              <w:rPr>
                <w:rFonts w:ascii="Times New Roman" w:eastAsia="Times New Roman" w:hAnsi="Times New Roman" w:cs="Times New Roman"/>
                <w:highlight w:val="white"/>
              </w:rPr>
              <w:t>Базовый</w:t>
            </w:r>
          </w:p>
        </w:tc>
        <w:tc>
          <w:tcPr>
            <w:tcW w:w="294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700DA3F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127F1F">
              <w:rPr>
                <w:rFonts w:ascii="Times New Roman" w:eastAsia="Times New Roman" w:hAnsi="Times New Roman" w:cs="Times New Roman"/>
                <w:highlight w:val="white"/>
              </w:rPr>
              <w:t>–</w:t>
            </w:r>
          </w:p>
        </w:tc>
        <w:tc>
          <w:tcPr>
            <w:tcW w:w="314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6C18F03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127F1F">
              <w:rPr>
                <w:rFonts w:ascii="Times New Roman" w:eastAsia="Times New Roman" w:hAnsi="Times New Roman" w:cs="Times New Roman"/>
                <w:highlight w:val="white"/>
              </w:rPr>
              <w:t>–</w:t>
            </w:r>
          </w:p>
        </w:tc>
        <w:tc>
          <w:tcPr>
            <w:tcW w:w="314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A981DB0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127F1F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333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8B7BA3C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127F1F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311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B706CB5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127F1F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353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3073E96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127F1F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353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7F8CA5F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127F1F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351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E787C18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127F1F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353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F3D9FE6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127F1F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351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A2C2C13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127F1F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422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BA38F7F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127F1F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</w:tr>
      <w:tr w:rsidR="00127F1F" w:rsidRPr="00127F1F" w14:paraId="6462A5DB" w14:textId="77777777" w:rsidTr="0078735B">
        <w:trPr>
          <w:trHeight w:val="312"/>
        </w:trPr>
        <w:tc>
          <w:tcPr>
            <w:tcW w:w="1251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66A89A6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127F1F">
              <w:rPr>
                <w:rFonts w:ascii="Times New Roman" w:eastAsia="Times New Roman" w:hAnsi="Times New Roman" w:cs="Times New Roman"/>
                <w:highlight w:val="white"/>
              </w:rPr>
              <w:t>Профильный</w:t>
            </w:r>
          </w:p>
        </w:tc>
        <w:tc>
          <w:tcPr>
            <w:tcW w:w="294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02F70C3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127F1F">
              <w:rPr>
                <w:rFonts w:ascii="Times New Roman" w:eastAsia="Times New Roman" w:hAnsi="Times New Roman" w:cs="Times New Roman"/>
                <w:highlight w:val="white"/>
              </w:rPr>
              <w:t>–</w:t>
            </w:r>
          </w:p>
        </w:tc>
        <w:tc>
          <w:tcPr>
            <w:tcW w:w="314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70598F3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127F1F">
              <w:rPr>
                <w:rFonts w:ascii="Times New Roman" w:eastAsia="Times New Roman" w:hAnsi="Times New Roman" w:cs="Times New Roman"/>
                <w:highlight w:val="white"/>
              </w:rPr>
              <w:t>–</w:t>
            </w:r>
          </w:p>
        </w:tc>
        <w:tc>
          <w:tcPr>
            <w:tcW w:w="314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CC946EA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127F1F">
              <w:rPr>
                <w:rFonts w:ascii="Times New Roman" w:eastAsia="Times New Roman" w:hAnsi="Times New Roman" w:cs="Times New Roman"/>
                <w:highlight w:val="white"/>
              </w:rPr>
              <w:t>–</w:t>
            </w:r>
          </w:p>
        </w:tc>
        <w:tc>
          <w:tcPr>
            <w:tcW w:w="333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0B27864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127F1F">
              <w:rPr>
                <w:rFonts w:ascii="Times New Roman" w:eastAsia="Times New Roman" w:hAnsi="Times New Roman" w:cs="Times New Roman"/>
                <w:highlight w:val="white"/>
              </w:rPr>
              <w:t>–</w:t>
            </w:r>
          </w:p>
        </w:tc>
        <w:tc>
          <w:tcPr>
            <w:tcW w:w="311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9C1780E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127F1F">
              <w:rPr>
                <w:rFonts w:ascii="Times New Roman" w:eastAsia="Times New Roman" w:hAnsi="Times New Roman" w:cs="Times New Roman"/>
                <w:highlight w:val="white"/>
              </w:rPr>
              <w:t>–</w:t>
            </w:r>
          </w:p>
        </w:tc>
        <w:tc>
          <w:tcPr>
            <w:tcW w:w="353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E27A839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127F1F">
              <w:rPr>
                <w:rFonts w:ascii="Times New Roman" w:eastAsia="Times New Roman" w:hAnsi="Times New Roman" w:cs="Times New Roman"/>
                <w:highlight w:val="white"/>
              </w:rPr>
              <w:t>–</w:t>
            </w:r>
          </w:p>
        </w:tc>
        <w:tc>
          <w:tcPr>
            <w:tcW w:w="353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26D6535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127F1F">
              <w:rPr>
                <w:rFonts w:ascii="Times New Roman" w:eastAsia="Times New Roman" w:hAnsi="Times New Roman" w:cs="Times New Roman"/>
                <w:highlight w:val="white"/>
              </w:rPr>
              <w:t>–</w:t>
            </w:r>
          </w:p>
        </w:tc>
        <w:tc>
          <w:tcPr>
            <w:tcW w:w="351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9D05535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127F1F">
              <w:rPr>
                <w:rFonts w:ascii="Times New Roman" w:eastAsia="Times New Roman" w:hAnsi="Times New Roman" w:cs="Times New Roman"/>
                <w:highlight w:val="white"/>
              </w:rPr>
              <w:t>–</w:t>
            </w:r>
          </w:p>
        </w:tc>
        <w:tc>
          <w:tcPr>
            <w:tcW w:w="353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8619983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127F1F">
              <w:rPr>
                <w:rFonts w:ascii="Times New Roman" w:eastAsia="Times New Roman" w:hAnsi="Times New Roman" w:cs="Times New Roman"/>
                <w:highlight w:val="white"/>
              </w:rPr>
              <w:t>–</w:t>
            </w:r>
          </w:p>
        </w:tc>
        <w:tc>
          <w:tcPr>
            <w:tcW w:w="351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34B0676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127F1F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422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043CED6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127F1F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</w:tr>
      <w:tr w:rsidR="00127F1F" w:rsidRPr="00127F1F" w14:paraId="25282AFE" w14:textId="77777777" w:rsidTr="0078735B">
        <w:trPr>
          <w:trHeight w:val="312"/>
        </w:trPr>
        <w:tc>
          <w:tcPr>
            <w:tcW w:w="1251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781B2A7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127F1F">
              <w:rPr>
                <w:rFonts w:ascii="Times New Roman" w:eastAsia="Times New Roman" w:hAnsi="Times New Roman" w:cs="Times New Roman"/>
                <w:highlight w:val="white"/>
              </w:rPr>
              <w:t>Углубленный</w:t>
            </w:r>
          </w:p>
        </w:tc>
        <w:tc>
          <w:tcPr>
            <w:tcW w:w="294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5AF8052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127F1F">
              <w:rPr>
                <w:rFonts w:ascii="Times New Roman" w:eastAsia="Times New Roman" w:hAnsi="Times New Roman" w:cs="Times New Roman"/>
                <w:highlight w:val="white"/>
              </w:rPr>
              <w:t>–</w:t>
            </w:r>
          </w:p>
        </w:tc>
        <w:tc>
          <w:tcPr>
            <w:tcW w:w="314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8DA807D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127F1F">
              <w:rPr>
                <w:rFonts w:ascii="Times New Roman" w:eastAsia="Times New Roman" w:hAnsi="Times New Roman" w:cs="Times New Roman"/>
                <w:highlight w:val="white"/>
              </w:rPr>
              <w:t>–</w:t>
            </w:r>
          </w:p>
        </w:tc>
        <w:tc>
          <w:tcPr>
            <w:tcW w:w="314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18005D1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127F1F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333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76BE491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127F1F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311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12C46A6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127F1F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353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A9F1C15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127F1F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353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50519F0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127F1F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351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FC0CA87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127F1F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353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2267BAE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127F1F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351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963857F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127F1F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422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A053753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127F1F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</w:tr>
    </w:tbl>
    <w:p w14:paraId="22C3FE6B" w14:textId="77777777" w:rsidR="0078735B" w:rsidRPr="00127F1F" w:rsidRDefault="0078735B" w:rsidP="0078735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10622D3" w14:textId="3CC31330" w:rsidR="00AB240D" w:rsidRPr="00127F1F" w:rsidRDefault="002F293B" w:rsidP="0078735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7F1F">
        <w:rPr>
          <w:rFonts w:ascii="Times New Roman" w:eastAsia="Times New Roman" w:hAnsi="Times New Roman" w:cs="Times New Roman"/>
          <w:b/>
          <w:sz w:val="24"/>
          <w:szCs w:val="24"/>
        </w:rPr>
        <w:t>V. Основные рекомендации по организации</w:t>
      </w:r>
      <w:r w:rsidR="00AD07DA" w:rsidRPr="00127F1F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127F1F">
        <w:rPr>
          <w:rFonts w:ascii="Times New Roman" w:eastAsia="Times New Roman" w:hAnsi="Times New Roman" w:cs="Times New Roman"/>
          <w:b/>
          <w:sz w:val="24"/>
          <w:szCs w:val="24"/>
        </w:rPr>
        <w:t>образовательного</w:t>
      </w:r>
      <w:r w:rsidR="00AD07DA" w:rsidRPr="00127F1F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процесса по иностранному языку</w:t>
      </w:r>
    </w:p>
    <w:p w14:paraId="3372B63F" w14:textId="6A152CED" w:rsidR="00AB240D" w:rsidRPr="00127F1F" w:rsidRDefault="00F45638" w:rsidP="00D440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7F1F">
        <w:rPr>
          <w:rFonts w:ascii="Times New Roman" w:eastAsia="Times New Roman" w:hAnsi="Times New Roman" w:cs="Times New Roman"/>
          <w:sz w:val="24"/>
          <w:szCs w:val="24"/>
        </w:rPr>
        <w:t>В соответствии с Государ</w:t>
      </w:r>
      <w:r w:rsidR="0078735B" w:rsidRPr="00127F1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27F1F">
        <w:rPr>
          <w:rFonts w:ascii="Times New Roman" w:eastAsia="Times New Roman" w:hAnsi="Times New Roman" w:cs="Times New Roman"/>
          <w:sz w:val="24"/>
          <w:szCs w:val="24"/>
        </w:rPr>
        <w:t>твенным</w:t>
      </w:r>
      <w:r w:rsidR="002F293B" w:rsidRPr="00127F1F">
        <w:rPr>
          <w:rFonts w:ascii="Times New Roman" w:eastAsia="Times New Roman" w:hAnsi="Times New Roman" w:cs="Times New Roman"/>
          <w:sz w:val="24"/>
          <w:szCs w:val="24"/>
        </w:rPr>
        <w:t xml:space="preserve"> учебным планом иностранный язык</w:t>
      </w:r>
      <w:r w:rsidR="0078735B" w:rsidRPr="00127F1F">
        <w:rPr>
          <w:rFonts w:ascii="Times New Roman" w:eastAsia="Times New Roman" w:hAnsi="Times New Roman" w:cs="Times New Roman"/>
          <w:sz w:val="24"/>
          <w:szCs w:val="24"/>
        </w:rPr>
        <w:br/>
      </w:r>
      <w:r w:rsidR="002F293B" w:rsidRPr="00127F1F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8735B" w:rsidRPr="00127F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293B" w:rsidRPr="00127F1F">
        <w:rPr>
          <w:rFonts w:ascii="Times New Roman" w:eastAsia="Times New Roman" w:hAnsi="Times New Roman" w:cs="Times New Roman"/>
          <w:sz w:val="24"/>
          <w:szCs w:val="24"/>
        </w:rPr>
        <w:t>образовательных организациях общего образования Приднестровской Молдавской Республики изучается как обязательный предмет со 2-го по</w:t>
      </w:r>
      <w:r w:rsidR="0078735B" w:rsidRPr="00127F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293B" w:rsidRPr="00127F1F">
        <w:rPr>
          <w:rFonts w:ascii="Times New Roman" w:eastAsia="Times New Roman" w:hAnsi="Times New Roman" w:cs="Times New Roman"/>
          <w:sz w:val="24"/>
          <w:szCs w:val="24"/>
        </w:rPr>
        <w:t>11</w:t>
      </w:r>
      <w:r w:rsidR="00AD07DA" w:rsidRPr="00127F1F">
        <w:rPr>
          <w:rFonts w:ascii="Times New Roman" w:eastAsia="Times New Roman" w:hAnsi="Times New Roman" w:cs="Times New Roman"/>
          <w:sz w:val="24"/>
          <w:szCs w:val="24"/>
        </w:rPr>
        <w:t>-й классы на следующих уровнях:</w:t>
      </w:r>
    </w:p>
    <w:p w14:paraId="52C64E33" w14:textId="77777777" w:rsidR="00AB240D" w:rsidRPr="00127F1F" w:rsidRDefault="002F293B" w:rsidP="00D440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27F1F">
        <w:rPr>
          <w:rFonts w:ascii="Times New Roman" w:eastAsia="Times New Roman" w:hAnsi="Times New Roman" w:cs="Times New Roman"/>
          <w:sz w:val="24"/>
          <w:szCs w:val="24"/>
        </w:rPr>
        <w:t>– базовый – со 2-го по 11</w:t>
      </w:r>
      <w:r w:rsidR="001F386B" w:rsidRPr="00127F1F">
        <w:rPr>
          <w:rFonts w:ascii="Times New Roman" w:eastAsia="Times New Roman" w:hAnsi="Times New Roman" w:cs="Times New Roman"/>
          <w:sz w:val="24"/>
          <w:szCs w:val="24"/>
        </w:rPr>
        <w:t>-й</w:t>
      </w:r>
      <w:r w:rsidRPr="00127F1F">
        <w:rPr>
          <w:rFonts w:ascii="Times New Roman" w:eastAsia="Times New Roman" w:hAnsi="Times New Roman" w:cs="Times New Roman"/>
          <w:sz w:val="24"/>
          <w:szCs w:val="24"/>
        </w:rPr>
        <w:t xml:space="preserve"> кла</w:t>
      </w:r>
      <w:r w:rsidR="00AD07DA" w:rsidRPr="00127F1F">
        <w:rPr>
          <w:rFonts w:ascii="Times New Roman" w:eastAsia="Times New Roman" w:hAnsi="Times New Roman" w:cs="Times New Roman"/>
          <w:sz w:val="24"/>
          <w:szCs w:val="24"/>
        </w:rPr>
        <w:t>ссы;</w:t>
      </w:r>
    </w:p>
    <w:p w14:paraId="1CB2E707" w14:textId="77777777" w:rsidR="00AB240D" w:rsidRPr="00127F1F" w:rsidRDefault="002F293B" w:rsidP="00D440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27F1F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AD07DA" w:rsidRPr="00127F1F">
        <w:rPr>
          <w:rFonts w:ascii="Times New Roman" w:eastAsia="Times New Roman" w:hAnsi="Times New Roman" w:cs="Times New Roman"/>
          <w:sz w:val="24"/>
          <w:szCs w:val="24"/>
        </w:rPr>
        <w:t>профильный – с 10</w:t>
      </w:r>
      <w:r w:rsidR="001F386B" w:rsidRPr="00127F1F">
        <w:rPr>
          <w:rFonts w:ascii="Times New Roman" w:eastAsia="Times New Roman" w:hAnsi="Times New Roman" w:cs="Times New Roman"/>
          <w:sz w:val="24"/>
          <w:szCs w:val="24"/>
        </w:rPr>
        <w:t>-го</w:t>
      </w:r>
      <w:r w:rsidR="00AD07DA" w:rsidRPr="00127F1F">
        <w:rPr>
          <w:rFonts w:ascii="Times New Roman" w:eastAsia="Times New Roman" w:hAnsi="Times New Roman" w:cs="Times New Roman"/>
          <w:sz w:val="24"/>
          <w:szCs w:val="24"/>
        </w:rPr>
        <w:t xml:space="preserve"> по 11</w:t>
      </w:r>
      <w:r w:rsidR="001F386B" w:rsidRPr="00127F1F">
        <w:rPr>
          <w:rFonts w:ascii="Times New Roman" w:eastAsia="Times New Roman" w:hAnsi="Times New Roman" w:cs="Times New Roman"/>
          <w:sz w:val="24"/>
          <w:szCs w:val="24"/>
        </w:rPr>
        <w:t>-й</w:t>
      </w:r>
      <w:r w:rsidR="00AD07DA" w:rsidRPr="00127F1F">
        <w:rPr>
          <w:rFonts w:ascii="Times New Roman" w:eastAsia="Times New Roman" w:hAnsi="Times New Roman" w:cs="Times New Roman"/>
          <w:sz w:val="24"/>
          <w:szCs w:val="24"/>
        </w:rPr>
        <w:t xml:space="preserve"> классы;</w:t>
      </w:r>
    </w:p>
    <w:p w14:paraId="1655AB9F" w14:textId="77777777" w:rsidR="00AB240D" w:rsidRPr="00127F1F" w:rsidRDefault="002F293B" w:rsidP="00D440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27F1F">
        <w:rPr>
          <w:rFonts w:ascii="Times New Roman" w:eastAsia="Times New Roman" w:hAnsi="Times New Roman" w:cs="Times New Roman"/>
          <w:sz w:val="24"/>
          <w:szCs w:val="24"/>
        </w:rPr>
        <w:t>– углу</w:t>
      </w:r>
      <w:r w:rsidR="00AD07DA" w:rsidRPr="00127F1F">
        <w:rPr>
          <w:rFonts w:ascii="Times New Roman" w:eastAsia="Times New Roman" w:hAnsi="Times New Roman" w:cs="Times New Roman"/>
          <w:sz w:val="24"/>
          <w:szCs w:val="24"/>
        </w:rPr>
        <w:t>бленный – со 2-го по 11</w:t>
      </w:r>
      <w:r w:rsidR="001F386B" w:rsidRPr="00127F1F">
        <w:rPr>
          <w:rFonts w:ascii="Times New Roman" w:eastAsia="Times New Roman" w:hAnsi="Times New Roman" w:cs="Times New Roman"/>
          <w:sz w:val="24"/>
          <w:szCs w:val="24"/>
        </w:rPr>
        <w:t>-й</w:t>
      </w:r>
      <w:r w:rsidR="00AD07DA" w:rsidRPr="00127F1F">
        <w:rPr>
          <w:rFonts w:ascii="Times New Roman" w:eastAsia="Times New Roman" w:hAnsi="Times New Roman" w:cs="Times New Roman"/>
          <w:sz w:val="24"/>
          <w:szCs w:val="24"/>
        </w:rPr>
        <w:t xml:space="preserve"> классы.</w:t>
      </w:r>
    </w:p>
    <w:p w14:paraId="6FA5AF73" w14:textId="49696E8B" w:rsidR="00AB240D" w:rsidRPr="00127F1F" w:rsidRDefault="002F293B" w:rsidP="00D440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7F1F">
        <w:rPr>
          <w:rFonts w:ascii="Times New Roman" w:eastAsia="Times New Roman" w:hAnsi="Times New Roman" w:cs="Times New Roman"/>
          <w:sz w:val="24"/>
          <w:szCs w:val="24"/>
        </w:rPr>
        <w:t>Количество часов для изучения иностранного языка на углубленном уровне определяется в программах и УМК, которые реализуют образов</w:t>
      </w:r>
      <w:r w:rsidR="00AD07DA" w:rsidRPr="00127F1F">
        <w:rPr>
          <w:rFonts w:ascii="Times New Roman" w:eastAsia="Times New Roman" w:hAnsi="Times New Roman" w:cs="Times New Roman"/>
          <w:sz w:val="24"/>
          <w:szCs w:val="24"/>
        </w:rPr>
        <w:t xml:space="preserve">ательные организации </w:t>
      </w:r>
      <w:r w:rsidR="00AD07DA" w:rsidRPr="00127F1F">
        <w:rPr>
          <w:rFonts w:ascii="Times New Roman" w:eastAsia="Times New Roman" w:hAnsi="Times New Roman" w:cs="Times New Roman"/>
          <w:i/>
          <w:sz w:val="24"/>
          <w:szCs w:val="24"/>
        </w:rPr>
        <w:t>(табл. 2)</w:t>
      </w:r>
      <w:r w:rsidR="00AD07DA" w:rsidRPr="00127F1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CC29A4B" w14:textId="77777777" w:rsidR="0078735B" w:rsidRPr="00127F1F" w:rsidRDefault="0078735B" w:rsidP="00D440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48D3ED" w14:textId="77777777" w:rsidR="00AB240D" w:rsidRPr="00127F1F" w:rsidRDefault="00AD07DA" w:rsidP="00D440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line="240" w:lineRule="auto"/>
        <w:ind w:firstLine="709"/>
        <w:jc w:val="right"/>
        <w:rPr>
          <w:rFonts w:ascii="Times New Roman" w:eastAsia="Times New Roman" w:hAnsi="Times New Roman" w:cs="Times New Roman"/>
          <w:i/>
        </w:rPr>
      </w:pPr>
      <w:r w:rsidRPr="00127F1F">
        <w:rPr>
          <w:rFonts w:ascii="Times New Roman" w:eastAsia="Times New Roman" w:hAnsi="Times New Roman" w:cs="Times New Roman"/>
          <w:i/>
        </w:rPr>
        <w:t>Таблица 2</w:t>
      </w:r>
    </w:p>
    <w:p w14:paraId="7EF6FC64" w14:textId="77777777" w:rsidR="00AB240D" w:rsidRPr="00127F1F" w:rsidRDefault="002F293B" w:rsidP="0078735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7F1F">
        <w:rPr>
          <w:rFonts w:ascii="Times New Roman" w:eastAsia="Times New Roman" w:hAnsi="Times New Roman" w:cs="Times New Roman"/>
          <w:b/>
          <w:sz w:val="24"/>
          <w:szCs w:val="24"/>
        </w:rPr>
        <w:t>Распределение учебных часов в неделю по классам</w:t>
      </w:r>
    </w:p>
    <w:tbl>
      <w:tblPr>
        <w:tblStyle w:val="a6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0" w:type="dxa"/>
          <w:bottom w:w="0" w:type="dxa"/>
          <w:right w:w="0" w:type="dxa"/>
        </w:tblCellMar>
        <w:tblLook w:val="0600" w:firstRow="0" w:lastRow="0" w:firstColumn="0" w:lastColumn="0" w:noHBand="1" w:noVBand="1"/>
      </w:tblPr>
      <w:tblGrid>
        <w:gridCol w:w="3060"/>
        <w:gridCol w:w="553"/>
        <w:gridCol w:w="570"/>
        <w:gridCol w:w="570"/>
        <w:gridCol w:w="568"/>
        <w:gridCol w:w="568"/>
        <w:gridCol w:w="572"/>
        <w:gridCol w:w="568"/>
        <w:gridCol w:w="566"/>
        <w:gridCol w:w="566"/>
        <w:gridCol w:w="692"/>
        <w:gridCol w:w="672"/>
      </w:tblGrid>
      <w:tr w:rsidR="004C4D54" w:rsidRPr="00127F1F" w14:paraId="26B01D2D" w14:textId="77777777" w:rsidTr="0078735B">
        <w:trPr>
          <w:trHeight w:val="312"/>
        </w:trPr>
        <w:tc>
          <w:tcPr>
            <w:tcW w:w="1607" w:type="pct"/>
            <w:vMerge w:val="restar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43D8B9A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7F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Уровень</w:t>
            </w:r>
          </w:p>
        </w:tc>
        <w:tc>
          <w:tcPr>
            <w:tcW w:w="3393" w:type="pct"/>
            <w:gridSpan w:val="11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82175C7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7F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 учебных часов в неделю по классам</w:t>
            </w:r>
          </w:p>
        </w:tc>
      </w:tr>
      <w:tr w:rsidR="004C4D54" w:rsidRPr="00127F1F" w14:paraId="062FF2C8" w14:textId="77777777" w:rsidTr="0078735B">
        <w:trPr>
          <w:trHeight w:val="312"/>
        </w:trPr>
        <w:tc>
          <w:tcPr>
            <w:tcW w:w="1607" w:type="pct"/>
            <w:vMerge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D5BFE92" w14:textId="77777777" w:rsidR="00AB240D" w:rsidRPr="00127F1F" w:rsidRDefault="00AB240D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1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D41FBDB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7F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9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767F213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7F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99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9BEA3DB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7F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98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1A10A69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7F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98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A192FBE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7F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00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3495E71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7F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98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0B90DC2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7F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97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651BD4B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7F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97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8D7BCB6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7F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363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76F837D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7F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351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C13FF24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7F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</w:t>
            </w:r>
          </w:p>
        </w:tc>
      </w:tr>
      <w:tr w:rsidR="004C4D54" w:rsidRPr="00127F1F" w14:paraId="59238B6C" w14:textId="77777777" w:rsidTr="0078735B">
        <w:trPr>
          <w:trHeight w:val="312"/>
        </w:trPr>
        <w:tc>
          <w:tcPr>
            <w:tcW w:w="1607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88188F1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27F1F">
              <w:rPr>
                <w:rFonts w:ascii="Times New Roman" w:eastAsia="Times New Roman" w:hAnsi="Times New Roman" w:cs="Times New Roman"/>
              </w:rPr>
              <w:t>Базовый</w:t>
            </w:r>
          </w:p>
        </w:tc>
        <w:tc>
          <w:tcPr>
            <w:tcW w:w="291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C6F7ECA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7F1F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299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C5FBAF5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7F1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99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F945651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7F1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98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8C05171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7F1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98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5014B2C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7F1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00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DAD98D9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7F1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98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7CD89B6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7F1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97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328CC88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7F1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97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F3B46D7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7F1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63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01959E2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7F1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51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799FA49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7F1F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C4D54" w:rsidRPr="00127F1F" w14:paraId="1FD11E51" w14:textId="77777777" w:rsidTr="0078735B">
        <w:trPr>
          <w:trHeight w:val="312"/>
        </w:trPr>
        <w:tc>
          <w:tcPr>
            <w:tcW w:w="1607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3A8A452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27F1F">
              <w:rPr>
                <w:rFonts w:ascii="Times New Roman" w:eastAsia="Times New Roman" w:hAnsi="Times New Roman" w:cs="Times New Roman"/>
              </w:rPr>
              <w:t>Профильный</w:t>
            </w:r>
          </w:p>
          <w:p w14:paraId="37B4C1D2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27F1F">
              <w:rPr>
                <w:rFonts w:ascii="Times New Roman" w:eastAsia="Times New Roman" w:hAnsi="Times New Roman" w:cs="Times New Roman"/>
              </w:rPr>
              <w:t>(как первый иностранный)</w:t>
            </w:r>
          </w:p>
        </w:tc>
        <w:tc>
          <w:tcPr>
            <w:tcW w:w="291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C7C5B93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7F1F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299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9D1D86A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7F1F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299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2683552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7F1F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298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2D26A53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7F1F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298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D45BC55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7F1F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300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756DBFA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7F1F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298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A41CA28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7F1F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297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8F52D2F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7F1F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297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0D336F2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7F1F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363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1EFB7B5" w14:textId="77777777" w:rsidR="00AB240D" w:rsidRPr="00127F1F" w:rsidRDefault="00B31413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7F1F">
              <w:rPr>
                <w:rFonts w:ascii="Times New Roman" w:eastAsia="Times New Roman" w:hAnsi="Times New Roman" w:cs="Times New Roman"/>
              </w:rPr>
              <w:t>5</w:t>
            </w:r>
            <w:r w:rsidR="00AE6D3E" w:rsidRPr="00127F1F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351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46773C5" w14:textId="77777777" w:rsidR="00AB240D" w:rsidRPr="00127F1F" w:rsidRDefault="00B31413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7F1F">
              <w:rPr>
                <w:rFonts w:ascii="Times New Roman" w:eastAsia="Times New Roman" w:hAnsi="Times New Roman" w:cs="Times New Roman"/>
              </w:rPr>
              <w:t>5</w:t>
            </w:r>
            <w:r w:rsidR="00AE6D3E" w:rsidRPr="00127F1F">
              <w:rPr>
                <w:rFonts w:ascii="Times New Roman" w:eastAsia="Times New Roman" w:hAnsi="Times New Roman" w:cs="Times New Roman"/>
              </w:rPr>
              <w:t>*</w:t>
            </w:r>
          </w:p>
        </w:tc>
      </w:tr>
      <w:tr w:rsidR="004C4D54" w:rsidRPr="00127F1F" w14:paraId="24D4C43F" w14:textId="77777777" w:rsidTr="0078735B">
        <w:trPr>
          <w:trHeight w:val="312"/>
        </w:trPr>
        <w:tc>
          <w:tcPr>
            <w:tcW w:w="1607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484C36C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27F1F">
              <w:rPr>
                <w:rFonts w:ascii="Times New Roman" w:eastAsia="Times New Roman" w:hAnsi="Times New Roman" w:cs="Times New Roman"/>
              </w:rPr>
              <w:t>Профильный</w:t>
            </w:r>
          </w:p>
          <w:p w14:paraId="6449D056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27F1F">
              <w:rPr>
                <w:rFonts w:ascii="Times New Roman" w:eastAsia="Times New Roman" w:hAnsi="Times New Roman" w:cs="Times New Roman"/>
              </w:rPr>
              <w:t>(как второй иностранный)</w:t>
            </w:r>
          </w:p>
        </w:tc>
        <w:tc>
          <w:tcPr>
            <w:tcW w:w="291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ECA65BB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7F1F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299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5ADA5C1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7F1F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299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1BCA977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7F1F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298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DBE1798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7F1F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298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09BE223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7F1F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300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73F09DF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7F1F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298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86A697B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7F1F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297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55D79BC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7F1F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297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E140A45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7F1F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363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1DAE543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7F1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51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59A2045" w14:textId="77777777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7F1F">
              <w:rPr>
                <w:rFonts w:ascii="Times New Roman" w:eastAsia="Times New Roman" w:hAnsi="Times New Roman" w:cs="Times New Roman"/>
              </w:rPr>
              <w:t>2</w:t>
            </w:r>
          </w:p>
        </w:tc>
      </w:tr>
    </w:tbl>
    <w:p w14:paraId="11795BD0" w14:textId="77777777" w:rsidR="00EF4B3A" w:rsidRPr="00127F1F" w:rsidRDefault="00EF4B3A" w:rsidP="00D44044">
      <w:pPr>
        <w:pStyle w:val="af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C3F381" w14:textId="77777777" w:rsidR="00AB240D" w:rsidRPr="00127F1F" w:rsidRDefault="00AE6D3E" w:rsidP="00D44044">
      <w:pPr>
        <w:pStyle w:val="af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7F1F">
        <w:rPr>
          <w:rFonts w:ascii="Times New Roman" w:eastAsia="Times New Roman" w:hAnsi="Times New Roman" w:cs="Times New Roman"/>
          <w:sz w:val="24"/>
          <w:szCs w:val="24"/>
        </w:rPr>
        <w:t>*</w:t>
      </w:r>
      <w:r w:rsidR="00F10BF4" w:rsidRPr="00127F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68F2" w:rsidRPr="00127F1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27F1F">
        <w:rPr>
          <w:rFonts w:ascii="Times New Roman" w:eastAsia="Times New Roman" w:hAnsi="Times New Roman" w:cs="Times New Roman"/>
          <w:sz w:val="24"/>
          <w:szCs w:val="24"/>
        </w:rPr>
        <w:t xml:space="preserve"> зависимости от профиля</w:t>
      </w:r>
      <w:r w:rsidR="00EE68F2" w:rsidRPr="00127F1F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Style w:val="a7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0" w:type="dxa"/>
          <w:bottom w:w="0" w:type="dxa"/>
          <w:right w:w="0" w:type="dxa"/>
        </w:tblCellMar>
        <w:tblLook w:val="0600" w:firstRow="0" w:lastRow="0" w:firstColumn="0" w:lastColumn="0" w:noHBand="1" w:noVBand="1"/>
      </w:tblPr>
      <w:tblGrid>
        <w:gridCol w:w="2010"/>
        <w:gridCol w:w="7515"/>
      </w:tblGrid>
      <w:tr w:rsidR="004C4D54" w:rsidRPr="00127F1F" w14:paraId="59FC7078" w14:textId="77777777" w:rsidTr="0078735B">
        <w:trPr>
          <w:trHeight w:val="312"/>
        </w:trPr>
        <w:tc>
          <w:tcPr>
            <w:tcW w:w="1055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3619DDD" w14:textId="77777777" w:rsidR="00AB240D" w:rsidRPr="00127F1F" w:rsidRDefault="00AD07DA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27F1F">
              <w:rPr>
                <w:rFonts w:ascii="Times New Roman" w:eastAsia="Times New Roman" w:hAnsi="Times New Roman" w:cs="Times New Roman"/>
              </w:rPr>
              <w:t>Углубленный</w:t>
            </w:r>
          </w:p>
        </w:tc>
        <w:tc>
          <w:tcPr>
            <w:tcW w:w="3945" w:type="pct"/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2F206D2" w14:textId="08CA2536" w:rsidR="00AB240D" w:rsidRPr="00127F1F" w:rsidRDefault="002F293B" w:rsidP="00787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4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7F1F">
              <w:rPr>
                <w:rFonts w:ascii="Times New Roman" w:eastAsia="Times New Roman" w:hAnsi="Times New Roman" w:cs="Times New Roman"/>
              </w:rPr>
              <w:t>В соответствии с программой образовательного учреждения</w:t>
            </w:r>
            <w:r w:rsidR="007E5BC9" w:rsidRPr="00127F1F">
              <w:rPr>
                <w:rFonts w:ascii="Times New Roman" w:eastAsia="Times New Roman" w:hAnsi="Times New Roman" w:cs="Times New Roman"/>
              </w:rPr>
              <w:t>,</w:t>
            </w:r>
            <w:r w:rsidRPr="00127F1F">
              <w:rPr>
                <w:rFonts w:ascii="Times New Roman" w:eastAsia="Times New Roman" w:hAnsi="Times New Roman" w:cs="Times New Roman"/>
              </w:rPr>
              <w:t xml:space="preserve"> УМК</w:t>
            </w:r>
          </w:p>
        </w:tc>
      </w:tr>
    </w:tbl>
    <w:p w14:paraId="44737EB0" w14:textId="77777777" w:rsidR="00EF4B3A" w:rsidRPr="00127F1F" w:rsidRDefault="00EF4B3A" w:rsidP="00D44044">
      <w:pPr>
        <w:widowControl w:val="0"/>
        <w:tabs>
          <w:tab w:val="left" w:pos="964"/>
        </w:tabs>
        <w:autoSpaceDE w:val="0"/>
        <w:autoSpaceDN w:val="0"/>
        <w:adjustRightInd w:val="0"/>
        <w:spacing w:line="24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DD010A3" w14:textId="2171AF12" w:rsidR="007258EB" w:rsidRPr="00127F1F" w:rsidRDefault="007258EB" w:rsidP="00D44044">
      <w:pPr>
        <w:widowControl w:val="0"/>
        <w:tabs>
          <w:tab w:val="left" w:pos="964"/>
        </w:tabs>
        <w:autoSpaceDE w:val="0"/>
        <w:autoSpaceDN w:val="0"/>
        <w:adjustRightInd w:val="0"/>
        <w:spacing w:line="24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>В организациях профессионального образования, реализующих общеобразовательные программы, количество часов по дисциплине «Иностранный язык» устанавливается согласно соответствующей основной профессиональной образовательной программе для организаций среднего профессионального образования.</w:t>
      </w:r>
    </w:p>
    <w:p w14:paraId="215608E7" w14:textId="77777777" w:rsidR="0078735B" w:rsidRPr="00127F1F" w:rsidRDefault="0078735B" w:rsidP="00D44044">
      <w:pPr>
        <w:widowControl w:val="0"/>
        <w:tabs>
          <w:tab w:val="left" w:pos="964"/>
        </w:tabs>
        <w:autoSpaceDE w:val="0"/>
        <w:autoSpaceDN w:val="0"/>
        <w:adjustRightInd w:val="0"/>
        <w:spacing w:line="24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20"/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2"/>
        <w:gridCol w:w="4763"/>
      </w:tblGrid>
      <w:tr w:rsidR="004C4D54" w:rsidRPr="00127F1F" w14:paraId="7628301B" w14:textId="77777777" w:rsidTr="0078735B">
        <w:trPr>
          <w:trHeight w:val="312"/>
        </w:trPr>
        <w:tc>
          <w:tcPr>
            <w:tcW w:w="2500" w:type="pct"/>
            <w:tcMar>
              <w:left w:w="85" w:type="dxa"/>
              <w:right w:w="85" w:type="dxa"/>
            </w:tcMar>
            <w:vAlign w:val="center"/>
          </w:tcPr>
          <w:p w14:paraId="521B09DE" w14:textId="77777777" w:rsidR="007258EB" w:rsidRPr="00127F1F" w:rsidRDefault="007258EB" w:rsidP="0078735B">
            <w:pPr>
              <w:widowControl w:val="0"/>
              <w:tabs>
                <w:tab w:val="left" w:pos="964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27F1F">
              <w:rPr>
                <w:rFonts w:ascii="Times New Roman" w:hAnsi="Times New Roman"/>
                <w:b/>
                <w:sz w:val="20"/>
                <w:szCs w:val="20"/>
              </w:rPr>
              <w:t>Курс</w:t>
            </w:r>
          </w:p>
        </w:tc>
        <w:tc>
          <w:tcPr>
            <w:tcW w:w="2500" w:type="pct"/>
            <w:tcMar>
              <w:left w:w="85" w:type="dxa"/>
              <w:right w:w="85" w:type="dxa"/>
            </w:tcMar>
            <w:vAlign w:val="center"/>
          </w:tcPr>
          <w:p w14:paraId="72565C84" w14:textId="77777777" w:rsidR="007258EB" w:rsidRPr="00127F1F" w:rsidRDefault="007258EB" w:rsidP="0078735B">
            <w:pPr>
              <w:widowControl w:val="0"/>
              <w:tabs>
                <w:tab w:val="left" w:pos="964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27F1F">
              <w:rPr>
                <w:rFonts w:ascii="Times New Roman" w:hAnsi="Times New Roman"/>
                <w:b/>
                <w:sz w:val="20"/>
                <w:szCs w:val="20"/>
              </w:rPr>
              <w:t>Количество часов в год</w:t>
            </w:r>
          </w:p>
        </w:tc>
      </w:tr>
      <w:tr w:rsidR="004C4D54" w:rsidRPr="00127F1F" w14:paraId="26DDDF45" w14:textId="77777777" w:rsidTr="0078735B">
        <w:trPr>
          <w:trHeight w:val="312"/>
        </w:trPr>
        <w:tc>
          <w:tcPr>
            <w:tcW w:w="2500" w:type="pct"/>
            <w:tcMar>
              <w:left w:w="85" w:type="dxa"/>
              <w:right w:w="85" w:type="dxa"/>
            </w:tcMar>
            <w:vAlign w:val="center"/>
          </w:tcPr>
          <w:p w14:paraId="7ECA7B42" w14:textId="77777777" w:rsidR="007258EB" w:rsidRPr="00127F1F" w:rsidRDefault="007258EB" w:rsidP="0078735B">
            <w:pPr>
              <w:widowControl w:val="0"/>
              <w:tabs>
                <w:tab w:val="left" w:pos="964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lang w:val="en-US"/>
              </w:rPr>
            </w:pPr>
            <w:r w:rsidRPr="00127F1F">
              <w:rPr>
                <w:rFonts w:ascii="Times New Roman" w:hAnsi="Times New Roman"/>
                <w:lang w:val="en-US"/>
              </w:rPr>
              <w:t>I</w:t>
            </w:r>
          </w:p>
        </w:tc>
        <w:tc>
          <w:tcPr>
            <w:tcW w:w="2500" w:type="pct"/>
            <w:tcMar>
              <w:left w:w="85" w:type="dxa"/>
              <w:right w:w="85" w:type="dxa"/>
            </w:tcMar>
            <w:vAlign w:val="center"/>
          </w:tcPr>
          <w:p w14:paraId="38E79221" w14:textId="77777777" w:rsidR="007258EB" w:rsidRPr="00127F1F" w:rsidRDefault="007258EB" w:rsidP="0078735B">
            <w:pPr>
              <w:widowControl w:val="0"/>
              <w:tabs>
                <w:tab w:val="left" w:pos="964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</w:rPr>
            </w:pPr>
            <w:r w:rsidRPr="00127F1F">
              <w:rPr>
                <w:rFonts w:ascii="Times New Roman" w:hAnsi="Times New Roman"/>
              </w:rPr>
              <w:t>78</w:t>
            </w:r>
          </w:p>
        </w:tc>
      </w:tr>
      <w:tr w:rsidR="004C4D54" w:rsidRPr="00127F1F" w14:paraId="34DB824A" w14:textId="77777777" w:rsidTr="0078735B">
        <w:trPr>
          <w:trHeight w:val="312"/>
        </w:trPr>
        <w:tc>
          <w:tcPr>
            <w:tcW w:w="2500" w:type="pct"/>
            <w:tcMar>
              <w:left w:w="85" w:type="dxa"/>
              <w:right w:w="85" w:type="dxa"/>
            </w:tcMar>
            <w:vAlign w:val="center"/>
          </w:tcPr>
          <w:p w14:paraId="28CB2765" w14:textId="77777777" w:rsidR="007258EB" w:rsidRPr="00127F1F" w:rsidRDefault="007258EB" w:rsidP="0078735B">
            <w:pPr>
              <w:widowControl w:val="0"/>
              <w:tabs>
                <w:tab w:val="left" w:pos="964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  <w:lang w:val="en-US"/>
              </w:rPr>
            </w:pPr>
            <w:r w:rsidRPr="00127F1F">
              <w:rPr>
                <w:rFonts w:ascii="Times New Roman" w:hAnsi="Times New Roman"/>
                <w:lang w:val="en-US"/>
              </w:rPr>
              <w:t>II</w:t>
            </w:r>
            <w:r w:rsidRPr="00127F1F">
              <w:rPr>
                <w:rFonts w:ascii="Times New Roman" w:hAnsi="Times New Roman"/>
              </w:rPr>
              <w:t>–</w:t>
            </w:r>
            <w:r w:rsidRPr="00127F1F">
              <w:rPr>
                <w:rFonts w:ascii="Times New Roman" w:hAnsi="Times New Roman"/>
                <w:lang w:val="en-US"/>
              </w:rPr>
              <w:t>IV</w:t>
            </w:r>
          </w:p>
        </w:tc>
        <w:tc>
          <w:tcPr>
            <w:tcW w:w="2500" w:type="pct"/>
            <w:tcMar>
              <w:left w:w="85" w:type="dxa"/>
              <w:right w:w="85" w:type="dxa"/>
            </w:tcMar>
            <w:vAlign w:val="center"/>
          </w:tcPr>
          <w:p w14:paraId="14B3128E" w14:textId="77777777" w:rsidR="007258EB" w:rsidRPr="00127F1F" w:rsidRDefault="000B63AE" w:rsidP="0078735B">
            <w:pPr>
              <w:widowControl w:val="0"/>
              <w:tabs>
                <w:tab w:val="left" w:pos="964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/>
              </w:rPr>
            </w:pPr>
            <w:r w:rsidRPr="00127F1F">
              <w:rPr>
                <w:rFonts w:ascii="Times New Roman" w:hAnsi="Times New Roman"/>
                <w:lang w:val="en-US"/>
              </w:rPr>
              <w:t>168</w:t>
            </w:r>
            <w:r w:rsidRPr="00127F1F">
              <w:rPr>
                <w:rFonts w:ascii="Times New Roman" w:hAnsi="Times New Roman"/>
              </w:rPr>
              <w:t>*</w:t>
            </w:r>
          </w:p>
        </w:tc>
      </w:tr>
    </w:tbl>
    <w:p w14:paraId="64222D44" w14:textId="77777777" w:rsidR="00EE68F2" w:rsidRPr="00127F1F" w:rsidRDefault="00EE68F2" w:rsidP="00D44044">
      <w:pPr>
        <w:widowControl w:val="0"/>
        <w:tabs>
          <w:tab w:val="left" w:pos="96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2F887C" w14:textId="4620C6C9" w:rsidR="00AB240D" w:rsidRPr="00127F1F" w:rsidRDefault="002F293B" w:rsidP="00D44044">
      <w:pPr>
        <w:widowControl w:val="0"/>
        <w:tabs>
          <w:tab w:val="left" w:pos="96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7F1F">
        <w:rPr>
          <w:rFonts w:ascii="Times New Roman" w:eastAsia="Times New Roman" w:hAnsi="Times New Roman" w:cs="Times New Roman"/>
          <w:sz w:val="24"/>
          <w:szCs w:val="24"/>
        </w:rPr>
        <w:t>Для выполнения всех видов учебных работ по иностранному языку обучающим</w:t>
      </w:r>
      <w:r w:rsidR="00AD07DA" w:rsidRPr="00127F1F">
        <w:rPr>
          <w:rFonts w:ascii="Times New Roman" w:eastAsia="Times New Roman" w:hAnsi="Times New Roman" w:cs="Times New Roman"/>
          <w:sz w:val="24"/>
          <w:szCs w:val="24"/>
        </w:rPr>
        <w:t xml:space="preserve">ся рекомендуется иметь </w:t>
      </w:r>
      <w:r w:rsidR="00D95B84" w:rsidRPr="00127F1F">
        <w:rPr>
          <w:rFonts w:ascii="Times New Roman" w:eastAsia="Times New Roman" w:hAnsi="Times New Roman" w:cs="Times New Roman"/>
          <w:sz w:val="24"/>
          <w:szCs w:val="24"/>
        </w:rPr>
        <w:t>тетради, кроме тетрадей на печатной основе</w:t>
      </w:r>
      <w:r w:rsidR="00EE68F2" w:rsidRPr="00127F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68F2" w:rsidRPr="00127F1F">
        <w:rPr>
          <w:rFonts w:ascii="Times New Roman" w:eastAsia="Times New Roman" w:hAnsi="Times New Roman" w:cs="Times New Roman"/>
          <w:i/>
          <w:sz w:val="24"/>
          <w:szCs w:val="24"/>
        </w:rPr>
        <w:t>(табл. 3)</w:t>
      </w:r>
      <w:r w:rsidR="00D95B84" w:rsidRPr="00127F1F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276E1B0" w14:textId="77777777" w:rsidR="0078735B" w:rsidRPr="00127F1F" w:rsidRDefault="0078735B" w:rsidP="00D44044">
      <w:pPr>
        <w:widowControl w:val="0"/>
        <w:tabs>
          <w:tab w:val="left" w:pos="96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093BD69" w14:textId="77777777" w:rsidR="00445E19" w:rsidRPr="00127F1F" w:rsidRDefault="00445E19" w:rsidP="00D440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line="240" w:lineRule="auto"/>
        <w:ind w:firstLine="709"/>
        <w:jc w:val="right"/>
        <w:rPr>
          <w:rFonts w:ascii="Times New Roman" w:eastAsia="Times New Roman" w:hAnsi="Times New Roman" w:cs="Times New Roman"/>
          <w:i/>
        </w:rPr>
      </w:pPr>
      <w:r w:rsidRPr="00127F1F">
        <w:rPr>
          <w:rFonts w:ascii="Times New Roman" w:eastAsia="Times New Roman" w:hAnsi="Times New Roman" w:cs="Times New Roman"/>
          <w:i/>
        </w:rPr>
        <w:t>Таблица 3</w:t>
      </w:r>
    </w:p>
    <w:tbl>
      <w:tblPr>
        <w:tblStyle w:val="af0"/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7"/>
        <w:gridCol w:w="2787"/>
        <w:gridCol w:w="4871"/>
      </w:tblGrid>
      <w:tr w:rsidR="004C4D54" w:rsidRPr="00127F1F" w14:paraId="2CBE0991" w14:textId="77777777" w:rsidTr="00ED2631">
        <w:trPr>
          <w:trHeight w:val="312"/>
        </w:trPr>
        <w:tc>
          <w:tcPr>
            <w:tcW w:w="980" w:type="pct"/>
            <w:tcMar>
              <w:left w:w="85" w:type="dxa"/>
              <w:right w:w="85" w:type="dxa"/>
            </w:tcMar>
            <w:vAlign w:val="center"/>
          </w:tcPr>
          <w:p w14:paraId="4ED6401B" w14:textId="77777777" w:rsidR="00445E19" w:rsidRPr="00127F1F" w:rsidRDefault="00445E19" w:rsidP="00ED2631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7F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463" w:type="pct"/>
            <w:tcMar>
              <w:left w:w="85" w:type="dxa"/>
              <w:right w:w="85" w:type="dxa"/>
            </w:tcMar>
            <w:vAlign w:val="center"/>
          </w:tcPr>
          <w:p w14:paraId="0C663948" w14:textId="77777777" w:rsidR="00445E19" w:rsidRPr="00127F1F" w:rsidRDefault="00445E19" w:rsidP="00ED2631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7F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 тетрадей</w:t>
            </w:r>
          </w:p>
        </w:tc>
        <w:tc>
          <w:tcPr>
            <w:tcW w:w="2557" w:type="pct"/>
            <w:tcMar>
              <w:left w:w="85" w:type="dxa"/>
              <w:right w:w="85" w:type="dxa"/>
            </w:tcMar>
            <w:vAlign w:val="center"/>
          </w:tcPr>
          <w:p w14:paraId="48B04118" w14:textId="77777777" w:rsidR="00445E19" w:rsidRPr="00127F1F" w:rsidRDefault="00445E19" w:rsidP="00ED2631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7F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Дополнительные тетради</w:t>
            </w:r>
          </w:p>
        </w:tc>
      </w:tr>
      <w:tr w:rsidR="004C4D54" w:rsidRPr="00127F1F" w14:paraId="2EDE3DED" w14:textId="77777777" w:rsidTr="00B63D89">
        <w:trPr>
          <w:trHeight w:val="312"/>
        </w:trPr>
        <w:tc>
          <w:tcPr>
            <w:tcW w:w="980" w:type="pct"/>
            <w:tcMar>
              <w:left w:w="85" w:type="dxa"/>
              <w:right w:w="85" w:type="dxa"/>
            </w:tcMar>
            <w:vAlign w:val="center"/>
          </w:tcPr>
          <w:p w14:paraId="1181BCF8" w14:textId="77777777" w:rsidR="00D95B84" w:rsidRPr="00127F1F" w:rsidRDefault="00D95B84" w:rsidP="00ED2631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127F1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63" w:type="pct"/>
            <w:tcMar>
              <w:left w:w="85" w:type="dxa"/>
              <w:right w:w="85" w:type="dxa"/>
            </w:tcMar>
            <w:vAlign w:val="center"/>
          </w:tcPr>
          <w:p w14:paraId="393B3FE6" w14:textId="77777777" w:rsidR="00D95B84" w:rsidRPr="00127F1F" w:rsidRDefault="00D95B84" w:rsidP="00ED2631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127F1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557" w:type="pct"/>
            <w:tcMar>
              <w:left w:w="85" w:type="dxa"/>
              <w:right w:w="85" w:type="dxa"/>
            </w:tcMar>
            <w:vAlign w:val="center"/>
          </w:tcPr>
          <w:p w14:paraId="310F312C" w14:textId="77777777" w:rsidR="00D95B84" w:rsidRPr="00127F1F" w:rsidRDefault="00D95B84" w:rsidP="00ED2631">
            <w:pPr>
              <w:widowControl w:val="0"/>
              <w:tabs>
                <w:tab w:val="left" w:pos="964"/>
              </w:tabs>
              <w:rPr>
                <w:rFonts w:ascii="Times New Roman" w:eastAsia="Times New Roman" w:hAnsi="Times New Roman" w:cs="Times New Roman"/>
              </w:rPr>
            </w:pPr>
            <w:r w:rsidRPr="00127F1F">
              <w:rPr>
                <w:rFonts w:ascii="Times New Roman" w:eastAsia="Times New Roman" w:hAnsi="Times New Roman" w:cs="Times New Roman"/>
              </w:rPr>
              <w:t xml:space="preserve">+ 1 тетрадь </w:t>
            </w:r>
            <w:r w:rsidR="00EE68F2" w:rsidRPr="00127F1F">
              <w:rPr>
                <w:rFonts w:ascii="Times New Roman" w:eastAsia="Times New Roman" w:hAnsi="Times New Roman" w:cs="Times New Roman"/>
              </w:rPr>
              <w:t xml:space="preserve">для </w:t>
            </w:r>
            <w:r w:rsidRPr="00127F1F">
              <w:rPr>
                <w:rFonts w:ascii="Times New Roman" w:eastAsia="Times New Roman" w:hAnsi="Times New Roman" w:cs="Times New Roman"/>
              </w:rPr>
              <w:t>словар</w:t>
            </w:r>
            <w:r w:rsidR="00EE68F2" w:rsidRPr="00127F1F">
              <w:rPr>
                <w:rFonts w:ascii="Times New Roman" w:eastAsia="Times New Roman" w:hAnsi="Times New Roman" w:cs="Times New Roman"/>
              </w:rPr>
              <w:t>я</w:t>
            </w:r>
          </w:p>
        </w:tc>
      </w:tr>
      <w:tr w:rsidR="004C4D54" w:rsidRPr="00127F1F" w14:paraId="58DDEF77" w14:textId="77777777" w:rsidTr="00ED2631">
        <w:trPr>
          <w:trHeight w:val="312"/>
        </w:trPr>
        <w:tc>
          <w:tcPr>
            <w:tcW w:w="980" w:type="pct"/>
            <w:tcMar>
              <w:left w:w="85" w:type="dxa"/>
              <w:right w:w="85" w:type="dxa"/>
            </w:tcMar>
            <w:vAlign w:val="center"/>
          </w:tcPr>
          <w:p w14:paraId="1EFA77E1" w14:textId="77777777" w:rsidR="00D95B84" w:rsidRPr="00127F1F" w:rsidRDefault="00D95B84" w:rsidP="00ED2631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127F1F">
              <w:rPr>
                <w:rFonts w:ascii="Times New Roman" w:eastAsia="Times New Roman" w:hAnsi="Times New Roman" w:cs="Times New Roman"/>
              </w:rPr>
              <w:t>3</w:t>
            </w:r>
            <w:r w:rsidR="00F10BF4" w:rsidRPr="00127F1F">
              <w:rPr>
                <w:rFonts w:ascii="Times New Roman" w:eastAsia="Times New Roman" w:hAnsi="Times New Roman" w:cs="Times New Roman"/>
              </w:rPr>
              <w:t>–</w:t>
            </w:r>
            <w:r w:rsidRPr="00127F1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63" w:type="pct"/>
            <w:tcMar>
              <w:left w:w="85" w:type="dxa"/>
              <w:right w:w="85" w:type="dxa"/>
            </w:tcMar>
            <w:vAlign w:val="center"/>
          </w:tcPr>
          <w:p w14:paraId="09D5B0DC" w14:textId="77777777" w:rsidR="00D95B84" w:rsidRPr="00127F1F" w:rsidRDefault="00D95B84" w:rsidP="00ED2631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127F1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557" w:type="pct"/>
            <w:tcMar>
              <w:left w:w="85" w:type="dxa"/>
              <w:right w:w="85" w:type="dxa"/>
            </w:tcMar>
          </w:tcPr>
          <w:p w14:paraId="65EE8B49" w14:textId="77777777" w:rsidR="00D95B84" w:rsidRPr="00127F1F" w:rsidRDefault="00D95B84" w:rsidP="00ED2631">
            <w:pPr>
              <w:widowControl w:val="0"/>
              <w:tabs>
                <w:tab w:val="left" w:pos="964"/>
              </w:tabs>
              <w:rPr>
                <w:rFonts w:ascii="Times New Roman" w:eastAsia="Times New Roman" w:hAnsi="Times New Roman" w:cs="Times New Roman"/>
              </w:rPr>
            </w:pPr>
            <w:r w:rsidRPr="00127F1F">
              <w:rPr>
                <w:rFonts w:ascii="Times New Roman" w:eastAsia="Times New Roman" w:hAnsi="Times New Roman" w:cs="Times New Roman"/>
              </w:rPr>
              <w:t>+</w:t>
            </w:r>
            <w:r w:rsidR="00F10BF4" w:rsidRPr="00127F1F">
              <w:rPr>
                <w:rFonts w:ascii="Times New Roman" w:eastAsia="Times New Roman" w:hAnsi="Times New Roman" w:cs="Times New Roman"/>
              </w:rPr>
              <w:t xml:space="preserve"> </w:t>
            </w:r>
            <w:r w:rsidRPr="00127F1F">
              <w:rPr>
                <w:rFonts w:ascii="Times New Roman" w:eastAsia="Times New Roman" w:hAnsi="Times New Roman" w:cs="Times New Roman"/>
              </w:rPr>
              <w:t>1 тетрадь для словаря</w:t>
            </w:r>
            <w:r w:rsidR="00D153AF" w:rsidRPr="00127F1F">
              <w:rPr>
                <w:rFonts w:ascii="Times New Roman" w:eastAsia="Times New Roman" w:hAnsi="Times New Roman" w:cs="Times New Roman"/>
              </w:rPr>
              <w:t>;</w:t>
            </w:r>
          </w:p>
          <w:p w14:paraId="0B626589" w14:textId="77777777" w:rsidR="00D95B84" w:rsidRPr="00127F1F" w:rsidRDefault="00D95B84" w:rsidP="00ED2631">
            <w:pPr>
              <w:widowControl w:val="0"/>
              <w:tabs>
                <w:tab w:val="left" w:pos="964"/>
              </w:tabs>
              <w:rPr>
                <w:rFonts w:ascii="Times New Roman" w:eastAsia="Times New Roman" w:hAnsi="Times New Roman" w:cs="Times New Roman"/>
              </w:rPr>
            </w:pPr>
            <w:r w:rsidRPr="00127F1F">
              <w:rPr>
                <w:rFonts w:ascii="Times New Roman" w:eastAsia="Times New Roman" w:hAnsi="Times New Roman" w:cs="Times New Roman"/>
              </w:rPr>
              <w:t>+</w:t>
            </w:r>
            <w:r w:rsidR="00F10BF4" w:rsidRPr="00127F1F">
              <w:rPr>
                <w:rFonts w:ascii="Times New Roman" w:eastAsia="Times New Roman" w:hAnsi="Times New Roman" w:cs="Times New Roman"/>
              </w:rPr>
              <w:t xml:space="preserve"> </w:t>
            </w:r>
            <w:r w:rsidRPr="00127F1F">
              <w:rPr>
                <w:rFonts w:ascii="Times New Roman" w:eastAsia="Times New Roman" w:hAnsi="Times New Roman" w:cs="Times New Roman"/>
              </w:rPr>
              <w:t>1 тетрадь для контрольных работ</w:t>
            </w:r>
          </w:p>
        </w:tc>
      </w:tr>
      <w:tr w:rsidR="004C4D54" w:rsidRPr="00127F1F" w14:paraId="57500C2D" w14:textId="77777777" w:rsidTr="00ED2631">
        <w:trPr>
          <w:trHeight w:val="312"/>
        </w:trPr>
        <w:tc>
          <w:tcPr>
            <w:tcW w:w="980" w:type="pct"/>
            <w:tcMar>
              <w:left w:w="85" w:type="dxa"/>
              <w:right w:w="85" w:type="dxa"/>
            </w:tcMar>
            <w:vAlign w:val="center"/>
          </w:tcPr>
          <w:p w14:paraId="553898FF" w14:textId="77777777" w:rsidR="00D95B84" w:rsidRPr="00127F1F" w:rsidRDefault="00D95B84" w:rsidP="00ED2631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127F1F">
              <w:rPr>
                <w:rFonts w:ascii="Times New Roman" w:eastAsia="Times New Roman" w:hAnsi="Times New Roman" w:cs="Times New Roman"/>
              </w:rPr>
              <w:t>5</w:t>
            </w:r>
            <w:r w:rsidR="00F10BF4" w:rsidRPr="00127F1F">
              <w:rPr>
                <w:rFonts w:ascii="Times New Roman" w:eastAsia="Times New Roman" w:hAnsi="Times New Roman" w:cs="Times New Roman"/>
              </w:rPr>
              <w:t>–</w:t>
            </w:r>
            <w:r w:rsidRPr="00127F1F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463" w:type="pct"/>
            <w:tcMar>
              <w:left w:w="85" w:type="dxa"/>
              <w:right w:w="85" w:type="dxa"/>
            </w:tcMar>
            <w:vAlign w:val="center"/>
          </w:tcPr>
          <w:p w14:paraId="775256A2" w14:textId="77777777" w:rsidR="00D95B84" w:rsidRPr="00127F1F" w:rsidRDefault="00D95B84" w:rsidP="00ED2631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127F1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557" w:type="pct"/>
            <w:tcMar>
              <w:left w:w="85" w:type="dxa"/>
              <w:right w:w="85" w:type="dxa"/>
            </w:tcMar>
          </w:tcPr>
          <w:p w14:paraId="2CD2898D" w14:textId="77777777" w:rsidR="00D95B84" w:rsidRPr="00127F1F" w:rsidRDefault="00D95B84" w:rsidP="00ED2631">
            <w:pPr>
              <w:widowControl w:val="0"/>
              <w:tabs>
                <w:tab w:val="left" w:pos="964"/>
              </w:tabs>
              <w:rPr>
                <w:rFonts w:ascii="Times New Roman" w:eastAsia="Times New Roman" w:hAnsi="Times New Roman" w:cs="Times New Roman"/>
              </w:rPr>
            </w:pPr>
            <w:r w:rsidRPr="00127F1F">
              <w:rPr>
                <w:rFonts w:ascii="Times New Roman" w:eastAsia="Times New Roman" w:hAnsi="Times New Roman" w:cs="Times New Roman"/>
              </w:rPr>
              <w:t>+</w:t>
            </w:r>
            <w:r w:rsidR="00F10BF4" w:rsidRPr="00127F1F">
              <w:rPr>
                <w:rFonts w:ascii="Times New Roman" w:eastAsia="Times New Roman" w:hAnsi="Times New Roman" w:cs="Times New Roman"/>
              </w:rPr>
              <w:t xml:space="preserve"> </w:t>
            </w:r>
            <w:r w:rsidRPr="00127F1F">
              <w:rPr>
                <w:rFonts w:ascii="Times New Roman" w:eastAsia="Times New Roman" w:hAnsi="Times New Roman" w:cs="Times New Roman"/>
              </w:rPr>
              <w:t>1 тетрадь для словаря</w:t>
            </w:r>
            <w:r w:rsidR="00D153AF" w:rsidRPr="00127F1F">
              <w:rPr>
                <w:rFonts w:ascii="Times New Roman" w:eastAsia="Times New Roman" w:hAnsi="Times New Roman" w:cs="Times New Roman"/>
              </w:rPr>
              <w:t>;</w:t>
            </w:r>
          </w:p>
          <w:p w14:paraId="23F3B413" w14:textId="77777777" w:rsidR="00D95B84" w:rsidRPr="00127F1F" w:rsidRDefault="00D95B84" w:rsidP="00ED2631">
            <w:pPr>
              <w:widowControl w:val="0"/>
              <w:tabs>
                <w:tab w:val="left" w:pos="964"/>
              </w:tabs>
              <w:rPr>
                <w:rFonts w:ascii="Times New Roman" w:eastAsia="Times New Roman" w:hAnsi="Times New Roman" w:cs="Times New Roman"/>
              </w:rPr>
            </w:pPr>
            <w:r w:rsidRPr="00127F1F">
              <w:rPr>
                <w:rFonts w:ascii="Times New Roman" w:eastAsia="Times New Roman" w:hAnsi="Times New Roman" w:cs="Times New Roman"/>
              </w:rPr>
              <w:t>+</w:t>
            </w:r>
            <w:r w:rsidR="00F10BF4" w:rsidRPr="00127F1F">
              <w:rPr>
                <w:rFonts w:ascii="Times New Roman" w:eastAsia="Times New Roman" w:hAnsi="Times New Roman" w:cs="Times New Roman"/>
              </w:rPr>
              <w:t xml:space="preserve"> </w:t>
            </w:r>
            <w:r w:rsidRPr="00127F1F">
              <w:rPr>
                <w:rFonts w:ascii="Times New Roman" w:eastAsia="Times New Roman" w:hAnsi="Times New Roman" w:cs="Times New Roman"/>
              </w:rPr>
              <w:t>1 тетрадь для контрольных работ</w:t>
            </w:r>
          </w:p>
        </w:tc>
      </w:tr>
    </w:tbl>
    <w:p w14:paraId="34EFFAEE" w14:textId="77777777" w:rsidR="00B31413" w:rsidRPr="00127F1F" w:rsidRDefault="00B31413" w:rsidP="00D440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14:paraId="757A5B78" w14:textId="77777777" w:rsidR="00AB240D" w:rsidRPr="00127F1F" w:rsidRDefault="002F293B" w:rsidP="00D440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7F1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AD07DA" w:rsidRPr="00127F1F">
        <w:rPr>
          <w:rFonts w:ascii="Times New Roman" w:eastAsia="Times New Roman" w:hAnsi="Times New Roman" w:cs="Times New Roman"/>
          <w:sz w:val="24"/>
          <w:szCs w:val="24"/>
        </w:rPr>
        <w:tab/>
      </w:r>
      <w:r w:rsidRPr="00127F1F">
        <w:rPr>
          <w:rFonts w:ascii="Times New Roman" w:eastAsia="Times New Roman" w:hAnsi="Times New Roman" w:cs="Times New Roman"/>
          <w:sz w:val="24"/>
          <w:szCs w:val="24"/>
        </w:rPr>
        <w:t>первый год обучения (2 класс) – 2 тетради в клетку (для изучающих английский язык) / 2 тетради в линейку/клетку (для изучающих немецкий, французский и испанский языки), одна из которых</w:t>
      </w:r>
      <w:r w:rsidR="00AD07DA" w:rsidRPr="00127F1F">
        <w:rPr>
          <w:rFonts w:ascii="Times New Roman" w:eastAsia="Times New Roman" w:hAnsi="Times New Roman" w:cs="Times New Roman"/>
          <w:sz w:val="24"/>
          <w:szCs w:val="24"/>
        </w:rPr>
        <w:t xml:space="preserve"> может быть на печатной основе;</w:t>
      </w:r>
    </w:p>
    <w:p w14:paraId="7213F0B8" w14:textId="6B1C38C3" w:rsidR="00AB240D" w:rsidRPr="00127F1F" w:rsidRDefault="002F293B" w:rsidP="00D440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7F1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AD07DA" w:rsidRPr="00127F1F">
        <w:rPr>
          <w:rFonts w:ascii="Times New Roman" w:eastAsia="Times New Roman" w:hAnsi="Times New Roman" w:cs="Times New Roman"/>
          <w:sz w:val="24"/>
          <w:szCs w:val="24"/>
        </w:rPr>
        <w:tab/>
      </w:r>
      <w:r w:rsidRPr="00127F1F">
        <w:rPr>
          <w:rFonts w:ascii="Times New Roman" w:eastAsia="Times New Roman" w:hAnsi="Times New Roman" w:cs="Times New Roman"/>
          <w:sz w:val="24"/>
          <w:szCs w:val="24"/>
        </w:rPr>
        <w:t>второй год обучения (3 класс) и последующие год</w:t>
      </w:r>
      <w:r w:rsidR="007E5BC9" w:rsidRPr="00127F1F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127F1F">
        <w:rPr>
          <w:rFonts w:ascii="Times New Roman" w:eastAsia="Times New Roman" w:hAnsi="Times New Roman" w:cs="Times New Roman"/>
          <w:sz w:val="24"/>
          <w:szCs w:val="24"/>
        </w:rPr>
        <w:t xml:space="preserve"> обучения</w:t>
      </w:r>
      <w:r w:rsidR="00B63D89" w:rsidRPr="00127F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7F1F">
        <w:rPr>
          <w:rFonts w:ascii="Times New Roman" w:eastAsia="Times New Roman" w:hAnsi="Times New Roman" w:cs="Times New Roman"/>
          <w:sz w:val="24"/>
          <w:szCs w:val="24"/>
        </w:rPr>
        <w:t>(4–11 классы) –</w:t>
      </w:r>
      <w:r w:rsidR="00B63D89" w:rsidRPr="00127F1F">
        <w:rPr>
          <w:rFonts w:ascii="Times New Roman" w:eastAsia="Times New Roman" w:hAnsi="Times New Roman" w:cs="Times New Roman"/>
          <w:sz w:val="24"/>
          <w:szCs w:val="24"/>
        </w:rPr>
        <w:br/>
      </w:r>
      <w:r w:rsidRPr="00127F1F">
        <w:rPr>
          <w:rFonts w:ascii="Times New Roman" w:eastAsia="Times New Roman" w:hAnsi="Times New Roman" w:cs="Times New Roman"/>
          <w:sz w:val="24"/>
          <w:szCs w:val="24"/>
        </w:rPr>
        <w:t>2 тетради в клетку (для изучающих английский язык) /</w:t>
      </w:r>
      <w:r w:rsidR="00B63D89" w:rsidRPr="00127F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7F1F">
        <w:rPr>
          <w:rFonts w:ascii="Times New Roman" w:eastAsia="Times New Roman" w:hAnsi="Times New Roman" w:cs="Times New Roman"/>
          <w:sz w:val="24"/>
          <w:szCs w:val="24"/>
        </w:rPr>
        <w:t>2 тетради в линейку</w:t>
      </w:r>
      <w:r w:rsidR="00B63D89" w:rsidRPr="00127F1F">
        <w:rPr>
          <w:rFonts w:ascii="Times New Roman" w:eastAsia="Times New Roman" w:hAnsi="Times New Roman" w:cs="Times New Roman"/>
          <w:sz w:val="24"/>
          <w:szCs w:val="24"/>
        </w:rPr>
        <w:br/>
      </w:r>
      <w:r w:rsidRPr="00127F1F">
        <w:rPr>
          <w:rFonts w:ascii="Times New Roman" w:eastAsia="Times New Roman" w:hAnsi="Times New Roman" w:cs="Times New Roman"/>
          <w:sz w:val="24"/>
          <w:szCs w:val="24"/>
        </w:rPr>
        <w:t>(для изучающих немецкий, французский и испанский языки), тетрадь-словарь, а также тетрадь-справочник (по решению м/о у</w:t>
      </w:r>
      <w:r w:rsidR="00EE68F2" w:rsidRPr="00127F1F">
        <w:rPr>
          <w:rFonts w:ascii="Times New Roman" w:eastAsia="Times New Roman" w:hAnsi="Times New Roman" w:cs="Times New Roman"/>
          <w:sz w:val="24"/>
          <w:szCs w:val="24"/>
        </w:rPr>
        <w:t>чителей иностранного языка ОО).</w:t>
      </w:r>
    </w:p>
    <w:p w14:paraId="0206B2DE" w14:textId="1F10F3DA" w:rsidR="00D95B84" w:rsidRPr="00127F1F" w:rsidRDefault="00D95B84" w:rsidP="00D44044">
      <w:pPr>
        <w:widowControl w:val="0"/>
        <w:tabs>
          <w:tab w:val="left" w:pos="96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7F1F">
        <w:rPr>
          <w:rFonts w:ascii="Times New Roman" w:eastAsia="Times New Roman" w:hAnsi="Times New Roman" w:cs="Times New Roman"/>
          <w:sz w:val="24"/>
          <w:szCs w:val="24"/>
        </w:rPr>
        <w:t>Обучающимся рекомендуется использовать стандартные тетради, состоящие</w:t>
      </w:r>
      <w:r w:rsidR="00B63D89" w:rsidRPr="00127F1F">
        <w:rPr>
          <w:rFonts w:ascii="Times New Roman" w:eastAsia="Times New Roman" w:hAnsi="Times New Roman" w:cs="Times New Roman"/>
          <w:sz w:val="24"/>
          <w:szCs w:val="24"/>
        </w:rPr>
        <w:br/>
      </w:r>
      <w:r w:rsidRPr="00127F1F">
        <w:rPr>
          <w:rFonts w:ascii="Times New Roman" w:eastAsia="Times New Roman" w:hAnsi="Times New Roman" w:cs="Times New Roman"/>
          <w:sz w:val="24"/>
          <w:szCs w:val="24"/>
        </w:rPr>
        <w:t>из 12 листов. Общие тетради, состоящие из более 18 листов, могут быть использованы</w:t>
      </w:r>
      <w:r w:rsidR="00B63D89" w:rsidRPr="00127F1F">
        <w:rPr>
          <w:rFonts w:ascii="Times New Roman" w:eastAsia="Times New Roman" w:hAnsi="Times New Roman" w:cs="Times New Roman"/>
          <w:sz w:val="24"/>
          <w:szCs w:val="24"/>
        </w:rPr>
        <w:br/>
      </w:r>
      <w:r w:rsidRPr="00127F1F">
        <w:rPr>
          <w:rFonts w:ascii="Times New Roman" w:eastAsia="Times New Roman" w:hAnsi="Times New Roman" w:cs="Times New Roman"/>
          <w:sz w:val="24"/>
          <w:szCs w:val="24"/>
        </w:rPr>
        <w:t>по отдельным предметам на усмотрение учителя.</w:t>
      </w:r>
    </w:p>
    <w:p w14:paraId="5608910A" w14:textId="77777777" w:rsidR="00AB240D" w:rsidRPr="00127F1F" w:rsidRDefault="002F293B" w:rsidP="00D440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7F1F">
        <w:rPr>
          <w:rFonts w:ascii="Times New Roman" w:eastAsia="Times New Roman" w:hAnsi="Times New Roman" w:cs="Times New Roman"/>
          <w:sz w:val="24"/>
          <w:szCs w:val="24"/>
        </w:rPr>
        <w:t xml:space="preserve">В состав современных УМК по иностранному языку входят рабочие тетради для </w:t>
      </w:r>
      <w:r w:rsidR="0077229B" w:rsidRPr="00127F1F">
        <w:rPr>
          <w:rFonts w:ascii="Times New Roman" w:eastAsia="Times New Roman" w:hAnsi="Times New Roman" w:cs="Times New Roman"/>
          <w:sz w:val="24"/>
          <w:szCs w:val="24"/>
        </w:rPr>
        <w:t>обучающихся на печатной основе.</w:t>
      </w:r>
    </w:p>
    <w:p w14:paraId="21B114CA" w14:textId="77777777" w:rsidR="00AB240D" w:rsidRPr="00127F1F" w:rsidRDefault="002F293B" w:rsidP="00D440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7F1F">
        <w:rPr>
          <w:rFonts w:ascii="Times New Roman" w:eastAsia="Times New Roman" w:hAnsi="Times New Roman" w:cs="Times New Roman"/>
          <w:sz w:val="24"/>
          <w:szCs w:val="24"/>
        </w:rPr>
        <w:t>При условии использования всех составляющих УМК рекомендовано ведение одной дополнительной тетради в клетку (для изучающих английский язык) / линейку (для изучающих немецкий, французский и испанский языки) для выполнения упражнений и творческих заданий, которые не вошли в</w:t>
      </w:r>
      <w:r w:rsidR="00D153AF" w:rsidRPr="00127F1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27F1F">
        <w:rPr>
          <w:rFonts w:ascii="Times New Roman" w:eastAsia="Times New Roman" w:hAnsi="Times New Roman" w:cs="Times New Roman"/>
          <w:sz w:val="24"/>
          <w:szCs w:val="24"/>
        </w:rPr>
        <w:t>рабочие тетради и предст</w:t>
      </w:r>
      <w:r w:rsidR="0077229B" w:rsidRPr="00127F1F">
        <w:rPr>
          <w:rFonts w:ascii="Times New Roman" w:eastAsia="Times New Roman" w:hAnsi="Times New Roman" w:cs="Times New Roman"/>
          <w:sz w:val="24"/>
          <w:szCs w:val="24"/>
        </w:rPr>
        <w:t>авляют интерес для обучающихся.</w:t>
      </w:r>
    </w:p>
    <w:p w14:paraId="21773FEF" w14:textId="43E0B558" w:rsidR="00D95B84" w:rsidRPr="00127F1F" w:rsidRDefault="00D95B84" w:rsidP="00D44044">
      <w:pPr>
        <w:widowControl w:val="0"/>
        <w:tabs>
          <w:tab w:val="left" w:pos="96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7F1F">
        <w:rPr>
          <w:rFonts w:ascii="Times New Roman" w:eastAsia="Times New Roman" w:hAnsi="Times New Roman" w:cs="Times New Roman"/>
          <w:sz w:val="24"/>
          <w:szCs w:val="24"/>
        </w:rPr>
        <w:t>Тетради обучающихся</w:t>
      </w:r>
      <w:r w:rsidR="00FD0992" w:rsidRPr="00127F1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27F1F">
        <w:rPr>
          <w:rFonts w:ascii="Times New Roman" w:eastAsia="Times New Roman" w:hAnsi="Times New Roman" w:cs="Times New Roman"/>
          <w:sz w:val="24"/>
          <w:szCs w:val="24"/>
        </w:rPr>
        <w:t xml:space="preserve"> в которых выполняются письменные работы</w:t>
      </w:r>
      <w:r w:rsidR="00FD0992" w:rsidRPr="00127F1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27F1F">
        <w:rPr>
          <w:rFonts w:ascii="Times New Roman" w:eastAsia="Times New Roman" w:hAnsi="Times New Roman" w:cs="Times New Roman"/>
          <w:sz w:val="24"/>
          <w:szCs w:val="24"/>
        </w:rPr>
        <w:t xml:space="preserve"> рекомендуется проверять в соответствии со следующими требованиями</w:t>
      </w:r>
      <w:r w:rsidR="00EE68F2" w:rsidRPr="00127F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68F2" w:rsidRPr="00127F1F">
        <w:rPr>
          <w:rFonts w:ascii="Times New Roman" w:eastAsia="Times New Roman" w:hAnsi="Times New Roman" w:cs="Times New Roman"/>
          <w:i/>
          <w:sz w:val="24"/>
          <w:szCs w:val="24"/>
        </w:rPr>
        <w:t>(табл.</w:t>
      </w:r>
      <w:r w:rsidR="00B63D89" w:rsidRPr="00127F1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EE68F2" w:rsidRPr="00127F1F">
        <w:rPr>
          <w:rFonts w:ascii="Times New Roman" w:eastAsia="Times New Roman" w:hAnsi="Times New Roman" w:cs="Times New Roman"/>
          <w:i/>
          <w:sz w:val="24"/>
          <w:szCs w:val="24"/>
        </w:rPr>
        <w:t>4)</w:t>
      </w:r>
      <w:r w:rsidRPr="00127F1F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E99D24E" w14:textId="77777777" w:rsidR="00B63D89" w:rsidRPr="00127F1F" w:rsidRDefault="00B63D89" w:rsidP="00D44044">
      <w:pPr>
        <w:widowControl w:val="0"/>
        <w:tabs>
          <w:tab w:val="left" w:pos="96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DC704A" w14:textId="77777777" w:rsidR="00445E19" w:rsidRPr="00127F1F" w:rsidRDefault="00445E19" w:rsidP="00D44044">
      <w:pPr>
        <w:widowControl w:val="0"/>
        <w:tabs>
          <w:tab w:val="left" w:pos="964"/>
        </w:tabs>
        <w:spacing w:line="240" w:lineRule="auto"/>
        <w:ind w:firstLine="709"/>
        <w:jc w:val="right"/>
        <w:rPr>
          <w:rFonts w:ascii="Times New Roman" w:eastAsia="Times New Roman" w:hAnsi="Times New Roman" w:cs="Times New Roman"/>
          <w:i/>
        </w:rPr>
      </w:pPr>
      <w:r w:rsidRPr="00127F1F">
        <w:rPr>
          <w:rFonts w:ascii="Times New Roman" w:eastAsia="Times New Roman" w:hAnsi="Times New Roman" w:cs="Times New Roman"/>
          <w:i/>
        </w:rPr>
        <w:t>Таблица 4</w:t>
      </w:r>
    </w:p>
    <w:tbl>
      <w:tblPr>
        <w:tblStyle w:val="10"/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3"/>
        <w:gridCol w:w="1796"/>
        <w:gridCol w:w="1556"/>
        <w:gridCol w:w="5290"/>
      </w:tblGrid>
      <w:tr w:rsidR="004C4D54" w:rsidRPr="00127F1F" w14:paraId="009498C5" w14:textId="77777777" w:rsidTr="00B63D89">
        <w:trPr>
          <w:trHeight w:val="312"/>
        </w:trPr>
        <w:tc>
          <w:tcPr>
            <w:tcW w:w="463" w:type="pct"/>
            <w:tcMar>
              <w:left w:w="85" w:type="dxa"/>
              <w:right w:w="85" w:type="dxa"/>
            </w:tcMar>
            <w:vAlign w:val="center"/>
          </w:tcPr>
          <w:p w14:paraId="01CCB721" w14:textId="77777777" w:rsidR="00D95B84" w:rsidRPr="00127F1F" w:rsidRDefault="00D95B84" w:rsidP="00B63D89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27F1F">
              <w:rPr>
                <w:rFonts w:ascii="Times New Roman" w:eastAsia="Times New Roman" w:hAnsi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943" w:type="pct"/>
            <w:tcMar>
              <w:left w:w="85" w:type="dxa"/>
              <w:right w:w="85" w:type="dxa"/>
            </w:tcMar>
            <w:vAlign w:val="center"/>
          </w:tcPr>
          <w:p w14:paraId="259A245D" w14:textId="77777777" w:rsidR="00D95B84" w:rsidRPr="00127F1F" w:rsidRDefault="00D95B84" w:rsidP="00B63D89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27F1F">
              <w:rPr>
                <w:rFonts w:ascii="Times New Roman" w:eastAsia="Times New Roman" w:hAnsi="Times New Roman"/>
                <w:b/>
                <w:sz w:val="20"/>
                <w:szCs w:val="20"/>
              </w:rPr>
              <w:t>Учебный</w:t>
            </w:r>
            <w:r w:rsidR="00E3637A" w:rsidRPr="00127F1F">
              <w:rPr>
                <w:rFonts w:ascii="Times New Roman" w:eastAsia="Times New Roman" w:hAnsi="Times New Roman"/>
                <w:b/>
                <w:sz w:val="20"/>
                <w:szCs w:val="20"/>
              </w:rPr>
              <w:br/>
            </w:r>
            <w:r w:rsidRPr="00127F1F">
              <w:rPr>
                <w:rFonts w:ascii="Times New Roman" w:eastAsia="Times New Roman" w:hAnsi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817" w:type="pct"/>
            <w:tcMar>
              <w:left w:w="85" w:type="dxa"/>
              <w:right w:w="85" w:type="dxa"/>
            </w:tcMar>
            <w:vAlign w:val="center"/>
          </w:tcPr>
          <w:p w14:paraId="2571C02F" w14:textId="77777777" w:rsidR="00D95B84" w:rsidRPr="00127F1F" w:rsidRDefault="00D95B84" w:rsidP="00B63D89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27F1F">
              <w:rPr>
                <w:rFonts w:ascii="Times New Roman" w:eastAsia="Times New Roman" w:hAnsi="Times New Roman"/>
                <w:b/>
                <w:sz w:val="20"/>
                <w:szCs w:val="20"/>
              </w:rPr>
              <w:t>Частота</w:t>
            </w:r>
            <w:r w:rsidR="00E3637A" w:rsidRPr="00127F1F">
              <w:rPr>
                <w:rFonts w:ascii="Times New Roman" w:eastAsia="Times New Roman" w:hAnsi="Times New Roman"/>
                <w:b/>
                <w:sz w:val="20"/>
                <w:szCs w:val="20"/>
              </w:rPr>
              <w:br/>
            </w:r>
            <w:r w:rsidRPr="00127F1F">
              <w:rPr>
                <w:rFonts w:ascii="Times New Roman" w:eastAsia="Times New Roman" w:hAnsi="Times New Roman"/>
                <w:b/>
                <w:sz w:val="20"/>
                <w:szCs w:val="20"/>
              </w:rPr>
              <w:t>проверки</w:t>
            </w:r>
          </w:p>
        </w:tc>
        <w:tc>
          <w:tcPr>
            <w:tcW w:w="2777" w:type="pct"/>
            <w:tcMar>
              <w:left w:w="85" w:type="dxa"/>
              <w:right w:w="85" w:type="dxa"/>
            </w:tcMar>
            <w:vAlign w:val="center"/>
          </w:tcPr>
          <w:p w14:paraId="17E67EA1" w14:textId="19775FBC" w:rsidR="00D95B84" w:rsidRPr="00127F1F" w:rsidRDefault="00D95B84" w:rsidP="00B63D89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27F1F">
              <w:rPr>
                <w:rFonts w:ascii="Times New Roman" w:eastAsia="Times New Roman" w:hAnsi="Times New Roman"/>
                <w:b/>
                <w:sz w:val="20"/>
                <w:szCs w:val="20"/>
              </w:rPr>
              <w:t>Примечани</w:t>
            </w:r>
            <w:r w:rsidR="00B63D89" w:rsidRPr="00127F1F">
              <w:rPr>
                <w:rFonts w:ascii="Times New Roman" w:eastAsia="Times New Roman" w:hAnsi="Times New Roman"/>
                <w:b/>
                <w:sz w:val="20"/>
                <w:szCs w:val="20"/>
              </w:rPr>
              <w:t>е</w:t>
            </w:r>
          </w:p>
        </w:tc>
      </w:tr>
      <w:tr w:rsidR="004C4D54" w:rsidRPr="00127F1F" w14:paraId="4692FD71" w14:textId="77777777" w:rsidTr="00B63D89">
        <w:trPr>
          <w:trHeight w:val="312"/>
        </w:trPr>
        <w:tc>
          <w:tcPr>
            <w:tcW w:w="463" w:type="pct"/>
            <w:tcMar>
              <w:left w:w="85" w:type="dxa"/>
              <w:right w:w="85" w:type="dxa"/>
            </w:tcMar>
            <w:vAlign w:val="center"/>
          </w:tcPr>
          <w:p w14:paraId="5FB56C78" w14:textId="77777777" w:rsidR="00D95B84" w:rsidRPr="00127F1F" w:rsidRDefault="00D95B84" w:rsidP="00B63D89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</w:rPr>
            </w:pPr>
            <w:r w:rsidRPr="00127F1F">
              <w:rPr>
                <w:rFonts w:ascii="Times New Roman" w:eastAsia="Times New Roman" w:hAnsi="Times New Roman"/>
              </w:rPr>
              <w:t>2</w:t>
            </w:r>
            <w:r w:rsidR="00E3637A" w:rsidRPr="00127F1F">
              <w:rPr>
                <w:rFonts w:ascii="Times New Roman" w:eastAsia="Times New Roman" w:hAnsi="Times New Roman"/>
              </w:rPr>
              <w:t>–</w:t>
            </w:r>
            <w:r w:rsidRPr="00127F1F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943" w:type="pct"/>
            <w:tcMar>
              <w:left w:w="85" w:type="dxa"/>
              <w:right w:w="85" w:type="dxa"/>
            </w:tcMar>
            <w:vAlign w:val="center"/>
          </w:tcPr>
          <w:p w14:paraId="4E0F2C8F" w14:textId="77777777" w:rsidR="00D95B84" w:rsidRPr="00127F1F" w:rsidRDefault="00D95B84" w:rsidP="00B63D89">
            <w:pPr>
              <w:widowControl w:val="0"/>
              <w:tabs>
                <w:tab w:val="left" w:pos="964"/>
              </w:tabs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17" w:type="pct"/>
            <w:tcMar>
              <w:left w:w="85" w:type="dxa"/>
              <w:right w:w="85" w:type="dxa"/>
            </w:tcMar>
            <w:vAlign w:val="center"/>
          </w:tcPr>
          <w:p w14:paraId="372D3DA5" w14:textId="77777777" w:rsidR="00D95B84" w:rsidRPr="00127F1F" w:rsidRDefault="00D95B84" w:rsidP="00B63D89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</w:rPr>
            </w:pPr>
            <w:r w:rsidRPr="00127F1F">
              <w:rPr>
                <w:rFonts w:ascii="Times New Roman" w:eastAsia="Times New Roman" w:hAnsi="Times New Roman"/>
              </w:rPr>
              <w:t>Ежедневно</w:t>
            </w:r>
          </w:p>
        </w:tc>
        <w:tc>
          <w:tcPr>
            <w:tcW w:w="2777" w:type="pct"/>
            <w:tcMar>
              <w:left w:w="85" w:type="dxa"/>
              <w:right w:w="85" w:type="dxa"/>
            </w:tcMar>
            <w:vAlign w:val="center"/>
          </w:tcPr>
          <w:p w14:paraId="5DA2B8A8" w14:textId="77777777" w:rsidR="00D95B84" w:rsidRPr="00127F1F" w:rsidRDefault="00D95B84" w:rsidP="00B63D89">
            <w:pPr>
              <w:widowControl w:val="0"/>
              <w:tabs>
                <w:tab w:val="left" w:pos="964"/>
              </w:tabs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4C4D54" w:rsidRPr="00127F1F" w14:paraId="3E3EDF53" w14:textId="77777777" w:rsidTr="00B63D89">
        <w:trPr>
          <w:trHeight w:val="312"/>
        </w:trPr>
        <w:tc>
          <w:tcPr>
            <w:tcW w:w="463" w:type="pct"/>
            <w:tcMar>
              <w:left w:w="85" w:type="dxa"/>
              <w:right w:w="85" w:type="dxa"/>
            </w:tcMar>
          </w:tcPr>
          <w:p w14:paraId="1011ADEC" w14:textId="77777777" w:rsidR="00D95B84" w:rsidRPr="00127F1F" w:rsidRDefault="00D95B84" w:rsidP="00B63D89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</w:rPr>
            </w:pPr>
            <w:r w:rsidRPr="00127F1F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943" w:type="pct"/>
            <w:tcMar>
              <w:left w:w="85" w:type="dxa"/>
              <w:right w:w="85" w:type="dxa"/>
            </w:tcMar>
          </w:tcPr>
          <w:p w14:paraId="1149F05B" w14:textId="77777777" w:rsidR="00D95B84" w:rsidRPr="00127F1F" w:rsidRDefault="00D95B84" w:rsidP="00B63D89">
            <w:pPr>
              <w:widowControl w:val="0"/>
              <w:tabs>
                <w:tab w:val="left" w:pos="964"/>
              </w:tabs>
              <w:jc w:val="both"/>
              <w:rPr>
                <w:rFonts w:ascii="Times New Roman" w:eastAsia="Times New Roman" w:hAnsi="Times New Roman"/>
              </w:rPr>
            </w:pPr>
            <w:r w:rsidRPr="00127F1F">
              <w:rPr>
                <w:rFonts w:ascii="Times New Roman" w:eastAsia="Times New Roman" w:hAnsi="Times New Roman"/>
              </w:rPr>
              <w:t>Иностранный язык</w:t>
            </w:r>
          </w:p>
        </w:tc>
        <w:tc>
          <w:tcPr>
            <w:tcW w:w="817" w:type="pct"/>
            <w:tcMar>
              <w:left w:w="85" w:type="dxa"/>
              <w:right w:w="85" w:type="dxa"/>
            </w:tcMar>
          </w:tcPr>
          <w:p w14:paraId="5C96A0AF" w14:textId="77777777" w:rsidR="00D95B84" w:rsidRPr="00127F1F" w:rsidRDefault="00D95B84" w:rsidP="00B63D89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</w:rPr>
            </w:pPr>
            <w:r w:rsidRPr="00127F1F">
              <w:rPr>
                <w:rFonts w:ascii="Times New Roman" w:eastAsia="Times New Roman" w:hAnsi="Times New Roman"/>
              </w:rPr>
              <w:t>После каждого урока</w:t>
            </w:r>
          </w:p>
        </w:tc>
        <w:tc>
          <w:tcPr>
            <w:tcW w:w="2777" w:type="pct"/>
            <w:vMerge w:val="restart"/>
            <w:tcMar>
              <w:left w:w="85" w:type="dxa"/>
              <w:right w:w="85" w:type="dxa"/>
            </w:tcMar>
          </w:tcPr>
          <w:p w14:paraId="199F3A4F" w14:textId="77777777" w:rsidR="00D95B84" w:rsidRPr="00127F1F" w:rsidRDefault="00D95B84" w:rsidP="00B63D89">
            <w:pPr>
              <w:widowControl w:val="0"/>
              <w:tabs>
                <w:tab w:val="left" w:pos="964"/>
              </w:tabs>
              <w:jc w:val="both"/>
              <w:rPr>
                <w:rFonts w:ascii="Times New Roman" w:eastAsia="Times New Roman" w:hAnsi="Times New Roman"/>
              </w:rPr>
            </w:pPr>
            <w:r w:rsidRPr="00127F1F">
              <w:rPr>
                <w:rFonts w:ascii="Times New Roman" w:eastAsia="Times New Roman" w:hAnsi="Times New Roman"/>
              </w:rPr>
              <w:t>1.</w:t>
            </w:r>
            <w:r w:rsidR="00E3637A" w:rsidRPr="00127F1F">
              <w:rPr>
                <w:rFonts w:ascii="Times New Roman" w:eastAsia="Times New Roman" w:hAnsi="Times New Roman"/>
              </w:rPr>
              <w:t> </w:t>
            </w:r>
            <w:r w:rsidRPr="00127F1F">
              <w:rPr>
                <w:rFonts w:ascii="Times New Roman" w:eastAsia="Times New Roman" w:hAnsi="Times New Roman"/>
              </w:rPr>
              <w:t>У слабоуспевающих обучающихся тетради проверяются регулярно.</w:t>
            </w:r>
          </w:p>
          <w:p w14:paraId="0C8CAF49" w14:textId="77777777" w:rsidR="00D95B84" w:rsidRPr="00127F1F" w:rsidRDefault="00D95B84" w:rsidP="00B63D89">
            <w:pPr>
              <w:widowControl w:val="0"/>
              <w:tabs>
                <w:tab w:val="left" w:pos="964"/>
              </w:tabs>
              <w:jc w:val="both"/>
              <w:rPr>
                <w:rFonts w:ascii="Times New Roman" w:eastAsia="Times New Roman" w:hAnsi="Times New Roman"/>
              </w:rPr>
            </w:pPr>
            <w:r w:rsidRPr="00127F1F">
              <w:rPr>
                <w:rFonts w:ascii="Times New Roman" w:eastAsia="Times New Roman" w:hAnsi="Times New Roman"/>
              </w:rPr>
              <w:t>2.</w:t>
            </w:r>
            <w:r w:rsidR="00E3637A" w:rsidRPr="00127F1F">
              <w:rPr>
                <w:rFonts w:ascii="Times New Roman" w:eastAsia="Times New Roman" w:hAnsi="Times New Roman"/>
              </w:rPr>
              <w:t> </w:t>
            </w:r>
            <w:r w:rsidRPr="00127F1F">
              <w:rPr>
                <w:rFonts w:ascii="Times New Roman" w:eastAsia="Times New Roman" w:hAnsi="Times New Roman"/>
              </w:rPr>
              <w:t>Словари проверяются не реже 1 раза в четверть.</w:t>
            </w:r>
          </w:p>
          <w:p w14:paraId="0C2D3B0B" w14:textId="77777777" w:rsidR="00D95B84" w:rsidRPr="00127F1F" w:rsidRDefault="00D95B84" w:rsidP="00B63D89">
            <w:pPr>
              <w:widowControl w:val="0"/>
              <w:tabs>
                <w:tab w:val="left" w:pos="964"/>
              </w:tabs>
              <w:jc w:val="both"/>
              <w:rPr>
                <w:rFonts w:ascii="Times New Roman" w:eastAsia="Times New Roman" w:hAnsi="Times New Roman"/>
              </w:rPr>
            </w:pPr>
            <w:r w:rsidRPr="00127F1F">
              <w:rPr>
                <w:rFonts w:ascii="Times New Roman" w:eastAsia="Times New Roman" w:hAnsi="Times New Roman"/>
              </w:rPr>
              <w:t>3.</w:t>
            </w:r>
            <w:r w:rsidR="00E3637A" w:rsidRPr="00127F1F">
              <w:rPr>
                <w:rFonts w:ascii="Times New Roman" w:eastAsia="Times New Roman" w:hAnsi="Times New Roman"/>
              </w:rPr>
              <w:t> </w:t>
            </w:r>
            <w:r w:rsidRPr="00127F1F">
              <w:rPr>
                <w:rFonts w:ascii="Times New Roman" w:eastAsia="Times New Roman" w:hAnsi="Times New Roman"/>
              </w:rPr>
              <w:t>Контрольные работы проверяются к следующему уроку</w:t>
            </w:r>
          </w:p>
        </w:tc>
      </w:tr>
      <w:tr w:rsidR="004C4D54" w:rsidRPr="00127F1F" w14:paraId="55C81F7D" w14:textId="77777777" w:rsidTr="00B63D89">
        <w:trPr>
          <w:trHeight w:val="312"/>
        </w:trPr>
        <w:tc>
          <w:tcPr>
            <w:tcW w:w="463" w:type="pct"/>
            <w:tcMar>
              <w:left w:w="85" w:type="dxa"/>
              <w:right w:w="85" w:type="dxa"/>
            </w:tcMar>
          </w:tcPr>
          <w:p w14:paraId="0D0A5430" w14:textId="77777777" w:rsidR="00D95B84" w:rsidRPr="00127F1F" w:rsidRDefault="00D95B84" w:rsidP="00B63D89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</w:rPr>
            </w:pPr>
            <w:r w:rsidRPr="00127F1F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943" w:type="pct"/>
            <w:tcMar>
              <w:left w:w="85" w:type="dxa"/>
              <w:right w:w="85" w:type="dxa"/>
            </w:tcMar>
          </w:tcPr>
          <w:p w14:paraId="604C7187" w14:textId="77777777" w:rsidR="00D95B84" w:rsidRPr="00127F1F" w:rsidRDefault="00D95B84" w:rsidP="00B63D89">
            <w:pPr>
              <w:widowControl w:val="0"/>
              <w:tabs>
                <w:tab w:val="left" w:pos="964"/>
              </w:tabs>
              <w:jc w:val="both"/>
              <w:rPr>
                <w:rFonts w:ascii="Times New Roman" w:eastAsia="Times New Roman" w:hAnsi="Times New Roman"/>
              </w:rPr>
            </w:pPr>
            <w:r w:rsidRPr="00127F1F">
              <w:rPr>
                <w:rFonts w:ascii="Times New Roman" w:eastAsia="Times New Roman" w:hAnsi="Times New Roman"/>
              </w:rPr>
              <w:t>Иностранный язык</w:t>
            </w:r>
          </w:p>
        </w:tc>
        <w:tc>
          <w:tcPr>
            <w:tcW w:w="817" w:type="pct"/>
            <w:tcMar>
              <w:left w:w="85" w:type="dxa"/>
              <w:right w:w="85" w:type="dxa"/>
            </w:tcMar>
          </w:tcPr>
          <w:p w14:paraId="6FAC3BCE" w14:textId="71BA89BD" w:rsidR="00D95B84" w:rsidRPr="00127F1F" w:rsidRDefault="00D95B84" w:rsidP="00B63D89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</w:rPr>
            </w:pPr>
            <w:r w:rsidRPr="00127F1F">
              <w:rPr>
                <w:rFonts w:ascii="Times New Roman" w:eastAsia="Times New Roman" w:hAnsi="Times New Roman"/>
              </w:rPr>
              <w:t>Не реже 1</w:t>
            </w:r>
            <w:r w:rsidR="00B63D89" w:rsidRPr="00127F1F">
              <w:rPr>
                <w:rFonts w:ascii="Times New Roman" w:eastAsia="Times New Roman" w:hAnsi="Times New Roman"/>
              </w:rPr>
              <w:t xml:space="preserve"> </w:t>
            </w:r>
            <w:r w:rsidRPr="00127F1F">
              <w:rPr>
                <w:rFonts w:ascii="Times New Roman" w:eastAsia="Times New Roman" w:hAnsi="Times New Roman"/>
              </w:rPr>
              <w:t>раза в</w:t>
            </w:r>
            <w:r w:rsidR="00B63D89" w:rsidRPr="00127F1F">
              <w:rPr>
                <w:rFonts w:ascii="Times New Roman" w:eastAsia="Times New Roman" w:hAnsi="Times New Roman"/>
              </w:rPr>
              <w:t xml:space="preserve"> </w:t>
            </w:r>
            <w:r w:rsidRPr="00127F1F">
              <w:rPr>
                <w:rFonts w:ascii="Times New Roman" w:eastAsia="Times New Roman" w:hAnsi="Times New Roman"/>
              </w:rPr>
              <w:t>неделю</w:t>
            </w:r>
          </w:p>
        </w:tc>
        <w:tc>
          <w:tcPr>
            <w:tcW w:w="2777" w:type="pct"/>
            <w:vMerge/>
            <w:tcMar>
              <w:left w:w="85" w:type="dxa"/>
              <w:right w:w="85" w:type="dxa"/>
            </w:tcMar>
          </w:tcPr>
          <w:p w14:paraId="3D7F4007" w14:textId="77777777" w:rsidR="00D95B84" w:rsidRPr="00127F1F" w:rsidRDefault="00D95B84" w:rsidP="00B63D89">
            <w:pPr>
              <w:widowControl w:val="0"/>
              <w:tabs>
                <w:tab w:val="left" w:pos="964"/>
              </w:tabs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4C4D54" w:rsidRPr="00127F1F" w14:paraId="25F9D43B" w14:textId="77777777" w:rsidTr="00B63D89">
        <w:trPr>
          <w:trHeight w:val="312"/>
        </w:trPr>
        <w:tc>
          <w:tcPr>
            <w:tcW w:w="463" w:type="pct"/>
            <w:tcMar>
              <w:left w:w="85" w:type="dxa"/>
              <w:right w:w="85" w:type="dxa"/>
            </w:tcMar>
          </w:tcPr>
          <w:p w14:paraId="796CDB2B" w14:textId="77777777" w:rsidR="00D95B84" w:rsidRPr="00127F1F" w:rsidRDefault="00D95B84" w:rsidP="00B63D89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</w:rPr>
            </w:pPr>
            <w:r w:rsidRPr="00127F1F">
              <w:rPr>
                <w:rFonts w:ascii="Times New Roman" w:eastAsia="Times New Roman" w:hAnsi="Times New Roman"/>
              </w:rPr>
              <w:t>7</w:t>
            </w:r>
            <w:r w:rsidR="00E3637A" w:rsidRPr="00127F1F">
              <w:rPr>
                <w:rFonts w:ascii="Times New Roman" w:eastAsia="Times New Roman" w:hAnsi="Times New Roman"/>
              </w:rPr>
              <w:t>–</w:t>
            </w:r>
            <w:r w:rsidRPr="00127F1F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943" w:type="pct"/>
            <w:tcMar>
              <w:left w:w="85" w:type="dxa"/>
              <w:right w:w="85" w:type="dxa"/>
            </w:tcMar>
          </w:tcPr>
          <w:p w14:paraId="6020FBE0" w14:textId="77777777" w:rsidR="00D95B84" w:rsidRPr="00127F1F" w:rsidRDefault="00D95B84" w:rsidP="00B63D89">
            <w:pPr>
              <w:widowControl w:val="0"/>
              <w:tabs>
                <w:tab w:val="left" w:pos="964"/>
              </w:tabs>
              <w:jc w:val="both"/>
              <w:rPr>
                <w:rFonts w:ascii="Times New Roman" w:eastAsia="Times New Roman" w:hAnsi="Times New Roman"/>
              </w:rPr>
            </w:pPr>
            <w:r w:rsidRPr="00127F1F">
              <w:rPr>
                <w:rFonts w:ascii="Times New Roman" w:eastAsia="Times New Roman" w:hAnsi="Times New Roman"/>
              </w:rPr>
              <w:t>Иностранный язык</w:t>
            </w:r>
          </w:p>
        </w:tc>
        <w:tc>
          <w:tcPr>
            <w:tcW w:w="817" w:type="pct"/>
            <w:tcMar>
              <w:left w:w="85" w:type="dxa"/>
              <w:right w:w="85" w:type="dxa"/>
            </w:tcMar>
          </w:tcPr>
          <w:p w14:paraId="6C6BB8EF" w14:textId="219981DE" w:rsidR="00D95B84" w:rsidRPr="00127F1F" w:rsidRDefault="00D95B84" w:rsidP="00B63D89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</w:rPr>
            </w:pPr>
            <w:r w:rsidRPr="00127F1F">
              <w:rPr>
                <w:rFonts w:ascii="Times New Roman" w:eastAsia="Times New Roman" w:hAnsi="Times New Roman"/>
              </w:rPr>
              <w:t>Не реже 1</w:t>
            </w:r>
            <w:r w:rsidR="00B63D89" w:rsidRPr="00127F1F">
              <w:rPr>
                <w:rFonts w:ascii="Times New Roman" w:eastAsia="Times New Roman" w:hAnsi="Times New Roman"/>
              </w:rPr>
              <w:t xml:space="preserve"> </w:t>
            </w:r>
            <w:r w:rsidRPr="00127F1F">
              <w:rPr>
                <w:rFonts w:ascii="Times New Roman" w:eastAsia="Times New Roman" w:hAnsi="Times New Roman"/>
              </w:rPr>
              <w:t>раза в</w:t>
            </w:r>
            <w:r w:rsidR="00B63D89" w:rsidRPr="00127F1F">
              <w:rPr>
                <w:rFonts w:ascii="Times New Roman" w:eastAsia="Times New Roman" w:hAnsi="Times New Roman"/>
              </w:rPr>
              <w:t xml:space="preserve"> </w:t>
            </w:r>
            <w:r w:rsidRPr="00127F1F">
              <w:rPr>
                <w:rFonts w:ascii="Times New Roman" w:eastAsia="Times New Roman" w:hAnsi="Times New Roman"/>
              </w:rPr>
              <w:t>2</w:t>
            </w:r>
            <w:r w:rsidR="00B63D89" w:rsidRPr="00127F1F">
              <w:rPr>
                <w:rFonts w:ascii="Times New Roman" w:eastAsia="Times New Roman" w:hAnsi="Times New Roman"/>
              </w:rPr>
              <w:t xml:space="preserve"> </w:t>
            </w:r>
            <w:r w:rsidRPr="00127F1F">
              <w:rPr>
                <w:rFonts w:ascii="Times New Roman" w:eastAsia="Times New Roman" w:hAnsi="Times New Roman"/>
              </w:rPr>
              <w:t>недели</w:t>
            </w:r>
          </w:p>
        </w:tc>
        <w:tc>
          <w:tcPr>
            <w:tcW w:w="2777" w:type="pct"/>
            <w:vMerge/>
            <w:tcMar>
              <w:left w:w="85" w:type="dxa"/>
              <w:right w:w="85" w:type="dxa"/>
            </w:tcMar>
          </w:tcPr>
          <w:p w14:paraId="7BA28CA0" w14:textId="77777777" w:rsidR="00D95B84" w:rsidRPr="00127F1F" w:rsidRDefault="00D95B84" w:rsidP="00B63D89">
            <w:pPr>
              <w:widowControl w:val="0"/>
              <w:tabs>
                <w:tab w:val="left" w:pos="964"/>
              </w:tabs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4C4D54" w:rsidRPr="00127F1F" w14:paraId="01C0D52E" w14:textId="77777777" w:rsidTr="00B63D89">
        <w:trPr>
          <w:trHeight w:val="312"/>
        </w:trPr>
        <w:tc>
          <w:tcPr>
            <w:tcW w:w="463" w:type="pct"/>
            <w:tcMar>
              <w:left w:w="85" w:type="dxa"/>
              <w:right w:w="85" w:type="dxa"/>
            </w:tcMar>
          </w:tcPr>
          <w:p w14:paraId="7C4FA9E1" w14:textId="77777777" w:rsidR="00D95B84" w:rsidRPr="00127F1F" w:rsidRDefault="00D95B84" w:rsidP="00B63D89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</w:rPr>
            </w:pPr>
            <w:r w:rsidRPr="00127F1F">
              <w:rPr>
                <w:rFonts w:ascii="Times New Roman" w:eastAsia="Times New Roman" w:hAnsi="Times New Roman"/>
              </w:rPr>
              <w:t>10</w:t>
            </w:r>
            <w:r w:rsidR="00E3637A" w:rsidRPr="00127F1F">
              <w:rPr>
                <w:rFonts w:ascii="Times New Roman" w:eastAsia="Times New Roman" w:hAnsi="Times New Roman"/>
              </w:rPr>
              <w:t>–</w:t>
            </w:r>
            <w:r w:rsidRPr="00127F1F"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943" w:type="pct"/>
            <w:tcMar>
              <w:left w:w="85" w:type="dxa"/>
              <w:right w:w="85" w:type="dxa"/>
            </w:tcMar>
          </w:tcPr>
          <w:p w14:paraId="173523C3" w14:textId="77777777" w:rsidR="00D95B84" w:rsidRPr="00127F1F" w:rsidRDefault="00D95B84" w:rsidP="00B63D89">
            <w:pPr>
              <w:widowControl w:val="0"/>
              <w:tabs>
                <w:tab w:val="left" w:pos="964"/>
              </w:tabs>
              <w:jc w:val="both"/>
              <w:rPr>
                <w:rFonts w:ascii="Times New Roman" w:eastAsia="Times New Roman" w:hAnsi="Times New Roman"/>
              </w:rPr>
            </w:pPr>
            <w:r w:rsidRPr="00127F1F">
              <w:rPr>
                <w:rFonts w:ascii="Times New Roman" w:eastAsia="Times New Roman" w:hAnsi="Times New Roman"/>
              </w:rPr>
              <w:t xml:space="preserve">Иностранный </w:t>
            </w:r>
            <w:r w:rsidRPr="00127F1F">
              <w:rPr>
                <w:rFonts w:ascii="Times New Roman" w:eastAsia="Times New Roman" w:hAnsi="Times New Roman"/>
              </w:rPr>
              <w:lastRenderedPageBreak/>
              <w:t>язык</w:t>
            </w:r>
          </w:p>
        </w:tc>
        <w:tc>
          <w:tcPr>
            <w:tcW w:w="817" w:type="pct"/>
            <w:tcMar>
              <w:left w:w="85" w:type="dxa"/>
              <w:right w:w="85" w:type="dxa"/>
            </w:tcMar>
          </w:tcPr>
          <w:p w14:paraId="6CA9AF9A" w14:textId="2C118FC2" w:rsidR="00D95B84" w:rsidRPr="00127F1F" w:rsidRDefault="00D95B84" w:rsidP="00B63D89">
            <w:pPr>
              <w:widowControl w:val="0"/>
              <w:tabs>
                <w:tab w:val="left" w:pos="964"/>
              </w:tabs>
              <w:jc w:val="center"/>
              <w:rPr>
                <w:rFonts w:ascii="Times New Roman" w:eastAsia="Times New Roman" w:hAnsi="Times New Roman"/>
              </w:rPr>
            </w:pPr>
            <w:r w:rsidRPr="00127F1F">
              <w:rPr>
                <w:rFonts w:ascii="Times New Roman" w:eastAsia="Times New Roman" w:hAnsi="Times New Roman"/>
              </w:rPr>
              <w:lastRenderedPageBreak/>
              <w:t>Не реже 1</w:t>
            </w:r>
            <w:r w:rsidR="00B63D89" w:rsidRPr="00127F1F">
              <w:rPr>
                <w:rFonts w:ascii="Times New Roman" w:eastAsia="Times New Roman" w:hAnsi="Times New Roman"/>
              </w:rPr>
              <w:t xml:space="preserve"> </w:t>
            </w:r>
            <w:r w:rsidRPr="00127F1F">
              <w:rPr>
                <w:rFonts w:ascii="Times New Roman" w:eastAsia="Times New Roman" w:hAnsi="Times New Roman"/>
              </w:rPr>
              <w:t xml:space="preserve">раза </w:t>
            </w:r>
            <w:r w:rsidRPr="00127F1F">
              <w:rPr>
                <w:rFonts w:ascii="Times New Roman" w:eastAsia="Times New Roman" w:hAnsi="Times New Roman"/>
              </w:rPr>
              <w:lastRenderedPageBreak/>
              <w:t>в</w:t>
            </w:r>
            <w:r w:rsidR="00B63D89" w:rsidRPr="00127F1F">
              <w:rPr>
                <w:rFonts w:ascii="Times New Roman" w:eastAsia="Times New Roman" w:hAnsi="Times New Roman"/>
              </w:rPr>
              <w:t xml:space="preserve"> </w:t>
            </w:r>
            <w:r w:rsidRPr="00127F1F">
              <w:rPr>
                <w:rFonts w:ascii="Times New Roman" w:eastAsia="Times New Roman" w:hAnsi="Times New Roman"/>
              </w:rPr>
              <w:t>четверть</w:t>
            </w:r>
          </w:p>
        </w:tc>
        <w:tc>
          <w:tcPr>
            <w:tcW w:w="2777" w:type="pct"/>
            <w:tcMar>
              <w:left w:w="85" w:type="dxa"/>
              <w:right w:w="85" w:type="dxa"/>
            </w:tcMar>
          </w:tcPr>
          <w:p w14:paraId="44C296E3" w14:textId="77777777" w:rsidR="00D95B84" w:rsidRPr="00127F1F" w:rsidRDefault="00D95B84" w:rsidP="00B63D89">
            <w:pPr>
              <w:widowControl w:val="0"/>
              <w:tabs>
                <w:tab w:val="left" w:pos="964"/>
              </w:tabs>
              <w:jc w:val="both"/>
              <w:rPr>
                <w:rFonts w:ascii="Times New Roman" w:eastAsia="Times New Roman" w:hAnsi="Times New Roman"/>
              </w:rPr>
            </w:pPr>
            <w:r w:rsidRPr="00127F1F">
              <w:rPr>
                <w:rFonts w:ascii="Times New Roman" w:eastAsia="Times New Roman" w:hAnsi="Times New Roman"/>
              </w:rPr>
              <w:lastRenderedPageBreak/>
              <w:t>1.</w:t>
            </w:r>
            <w:r w:rsidR="00E3637A" w:rsidRPr="00127F1F">
              <w:rPr>
                <w:rFonts w:ascii="Times New Roman" w:eastAsia="Times New Roman" w:hAnsi="Times New Roman"/>
              </w:rPr>
              <w:t> </w:t>
            </w:r>
            <w:r w:rsidRPr="00127F1F">
              <w:rPr>
                <w:rFonts w:ascii="Times New Roman" w:eastAsia="Times New Roman" w:hAnsi="Times New Roman"/>
              </w:rPr>
              <w:t>Словари проверяются не реже 1 раза в четверть.</w:t>
            </w:r>
          </w:p>
          <w:p w14:paraId="78236AB0" w14:textId="77777777" w:rsidR="00D95B84" w:rsidRPr="00127F1F" w:rsidRDefault="00D95B84" w:rsidP="00B63D89">
            <w:pPr>
              <w:widowControl w:val="0"/>
              <w:tabs>
                <w:tab w:val="left" w:pos="964"/>
              </w:tabs>
              <w:jc w:val="both"/>
              <w:rPr>
                <w:rFonts w:ascii="Times New Roman" w:eastAsia="Times New Roman" w:hAnsi="Times New Roman"/>
              </w:rPr>
            </w:pPr>
            <w:r w:rsidRPr="00127F1F">
              <w:rPr>
                <w:rFonts w:ascii="Times New Roman" w:eastAsia="Times New Roman" w:hAnsi="Times New Roman"/>
              </w:rPr>
              <w:lastRenderedPageBreak/>
              <w:t>2.</w:t>
            </w:r>
            <w:r w:rsidR="00E3637A" w:rsidRPr="00127F1F">
              <w:rPr>
                <w:rFonts w:ascii="Times New Roman" w:eastAsia="Times New Roman" w:hAnsi="Times New Roman"/>
              </w:rPr>
              <w:t> </w:t>
            </w:r>
            <w:r w:rsidRPr="00127F1F">
              <w:rPr>
                <w:rFonts w:ascii="Times New Roman" w:eastAsia="Times New Roman" w:hAnsi="Times New Roman"/>
              </w:rPr>
              <w:t>Контрольные работы проверяются к сле</w:t>
            </w:r>
            <w:r w:rsidR="00E3637A" w:rsidRPr="00127F1F">
              <w:rPr>
                <w:rFonts w:ascii="Times New Roman" w:eastAsia="Times New Roman" w:hAnsi="Times New Roman"/>
              </w:rPr>
              <w:t>дующему уроку</w:t>
            </w:r>
          </w:p>
        </w:tc>
      </w:tr>
    </w:tbl>
    <w:p w14:paraId="5DBF0746" w14:textId="77777777" w:rsidR="00D95B84" w:rsidRPr="00127F1F" w:rsidRDefault="00D95B84" w:rsidP="00D44044">
      <w:pPr>
        <w:widowControl w:val="0"/>
        <w:tabs>
          <w:tab w:val="left" w:pos="96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86DFCD" w14:textId="0B6752B1" w:rsidR="00AB240D" w:rsidRPr="00127F1F" w:rsidRDefault="002F293B" w:rsidP="00D440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7F1F">
        <w:rPr>
          <w:rFonts w:ascii="Times New Roman" w:eastAsia="Times New Roman" w:hAnsi="Times New Roman" w:cs="Times New Roman"/>
          <w:sz w:val="24"/>
          <w:szCs w:val="24"/>
        </w:rPr>
        <w:t>Тетради-словари по иностранным языкам проверяются один раз в</w:t>
      </w:r>
      <w:r w:rsidR="00B63D89" w:rsidRPr="00127F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7F1F">
        <w:rPr>
          <w:rFonts w:ascii="Times New Roman" w:eastAsia="Times New Roman" w:hAnsi="Times New Roman" w:cs="Times New Roman"/>
          <w:sz w:val="24"/>
          <w:szCs w:val="24"/>
        </w:rPr>
        <w:t xml:space="preserve">четверть. Учитель исправляет ошибки и </w:t>
      </w:r>
      <w:r w:rsidR="0077229B" w:rsidRPr="00127F1F">
        <w:rPr>
          <w:rFonts w:ascii="Times New Roman" w:eastAsia="Times New Roman" w:hAnsi="Times New Roman" w:cs="Times New Roman"/>
          <w:sz w:val="24"/>
          <w:szCs w:val="24"/>
        </w:rPr>
        <w:t>ставит подпись и дату проверки.</w:t>
      </w:r>
    </w:p>
    <w:p w14:paraId="45447E02" w14:textId="2BA9467C" w:rsidR="00735135" w:rsidRPr="00127F1F" w:rsidRDefault="00001541" w:rsidP="00D440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7F1F">
        <w:rPr>
          <w:rFonts w:ascii="Times New Roman" w:eastAsia="Times New Roman" w:hAnsi="Times New Roman" w:cs="Times New Roman"/>
          <w:sz w:val="24"/>
          <w:szCs w:val="24"/>
        </w:rPr>
        <w:t xml:space="preserve">При организации домашней учебной работы не рекомендуется задавать </w:t>
      </w:r>
      <w:r w:rsidR="00AE21F3" w:rsidRPr="00127F1F">
        <w:rPr>
          <w:rFonts w:ascii="Times New Roman" w:eastAsia="Times New Roman" w:hAnsi="Times New Roman" w:cs="Times New Roman"/>
          <w:sz w:val="24"/>
          <w:szCs w:val="24"/>
        </w:rPr>
        <w:t xml:space="preserve">домашнее </w:t>
      </w:r>
      <w:r w:rsidRPr="00127F1F">
        <w:rPr>
          <w:rFonts w:ascii="Times New Roman" w:eastAsia="Times New Roman" w:hAnsi="Times New Roman" w:cs="Times New Roman"/>
          <w:sz w:val="24"/>
          <w:szCs w:val="24"/>
        </w:rPr>
        <w:t xml:space="preserve">задание обучающимся </w:t>
      </w:r>
      <w:r w:rsidR="007E5BC9" w:rsidRPr="00127F1F">
        <w:rPr>
          <w:rFonts w:ascii="Times New Roman" w:eastAsia="Times New Roman" w:hAnsi="Times New Roman" w:cs="Times New Roman"/>
          <w:sz w:val="24"/>
          <w:szCs w:val="24"/>
        </w:rPr>
        <w:t>2–7</w:t>
      </w:r>
      <w:r w:rsidRPr="00127F1F">
        <w:rPr>
          <w:rFonts w:ascii="Times New Roman" w:eastAsia="Times New Roman" w:hAnsi="Times New Roman" w:cs="Times New Roman"/>
          <w:sz w:val="24"/>
          <w:szCs w:val="24"/>
        </w:rPr>
        <w:t xml:space="preserve"> классов на выходные дни; обучающимся всех классов –</w:t>
      </w:r>
      <w:r w:rsidR="00B63D89" w:rsidRPr="00127F1F">
        <w:rPr>
          <w:rFonts w:ascii="Times New Roman" w:eastAsia="Times New Roman" w:hAnsi="Times New Roman" w:cs="Times New Roman"/>
          <w:sz w:val="24"/>
          <w:szCs w:val="24"/>
        </w:rPr>
        <w:br/>
      </w:r>
      <w:r w:rsidRPr="00127F1F">
        <w:rPr>
          <w:rFonts w:ascii="Times New Roman" w:eastAsia="Times New Roman" w:hAnsi="Times New Roman" w:cs="Times New Roman"/>
          <w:sz w:val="24"/>
          <w:szCs w:val="24"/>
        </w:rPr>
        <w:t>в каникулярный период и праздничные дни</w:t>
      </w:r>
      <w:r w:rsidR="00A860F2" w:rsidRPr="00127F1F">
        <w:rPr>
          <w:rFonts w:ascii="Times New Roman" w:eastAsia="Times New Roman" w:hAnsi="Times New Roman" w:cs="Times New Roman"/>
          <w:sz w:val="24"/>
          <w:szCs w:val="24"/>
        </w:rPr>
        <w:t>; домашнее задание по иностранному языку</w:t>
      </w:r>
      <w:r w:rsidR="00B63D89" w:rsidRPr="00127F1F">
        <w:rPr>
          <w:rFonts w:ascii="Times New Roman" w:eastAsia="Times New Roman" w:hAnsi="Times New Roman" w:cs="Times New Roman"/>
          <w:sz w:val="24"/>
          <w:szCs w:val="24"/>
        </w:rPr>
        <w:br/>
      </w:r>
      <w:r w:rsidR="00A860F2" w:rsidRPr="00127F1F">
        <w:rPr>
          <w:rFonts w:ascii="Times New Roman" w:eastAsia="Times New Roman" w:hAnsi="Times New Roman" w:cs="Times New Roman"/>
          <w:sz w:val="24"/>
          <w:szCs w:val="24"/>
        </w:rPr>
        <w:t>в день проведения контрольной работы по данному учебному предмету; однообразные</w:t>
      </w:r>
      <w:r w:rsidR="00B63D89" w:rsidRPr="00127F1F">
        <w:rPr>
          <w:rFonts w:ascii="Times New Roman" w:eastAsia="Times New Roman" w:hAnsi="Times New Roman" w:cs="Times New Roman"/>
          <w:sz w:val="24"/>
          <w:szCs w:val="24"/>
        </w:rPr>
        <w:br/>
      </w:r>
      <w:r w:rsidR="00A860F2" w:rsidRPr="00127F1F">
        <w:rPr>
          <w:rFonts w:ascii="Times New Roman" w:eastAsia="Times New Roman" w:hAnsi="Times New Roman" w:cs="Times New Roman"/>
          <w:sz w:val="24"/>
          <w:szCs w:val="24"/>
        </w:rPr>
        <w:t>и шаблонные домашние задания; домашние задания повышенной сложности; домашние задания, включающие проработку незаконченного на уроке нового материала</w:t>
      </w:r>
      <w:r w:rsidR="00B63D89" w:rsidRPr="00127F1F">
        <w:rPr>
          <w:rFonts w:ascii="Times New Roman" w:eastAsia="Times New Roman" w:hAnsi="Times New Roman" w:cs="Times New Roman"/>
          <w:sz w:val="24"/>
          <w:szCs w:val="24"/>
        </w:rPr>
        <w:br/>
      </w:r>
      <w:r w:rsidR="00A860F2" w:rsidRPr="00127F1F">
        <w:rPr>
          <w:rFonts w:ascii="Times New Roman" w:eastAsia="Times New Roman" w:hAnsi="Times New Roman" w:cs="Times New Roman"/>
          <w:sz w:val="24"/>
          <w:szCs w:val="24"/>
        </w:rPr>
        <w:t>и упражнений к нему.</w:t>
      </w:r>
    </w:p>
    <w:p w14:paraId="6FA2F7F4" w14:textId="5425748C" w:rsidR="001A3BAA" w:rsidRPr="00127F1F" w:rsidRDefault="00A860F2" w:rsidP="00D440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7F1F">
        <w:rPr>
          <w:rFonts w:ascii="Times New Roman" w:eastAsia="Times New Roman" w:hAnsi="Times New Roman" w:cs="Times New Roman"/>
          <w:sz w:val="24"/>
          <w:szCs w:val="24"/>
        </w:rPr>
        <w:t>Рекомендуется организовывать объем письменной домашней учебной работы</w:t>
      </w:r>
      <w:r w:rsidR="00B63D89" w:rsidRPr="00127F1F">
        <w:rPr>
          <w:rFonts w:ascii="Times New Roman" w:eastAsia="Times New Roman" w:hAnsi="Times New Roman" w:cs="Times New Roman"/>
          <w:sz w:val="24"/>
          <w:szCs w:val="24"/>
        </w:rPr>
        <w:br/>
      </w:r>
      <w:r w:rsidRPr="00127F1F">
        <w:rPr>
          <w:rFonts w:ascii="Times New Roman" w:eastAsia="Times New Roman" w:hAnsi="Times New Roman" w:cs="Times New Roman"/>
          <w:sz w:val="24"/>
          <w:szCs w:val="24"/>
        </w:rPr>
        <w:t>в пределах не более 30</w:t>
      </w:r>
      <w:r w:rsidR="007E5BC9" w:rsidRPr="00127F1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27F1F">
        <w:rPr>
          <w:rFonts w:ascii="Times New Roman" w:eastAsia="Times New Roman" w:hAnsi="Times New Roman" w:cs="Times New Roman"/>
          <w:sz w:val="24"/>
          <w:szCs w:val="24"/>
        </w:rPr>
        <w:t>% объема письменной работы, выполненной в классе. Рекомендуемый объем домашнего задания по учебному предмету «Иностранный язык» может включать одно устное и одно письменное задание.</w:t>
      </w:r>
    </w:p>
    <w:p w14:paraId="5A0F34B0" w14:textId="0A4DF32C" w:rsidR="00A860F2" w:rsidRPr="00127F1F" w:rsidRDefault="00A860F2" w:rsidP="00D440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7F1F">
        <w:rPr>
          <w:rFonts w:ascii="Times New Roman" w:eastAsia="Times New Roman" w:hAnsi="Times New Roman" w:cs="Times New Roman"/>
          <w:sz w:val="24"/>
          <w:szCs w:val="24"/>
        </w:rPr>
        <w:t>Примерные нормы затрат времени на выполнение домашних заданий по предмету «Иностранный язык» составля</w:t>
      </w:r>
      <w:r w:rsidR="007E5BC9" w:rsidRPr="00127F1F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127F1F">
        <w:rPr>
          <w:rFonts w:ascii="Times New Roman" w:eastAsia="Times New Roman" w:hAnsi="Times New Roman" w:cs="Times New Roman"/>
          <w:sz w:val="24"/>
          <w:szCs w:val="24"/>
        </w:rPr>
        <w:t xml:space="preserve">т </w:t>
      </w:r>
      <w:r w:rsidR="007E5BC9" w:rsidRPr="00127F1F">
        <w:rPr>
          <w:rFonts w:ascii="Times New Roman" w:eastAsia="Times New Roman" w:hAnsi="Times New Roman" w:cs="Times New Roman"/>
          <w:sz w:val="24"/>
          <w:szCs w:val="24"/>
        </w:rPr>
        <w:t>в 5–8</w:t>
      </w:r>
      <w:r w:rsidRPr="00127F1F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  <w:r w:rsidR="007E5BC9" w:rsidRPr="00127F1F">
        <w:rPr>
          <w:rFonts w:ascii="Times New Roman" w:eastAsia="Times New Roman" w:hAnsi="Times New Roman" w:cs="Times New Roman"/>
          <w:sz w:val="24"/>
          <w:szCs w:val="24"/>
        </w:rPr>
        <w:t>ах</w:t>
      </w:r>
      <w:r w:rsidRPr="00127F1F">
        <w:rPr>
          <w:rFonts w:ascii="Times New Roman" w:eastAsia="Times New Roman" w:hAnsi="Times New Roman" w:cs="Times New Roman"/>
          <w:sz w:val="24"/>
          <w:szCs w:val="24"/>
        </w:rPr>
        <w:t xml:space="preserve"> – до 30 минут, </w:t>
      </w:r>
      <w:r w:rsidR="007E5BC9" w:rsidRPr="00127F1F">
        <w:rPr>
          <w:rFonts w:ascii="Times New Roman" w:eastAsia="Times New Roman" w:hAnsi="Times New Roman" w:cs="Times New Roman"/>
          <w:sz w:val="24"/>
          <w:szCs w:val="24"/>
        </w:rPr>
        <w:t>в 9–11</w:t>
      </w:r>
      <w:r w:rsidRPr="00127F1F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  <w:r w:rsidR="007E5BC9" w:rsidRPr="00127F1F">
        <w:rPr>
          <w:rFonts w:ascii="Times New Roman" w:eastAsia="Times New Roman" w:hAnsi="Times New Roman" w:cs="Times New Roman"/>
          <w:sz w:val="24"/>
          <w:szCs w:val="24"/>
        </w:rPr>
        <w:t>ах</w:t>
      </w:r>
      <w:r w:rsidRPr="00127F1F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B63D89" w:rsidRPr="00127F1F">
        <w:rPr>
          <w:rFonts w:ascii="Times New Roman" w:eastAsia="Times New Roman" w:hAnsi="Times New Roman" w:cs="Times New Roman"/>
          <w:sz w:val="24"/>
          <w:szCs w:val="24"/>
        </w:rPr>
        <w:br/>
      </w:r>
      <w:r w:rsidRPr="00127F1F">
        <w:rPr>
          <w:rFonts w:ascii="Times New Roman" w:eastAsia="Times New Roman" w:hAnsi="Times New Roman" w:cs="Times New Roman"/>
          <w:sz w:val="24"/>
          <w:szCs w:val="24"/>
        </w:rPr>
        <w:t xml:space="preserve">до 40 минут. </w:t>
      </w:r>
      <w:r w:rsidR="00A41D9C" w:rsidRPr="00127F1F">
        <w:rPr>
          <w:rFonts w:ascii="Times New Roman" w:eastAsia="Times New Roman" w:hAnsi="Times New Roman" w:cs="Times New Roman"/>
          <w:sz w:val="24"/>
          <w:szCs w:val="24"/>
        </w:rPr>
        <w:t>В данные примерные нормы суммарно входят задания устного</w:t>
      </w:r>
      <w:r w:rsidR="00B63D89" w:rsidRPr="00127F1F">
        <w:rPr>
          <w:rFonts w:ascii="Times New Roman" w:eastAsia="Times New Roman" w:hAnsi="Times New Roman" w:cs="Times New Roman"/>
          <w:sz w:val="24"/>
          <w:szCs w:val="24"/>
        </w:rPr>
        <w:br/>
      </w:r>
      <w:r w:rsidR="00A41D9C" w:rsidRPr="00127F1F">
        <w:rPr>
          <w:rFonts w:ascii="Times New Roman" w:eastAsia="Times New Roman" w:hAnsi="Times New Roman" w:cs="Times New Roman"/>
          <w:sz w:val="24"/>
          <w:szCs w:val="24"/>
        </w:rPr>
        <w:t>и письменного характера.</w:t>
      </w:r>
    </w:p>
    <w:p w14:paraId="14653741" w14:textId="77777777" w:rsidR="00A860F2" w:rsidRPr="00127F1F" w:rsidRDefault="00A860F2" w:rsidP="00D440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0580FF" w14:textId="77777777" w:rsidR="00AB240D" w:rsidRPr="00127F1F" w:rsidRDefault="002F293B" w:rsidP="00B63D8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7F1F">
        <w:rPr>
          <w:rFonts w:ascii="Times New Roman" w:eastAsia="Times New Roman" w:hAnsi="Times New Roman" w:cs="Times New Roman"/>
          <w:b/>
          <w:sz w:val="24"/>
          <w:szCs w:val="24"/>
        </w:rPr>
        <w:t>VI. Рекомендации по организации методической работы</w:t>
      </w:r>
      <w:r w:rsidR="0077229B" w:rsidRPr="00127F1F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127F1F">
        <w:rPr>
          <w:rFonts w:ascii="Times New Roman" w:eastAsia="Times New Roman" w:hAnsi="Times New Roman" w:cs="Times New Roman"/>
          <w:b/>
          <w:sz w:val="24"/>
          <w:szCs w:val="24"/>
        </w:rPr>
        <w:t>и повышению профессион</w:t>
      </w:r>
      <w:r w:rsidR="0077229B" w:rsidRPr="00127F1F">
        <w:rPr>
          <w:rFonts w:ascii="Times New Roman" w:eastAsia="Times New Roman" w:hAnsi="Times New Roman" w:cs="Times New Roman"/>
          <w:b/>
          <w:sz w:val="24"/>
          <w:szCs w:val="24"/>
        </w:rPr>
        <w:t>альной компетентности педагогов</w:t>
      </w:r>
    </w:p>
    <w:p w14:paraId="10327BF3" w14:textId="17334999" w:rsidR="00AB240D" w:rsidRPr="00127F1F" w:rsidRDefault="00692B80" w:rsidP="00D44044">
      <w:pPr>
        <w:widowControl w:val="0"/>
        <w:tabs>
          <w:tab w:val="left" w:pos="964"/>
        </w:tabs>
        <w:autoSpaceDE w:val="0"/>
        <w:autoSpaceDN w:val="0"/>
        <w:adjustRightInd w:val="0"/>
        <w:spacing w:line="24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>С целью организационно-методического обеспечения введения Государственн</w:t>
      </w:r>
      <w:r w:rsidR="001F386B"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>ых</w:t>
      </w:r>
      <w:r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образовательн</w:t>
      </w:r>
      <w:r w:rsidR="001F386B"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>ых</w:t>
      </w:r>
      <w:r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стандарт</w:t>
      </w:r>
      <w:r w:rsidR="001F386B"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>ов</w:t>
      </w:r>
      <w:r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47C96"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основного общего и среднего (полного) общего образования </w:t>
      </w:r>
      <w:r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>рекомендуется продолжить работу по рассмотрению на</w:t>
      </w:r>
      <w:r w:rsidR="00B63D89"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>уровне институциональных</w:t>
      </w:r>
      <w:r w:rsidR="00B63D89"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  <w:r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>и муниципальных предметных методических объединений следующих примерных тем</w:t>
      </w:r>
      <w:r w:rsidR="00B63D89"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  <w:r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>и вопросов:</w:t>
      </w:r>
    </w:p>
    <w:p w14:paraId="7BC9CD6D" w14:textId="4EB360BB" w:rsidR="00692B80" w:rsidRPr="00127F1F" w:rsidRDefault="002F293B" w:rsidP="00D440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7F1F">
        <w:rPr>
          <w:rFonts w:ascii="Times New Roman" w:eastAsia="Times New Roman" w:hAnsi="Times New Roman" w:cs="Times New Roman"/>
          <w:sz w:val="24"/>
          <w:szCs w:val="24"/>
        </w:rPr>
        <w:t>1.</w:t>
      </w:r>
      <w:r w:rsidR="0077229B" w:rsidRPr="00127F1F">
        <w:rPr>
          <w:rFonts w:ascii="Times New Roman" w:eastAsia="Times New Roman" w:hAnsi="Times New Roman" w:cs="Times New Roman"/>
          <w:sz w:val="24"/>
          <w:szCs w:val="24"/>
        </w:rPr>
        <w:tab/>
      </w:r>
      <w:r w:rsidRPr="00127F1F">
        <w:rPr>
          <w:rFonts w:ascii="Times New Roman" w:eastAsia="Times New Roman" w:hAnsi="Times New Roman" w:cs="Times New Roman"/>
          <w:sz w:val="24"/>
          <w:szCs w:val="24"/>
          <w:highlight w:val="white"/>
        </w:rPr>
        <w:t>Критерии отбора заданий, направленных на формирование УУД</w:t>
      </w:r>
      <w:r w:rsidRPr="00127F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21F3" w:rsidRPr="00127F1F">
        <w:rPr>
          <w:rFonts w:ascii="Times New Roman" w:eastAsia="Times New Roman" w:hAnsi="Times New Roman" w:cs="Times New Roman"/>
          <w:sz w:val="24"/>
          <w:szCs w:val="24"/>
          <w:highlight w:val="white"/>
        </w:rPr>
        <w:t>обу</w:t>
      </w:r>
      <w:r w:rsidRPr="00127F1F">
        <w:rPr>
          <w:rFonts w:ascii="Times New Roman" w:eastAsia="Times New Roman" w:hAnsi="Times New Roman" w:cs="Times New Roman"/>
          <w:sz w:val="24"/>
          <w:szCs w:val="24"/>
          <w:highlight w:val="white"/>
        </w:rPr>
        <w:t>ча</w:t>
      </w:r>
      <w:r w:rsidR="00AE21F3" w:rsidRPr="00127F1F">
        <w:rPr>
          <w:rFonts w:ascii="Times New Roman" w:eastAsia="Times New Roman" w:hAnsi="Times New Roman" w:cs="Times New Roman"/>
          <w:sz w:val="24"/>
          <w:szCs w:val="24"/>
          <w:highlight w:val="white"/>
        </w:rPr>
        <w:t>ю</w:t>
      </w:r>
      <w:r w:rsidRPr="00127F1F">
        <w:rPr>
          <w:rFonts w:ascii="Times New Roman" w:eastAsia="Times New Roman" w:hAnsi="Times New Roman" w:cs="Times New Roman"/>
          <w:sz w:val="24"/>
          <w:szCs w:val="24"/>
          <w:highlight w:val="white"/>
        </w:rPr>
        <w:t>щихся,</w:t>
      </w:r>
      <w:r w:rsidR="00B63D89" w:rsidRPr="00127F1F">
        <w:rPr>
          <w:rFonts w:ascii="Times New Roman" w:eastAsia="Times New Roman" w:hAnsi="Times New Roman" w:cs="Times New Roman"/>
          <w:sz w:val="24"/>
          <w:szCs w:val="24"/>
          <w:highlight w:val="white"/>
        </w:rPr>
        <w:br/>
      </w:r>
      <w:r w:rsidRPr="00127F1F">
        <w:rPr>
          <w:rFonts w:ascii="Times New Roman" w:eastAsia="Times New Roman" w:hAnsi="Times New Roman" w:cs="Times New Roman"/>
          <w:sz w:val="24"/>
          <w:szCs w:val="24"/>
          <w:highlight w:val="white"/>
        </w:rPr>
        <w:t>в рамках введения ГОС на уроках иностранного языка.</w:t>
      </w:r>
    </w:p>
    <w:p w14:paraId="07DAB8A0" w14:textId="77777777" w:rsidR="00692B80" w:rsidRPr="00127F1F" w:rsidRDefault="002F293B" w:rsidP="00D440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7F1F">
        <w:rPr>
          <w:rFonts w:ascii="Times New Roman" w:eastAsia="Times New Roman" w:hAnsi="Times New Roman" w:cs="Times New Roman"/>
          <w:sz w:val="24"/>
          <w:szCs w:val="24"/>
        </w:rPr>
        <w:t>2.</w:t>
      </w:r>
      <w:r w:rsidR="0077229B" w:rsidRPr="00127F1F">
        <w:rPr>
          <w:rFonts w:ascii="Times New Roman" w:eastAsia="Times New Roman" w:hAnsi="Times New Roman" w:cs="Times New Roman"/>
          <w:sz w:val="24"/>
          <w:szCs w:val="24"/>
        </w:rPr>
        <w:tab/>
      </w:r>
      <w:r w:rsidRPr="00127F1F">
        <w:rPr>
          <w:rFonts w:ascii="Times New Roman" w:eastAsia="Times New Roman" w:hAnsi="Times New Roman" w:cs="Times New Roman"/>
          <w:sz w:val="24"/>
          <w:szCs w:val="24"/>
          <w:highlight w:val="white"/>
        </w:rPr>
        <w:t>Основные подходы к оценке метапредметных результатов</w:t>
      </w:r>
      <w:r w:rsidRPr="00127F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7F1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деятельности </w:t>
      </w:r>
      <w:r w:rsidRPr="00127F1F">
        <w:rPr>
          <w:rFonts w:ascii="Times New Roman" w:eastAsia="Times New Roman" w:hAnsi="Times New Roman" w:cs="Times New Roman"/>
          <w:sz w:val="24"/>
          <w:szCs w:val="24"/>
        </w:rPr>
        <w:t xml:space="preserve">обучающихся на учебных </w:t>
      </w:r>
      <w:r w:rsidR="0077229B" w:rsidRPr="00127F1F">
        <w:rPr>
          <w:rFonts w:ascii="Times New Roman" w:eastAsia="Times New Roman" w:hAnsi="Times New Roman" w:cs="Times New Roman"/>
          <w:sz w:val="24"/>
          <w:szCs w:val="24"/>
        </w:rPr>
        <w:t>занятиях по иностранному языку.</w:t>
      </w:r>
    </w:p>
    <w:p w14:paraId="6CE9867F" w14:textId="615B518B" w:rsidR="00AB240D" w:rsidRPr="00127F1F" w:rsidRDefault="002F293B" w:rsidP="00D440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7F1F">
        <w:rPr>
          <w:rFonts w:ascii="Times New Roman" w:eastAsia="Times New Roman" w:hAnsi="Times New Roman" w:cs="Times New Roman"/>
          <w:sz w:val="24"/>
          <w:szCs w:val="24"/>
          <w:highlight w:val="white"/>
        </w:rPr>
        <w:t>3.</w:t>
      </w:r>
      <w:r w:rsidR="0077229B" w:rsidRPr="00127F1F">
        <w:rPr>
          <w:rFonts w:ascii="Times New Roman" w:eastAsia="Times New Roman" w:hAnsi="Times New Roman" w:cs="Times New Roman"/>
          <w:sz w:val="24"/>
          <w:szCs w:val="24"/>
        </w:rPr>
        <w:tab/>
      </w:r>
      <w:r w:rsidRPr="00127F1F">
        <w:rPr>
          <w:rFonts w:ascii="Times New Roman" w:eastAsia="Times New Roman" w:hAnsi="Times New Roman" w:cs="Times New Roman"/>
          <w:sz w:val="24"/>
          <w:szCs w:val="24"/>
        </w:rPr>
        <w:t>Реализация ГОС через внедрение педагогами на уроках современных методов</w:t>
      </w:r>
      <w:r w:rsidR="00B63D89" w:rsidRPr="00127F1F">
        <w:rPr>
          <w:rFonts w:ascii="Times New Roman" w:eastAsia="Times New Roman" w:hAnsi="Times New Roman" w:cs="Times New Roman"/>
          <w:sz w:val="24"/>
          <w:szCs w:val="24"/>
        </w:rPr>
        <w:br/>
      </w:r>
      <w:r w:rsidRPr="00127F1F">
        <w:rPr>
          <w:rFonts w:ascii="Times New Roman" w:eastAsia="Times New Roman" w:hAnsi="Times New Roman" w:cs="Times New Roman"/>
          <w:sz w:val="24"/>
          <w:szCs w:val="24"/>
        </w:rPr>
        <w:t>и т</w:t>
      </w:r>
      <w:r w:rsidR="0077229B" w:rsidRPr="00127F1F">
        <w:rPr>
          <w:rFonts w:ascii="Times New Roman" w:eastAsia="Times New Roman" w:hAnsi="Times New Roman" w:cs="Times New Roman"/>
          <w:sz w:val="24"/>
          <w:szCs w:val="24"/>
        </w:rPr>
        <w:t>ехнологий деятельностного типа.</w:t>
      </w:r>
    </w:p>
    <w:p w14:paraId="55D9B510" w14:textId="77777777" w:rsidR="00FF6ECA" w:rsidRPr="00127F1F" w:rsidRDefault="002F293B" w:rsidP="00D440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7F1F">
        <w:rPr>
          <w:rFonts w:ascii="Times New Roman" w:eastAsia="Times New Roman" w:hAnsi="Times New Roman" w:cs="Times New Roman"/>
          <w:sz w:val="24"/>
          <w:szCs w:val="24"/>
        </w:rPr>
        <w:t>4.</w:t>
      </w:r>
      <w:r w:rsidR="0077229B" w:rsidRPr="00127F1F">
        <w:rPr>
          <w:rFonts w:ascii="Times New Roman" w:eastAsia="Times New Roman" w:hAnsi="Times New Roman" w:cs="Times New Roman"/>
          <w:sz w:val="24"/>
          <w:szCs w:val="24"/>
        </w:rPr>
        <w:tab/>
      </w:r>
      <w:r w:rsidRPr="00127F1F">
        <w:rPr>
          <w:rFonts w:ascii="Times New Roman" w:eastAsia="Times New Roman" w:hAnsi="Times New Roman" w:cs="Times New Roman"/>
          <w:sz w:val="24"/>
          <w:szCs w:val="24"/>
        </w:rPr>
        <w:t xml:space="preserve">Методика </w:t>
      </w:r>
      <w:r w:rsidR="00EE68F2" w:rsidRPr="00127F1F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127F1F">
        <w:rPr>
          <w:rFonts w:ascii="Times New Roman" w:eastAsia="Times New Roman" w:hAnsi="Times New Roman" w:cs="Times New Roman"/>
          <w:sz w:val="24"/>
          <w:szCs w:val="24"/>
        </w:rPr>
        <w:t xml:space="preserve"> одаренных обучающихся (с повышенным интеллектуальным уровне</w:t>
      </w:r>
      <w:r w:rsidR="0077229B" w:rsidRPr="00127F1F">
        <w:rPr>
          <w:rFonts w:ascii="Times New Roman" w:eastAsia="Times New Roman" w:hAnsi="Times New Roman" w:cs="Times New Roman"/>
          <w:sz w:val="24"/>
          <w:szCs w:val="24"/>
        </w:rPr>
        <w:t>м развития) иностранному языку.</w:t>
      </w:r>
    </w:p>
    <w:p w14:paraId="1C041BA1" w14:textId="77777777" w:rsidR="00AB240D" w:rsidRPr="00127F1F" w:rsidRDefault="002F293B" w:rsidP="00D440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7F1F">
        <w:rPr>
          <w:rFonts w:ascii="Times New Roman" w:eastAsia="Times New Roman" w:hAnsi="Times New Roman" w:cs="Times New Roman"/>
          <w:sz w:val="24"/>
          <w:szCs w:val="24"/>
        </w:rPr>
        <w:t>5.</w:t>
      </w:r>
      <w:r w:rsidR="0077229B" w:rsidRPr="00127F1F">
        <w:rPr>
          <w:rFonts w:ascii="Times New Roman" w:eastAsia="Times New Roman" w:hAnsi="Times New Roman" w:cs="Times New Roman"/>
          <w:sz w:val="24"/>
          <w:szCs w:val="24"/>
        </w:rPr>
        <w:tab/>
      </w:r>
      <w:r w:rsidRPr="00127F1F">
        <w:rPr>
          <w:rFonts w:ascii="Times New Roman" w:eastAsia="Times New Roman" w:hAnsi="Times New Roman" w:cs="Times New Roman"/>
          <w:sz w:val="24"/>
          <w:szCs w:val="24"/>
        </w:rPr>
        <w:t>Развитие творческого потенциала личности обучающихся: виды и форм</w:t>
      </w:r>
      <w:r w:rsidR="0077229B" w:rsidRPr="00127F1F">
        <w:rPr>
          <w:rFonts w:ascii="Times New Roman" w:eastAsia="Times New Roman" w:hAnsi="Times New Roman" w:cs="Times New Roman"/>
          <w:sz w:val="24"/>
          <w:szCs w:val="24"/>
        </w:rPr>
        <w:t>ы работы учителя/преподавателя.</w:t>
      </w:r>
    </w:p>
    <w:p w14:paraId="64A4A9C8" w14:textId="77777777" w:rsidR="00FF6ECA" w:rsidRPr="00127F1F" w:rsidRDefault="002F293B" w:rsidP="00D440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7F1F">
        <w:rPr>
          <w:rFonts w:ascii="Times New Roman" w:eastAsia="Times New Roman" w:hAnsi="Times New Roman" w:cs="Times New Roman"/>
          <w:sz w:val="24"/>
          <w:szCs w:val="24"/>
        </w:rPr>
        <w:t>6.</w:t>
      </w:r>
      <w:r w:rsidR="0077229B" w:rsidRPr="00127F1F">
        <w:rPr>
          <w:rFonts w:ascii="Times New Roman" w:eastAsia="Times New Roman" w:hAnsi="Times New Roman" w:cs="Times New Roman"/>
          <w:sz w:val="24"/>
          <w:szCs w:val="24"/>
        </w:rPr>
        <w:tab/>
      </w:r>
      <w:r w:rsidRPr="00127F1F">
        <w:rPr>
          <w:rFonts w:ascii="Times New Roman" w:eastAsia="Times New Roman" w:hAnsi="Times New Roman" w:cs="Times New Roman"/>
          <w:sz w:val="24"/>
          <w:szCs w:val="24"/>
        </w:rPr>
        <w:t xml:space="preserve">Приемы организации контрольно-оценочной деятельности участников образовательного </w:t>
      </w:r>
      <w:r w:rsidR="0077229B" w:rsidRPr="00127F1F">
        <w:rPr>
          <w:rFonts w:ascii="Times New Roman" w:eastAsia="Times New Roman" w:hAnsi="Times New Roman" w:cs="Times New Roman"/>
          <w:sz w:val="24"/>
          <w:szCs w:val="24"/>
        </w:rPr>
        <w:t>процесса по иностранному языку.</w:t>
      </w:r>
    </w:p>
    <w:p w14:paraId="1C1243A3" w14:textId="77777777" w:rsidR="00AB240D" w:rsidRPr="00127F1F" w:rsidRDefault="002F293B" w:rsidP="00D440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7F1F">
        <w:rPr>
          <w:rFonts w:ascii="Times New Roman" w:eastAsia="Times New Roman" w:hAnsi="Times New Roman" w:cs="Times New Roman"/>
          <w:sz w:val="24"/>
          <w:szCs w:val="24"/>
        </w:rPr>
        <w:t>7.</w:t>
      </w:r>
      <w:r w:rsidR="0077229B" w:rsidRPr="00127F1F">
        <w:rPr>
          <w:rFonts w:ascii="Times New Roman" w:eastAsia="Times New Roman" w:hAnsi="Times New Roman" w:cs="Times New Roman"/>
          <w:sz w:val="24"/>
          <w:szCs w:val="24"/>
        </w:rPr>
        <w:tab/>
      </w:r>
      <w:r w:rsidRPr="00127F1F">
        <w:rPr>
          <w:rFonts w:ascii="Times New Roman" w:eastAsia="Times New Roman" w:hAnsi="Times New Roman" w:cs="Times New Roman"/>
          <w:sz w:val="24"/>
          <w:szCs w:val="24"/>
        </w:rPr>
        <w:t>Организационно-методические особенности использования в образовательном процессе по иностранному языку активных и интерактив</w:t>
      </w:r>
      <w:r w:rsidR="0077229B" w:rsidRPr="00127F1F">
        <w:rPr>
          <w:rFonts w:ascii="Times New Roman" w:eastAsia="Times New Roman" w:hAnsi="Times New Roman" w:cs="Times New Roman"/>
          <w:sz w:val="24"/>
          <w:szCs w:val="24"/>
        </w:rPr>
        <w:t>ных методов и приемов обучения.</w:t>
      </w:r>
    </w:p>
    <w:p w14:paraId="03B97FDD" w14:textId="77777777" w:rsidR="00AB240D" w:rsidRPr="00127F1F" w:rsidRDefault="002F293B" w:rsidP="00D440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7F1F">
        <w:rPr>
          <w:rFonts w:ascii="Times New Roman" w:eastAsia="Times New Roman" w:hAnsi="Times New Roman" w:cs="Times New Roman"/>
          <w:sz w:val="24"/>
          <w:szCs w:val="24"/>
        </w:rPr>
        <w:t>8.</w:t>
      </w:r>
      <w:r w:rsidR="0077229B" w:rsidRPr="00127F1F">
        <w:rPr>
          <w:rFonts w:ascii="Times New Roman" w:eastAsia="Times New Roman" w:hAnsi="Times New Roman" w:cs="Times New Roman"/>
          <w:sz w:val="24"/>
          <w:szCs w:val="24"/>
        </w:rPr>
        <w:tab/>
      </w:r>
      <w:r w:rsidRPr="00127F1F">
        <w:rPr>
          <w:rFonts w:ascii="Times New Roman" w:eastAsia="Times New Roman" w:hAnsi="Times New Roman" w:cs="Times New Roman"/>
          <w:sz w:val="24"/>
          <w:szCs w:val="24"/>
        </w:rPr>
        <w:t>Использование проблемных, проектных, исследовательских методов обучения на уроках</w:t>
      </w:r>
      <w:r w:rsidR="001F386B" w:rsidRPr="00127F1F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127F1F">
        <w:rPr>
          <w:rFonts w:ascii="Times New Roman" w:eastAsia="Times New Roman" w:hAnsi="Times New Roman" w:cs="Times New Roman"/>
          <w:sz w:val="24"/>
          <w:szCs w:val="24"/>
        </w:rPr>
        <w:t>учебных занятиях иностранно</w:t>
      </w:r>
      <w:r w:rsidR="0077229B" w:rsidRPr="00127F1F">
        <w:rPr>
          <w:rFonts w:ascii="Times New Roman" w:eastAsia="Times New Roman" w:hAnsi="Times New Roman" w:cs="Times New Roman"/>
          <w:sz w:val="24"/>
          <w:szCs w:val="24"/>
        </w:rPr>
        <w:t>го языка и во внеурочное время.</w:t>
      </w:r>
    </w:p>
    <w:p w14:paraId="7E6AE4DF" w14:textId="264CAA91" w:rsidR="00AB240D" w:rsidRPr="00127F1F" w:rsidRDefault="002F293B" w:rsidP="00D440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7F1F">
        <w:rPr>
          <w:rFonts w:ascii="Times New Roman" w:eastAsia="Times New Roman" w:hAnsi="Times New Roman" w:cs="Times New Roman"/>
          <w:sz w:val="24"/>
          <w:szCs w:val="24"/>
        </w:rPr>
        <w:t>9.</w:t>
      </w:r>
      <w:r w:rsidR="0077229B" w:rsidRPr="00127F1F">
        <w:rPr>
          <w:rFonts w:ascii="Times New Roman" w:eastAsia="Times New Roman" w:hAnsi="Times New Roman" w:cs="Times New Roman"/>
          <w:sz w:val="24"/>
          <w:szCs w:val="24"/>
        </w:rPr>
        <w:tab/>
      </w:r>
      <w:r w:rsidRPr="00127F1F">
        <w:rPr>
          <w:rFonts w:ascii="Times New Roman" w:eastAsia="Times New Roman" w:hAnsi="Times New Roman" w:cs="Times New Roman"/>
          <w:sz w:val="24"/>
          <w:szCs w:val="24"/>
        </w:rPr>
        <w:t>Использование эффективных приемов обратной связи, взаимоконтроля</w:t>
      </w:r>
      <w:r w:rsidR="00B63D89" w:rsidRPr="00127F1F">
        <w:rPr>
          <w:rFonts w:ascii="Times New Roman" w:eastAsia="Times New Roman" w:hAnsi="Times New Roman" w:cs="Times New Roman"/>
          <w:sz w:val="24"/>
          <w:szCs w:val="24"/>
        </w:rPr>
        <w:br/>
      </w:r>
      <w:r w:rsidRPr="00127F1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63D89" w:rsidRPr="00127F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7F1F">
        <w:rPr>
          <w:rFonts w:ascii="Times New Roman" w:eastAsia="Times New Roman" w:hAnsi="Times New Roman" w:cs="Times New Roman"/>
          <w:sz w:val="24"/>
          <w:szCs w:val="24"/>
        </w:rPr>
        <w:t>самооценки обучающихся, организация системной работы по устранению выявленных пробелов в знаниях п</w:t>
      </w:r>
      <w:r w:rsidR="0077229B" w:rsidRPr="00127F1F">
        <w:rPr>
          <w:rFonts w:ascii="Times New Roman" w:eastAsia="Times New Roman" w:hAnsi="Times New Roman" w:cs="Times New Roman"/>
          <w:sz w:val="24"/>
          <w:szCs w:val="24"/>
        </w:rPr>
        <w:t>о учебному предмету/дисциплине.</w:t>
      </w:r>
    </w:p>
    <w:p w14:paraId="65DB49ED" w14:textId="77777777" w:rsidR="00AB240D" w:rsidRPr="00127F1F" w:rsidRDefault="002F293B" w:rsidP="00D440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7F1F">
        <w:rPr>
          <w:rFonts w:ascii="Times New Roman" w:eastAsia="Times New Roman" w:hAnsi="Times New Roman" w:cs="Times New Roman"/>
          <w:sz w:val="24"/>
          <w:szCs w:val="24"/>
        </w:rPr>
        <w:t>10.</w:t>
      </w:r>
      <w:r w:rsidR="0077229B" w:rsidRPr="00127F1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27F1F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</w:t>
      </w:r>
      <w:r w:rsidR="007258EB" w:rsidRPr="00127F1F">
        <w:rPr>
          <w:rFonts w:ascii="Times New Roman" w:eastAsia="Times New Roman" w:hAnsi="Times New Roman" w:cs="Times New Roman"/>
          <w:sz w:val="24"/>
          <w:szCs w:val="24"/>
        </w:rPr>
        <w:t>здоровьесберегающих</w:t>
      </w:r>
      <w:r w:rsidRPr="00127F1F">
        <w:rPr>
          <w:rFonts w:ascii="Times New Roman" w:eastAsia="Times New Roman" w:hAnsi="Times New Roman" w:cs="Times New Roman"/>
          <w:sz w:val="24"/>
          <w:szCs w:val="24"/>
        </w:rPr>
        <w:t xml:space="preserve"> технологий при обучении иностранному языку в контексте реализации ГОС.</w:t>
      </w:r>
    </w:p>
    <w:p w14:paraId="28B0004F" w14:textId="56875418" w:rsidR="002419CA" w:rsidRPr="00127F1F" w:rsidRDefault="002419CA" w:rsidP="00D44044">
      <w:pPr>
        <w:widowControl w:val="0"/>
        <w:tabs>
          <w:tab w:val="left" w:pos="96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7F1F">
        <w:rPr>
          <w:rFonts w:ascii="Times New Roman" w:eastAsia="Times New Roman" w:hAnsi="Times New Roman" w:cs="Times New Roman"/>
          <w:sz w:val="24"/>
          <w:szCs w:val="24"/>
        </w:rPr>
        <w:t>В целях совершенствования профессиональных компетенций педагогов</w:t>
      </w:r>
      <w:r w:rsidR="00B63D89" w:rsidRPr="00127F1F">
        <w:rPr>
          <w:rFonts w:ascii="Times New Roman" w:eastAsia="Times New Roman" w:hAnsi="Times New Roman" w:cs="Times New Roman"/>
          <w:sz w:val="24"/>
          <w:szCs w:val="24"/>
        </w:rPr>
        <w:br/>
      </w:r>
      <w:r w:rsidRPr="00127F1F">
        <w:rPr>
          <w:rFonts w:ascii="Times New Roman" w:eastAsia="Times New Roman" w:hAnsi="Times New Roman" w:cs="Times New Roman"/>
          <w:sz w:val="24"/>
          <w:szCs w:val="24"/>
        </w:rPr>
        <w:t>в</w:t>
      </w:r>
      <w:r w:rsidR="00B63D89" w:rsidRPr="00127F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5E19" w:rsidRPr="00127F1F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34B53" w:rsidRPr="00127F1F">
        <w:rPr>
          <w:rFonts w:ascii="Times New Roman" w:eastAsia="Times New Roman" w:hAnsi="Times New Roman" w:cs="Times New Roman"/>
          <w:sz w:val="24"/>
          <w:szCs w:val="24"/>
        </w:rPr>
        <w:t>6</w:t>
      </w:r>
      <w:r w:rsidR="00047C96" w:rsidRPr="00127F1F">
        <w:rPr>
          <w:rFonts w:ascii="Times New Roman" w:eastAsia="Times New Roman" w:hAnsi="Times New Roman" w:cs="Times New Roman"/>
          <w:sz w:val="24"/>
          <w:szCs w:val="24"/>
        </w:rPr>
        <w:t>/</w:t>
      </w:r>
      <w:r w:rsidR="00445E19" w:rsidRPr="00127F1F">
        <w:rPr>
          <w:rFonts w:ascii="Times New Roman" w:eastAsia="Times New Roman" w:hAnsi="Times New Roman" w:cs="Times New Roman"/>
          <w:sz w:val="24"/>
          <w:szCs w:val="24"/>
        </w:rPr>
        <w:t>2</w:t>
      </w:r>
      <w:r w:rsidR="00234B53" w:rsidRPr="00127F1F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127F1F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ГОУ ДПО «Институт развития образования и повышения </w:t>
      </w:r>
      <w:r w:rsidRPr="00127F1F">
        <w:rPr>
          <w:rFonts w:ascii="Times New Roman" w:eastAsia="Times New Roman" w:hAnsi="Times New Roman" w:cs="Times New Roman"/>
          <w:sz w:val="24"/>
          <w:szCs w:val="24"/>
        </w:rPr>
        <w:lastRenderedPageBreak/>
        <w:t>квалификации» проводит обучение по дополнительным профессиональным образовательным программам повышения квалификации по</w:t>
      </w:r>
      <w:r w:rsidR="00B63D89" w:rsidRPr="00127F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7F1F">
        <w:rPr>
          <w:rFonts w:ascii="Times New Roman" w:eastAsia="Times New Roman" w:hAnsi="Times New Roman" w:cs="Times New Roman"/>
          <w:sz w:val="24"/>
          <w:szCs w:val="24"/>
        </w:rPr>
        <w:t>традиционной</w:t>
      </w:r>
      <w:r w:rsidR="00B63D89" w:rsidRPr="00127F1F">
        <w:rPr>
          <w:rFonts w:ascii="Times New Roman" w:eastAsia="Times New Roman" w:hAnsi="Times New Roman" w:cs="Times New Roman"/>
          <w:sz w:val="24"/>
          <w:szCs w:val="24"/>
        </w:rPr>
        <w:br/>
      </w:r>
      <w:r w:rsidRPr="00127F1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63D89" w:rsidRPr="00127F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7F1F">
        <w:rPr>
          <w:rFonts w:ascii="Times New Roman" w:eastAsia="Times New Roman" w:hAnsi="Times New Roman" w:cs="Times New Roman"/>
          <w:sz w:val="24"/>
          <w:szCs w:val="24"/>
        </w:rPr>
        <w:t>накопительной систем</w:t>
      </w:r>
      <w:r w:rsidR="00B63D89" w:rsidRPr="00127F1F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127F1F">
        <w:rPr>
          <w:rFonts w:ascii="Times New Roman" w:eastAsia="Times New Roman" w:hAnsi="Times New Roman" w:cs="Times New Roman"/>
          <w:sz w:val="24"/>
          <w:szCs w:val="24"/>
        </w:rPr>
        <w:t>,</w:t>
      </w:r>
      <w:r w:rsidR="00445E19" w:rsidRPr="00127F1F">
        <w:rPr>
          <w:rFonts w:ascii="Times New Roman" w:eastAsia="Times New Roman" w:hAnsi="Times New Roman" w:cs="Times New Roman"/>
          <w:sz w:val="24"/>
          <w:szCs w:val="24"/>
        </w:rPr>
        <w:t xml:space="preserve"> по индивидуальному плану</w:t>
      </w:r>
      <w:r w:rsidR="001F386B" w:rsidRPr="00127F1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27F1F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="00B63D89" w:rsidRPr="00127F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7F1F">
        <w:rPr>
          <w:rFonts w:ascii="Times New Roman" w:eastAsia="Times New Roman" w:hAnsi="Times New Roman" w:cs="Times New Roman"/>
          <w:sz w:val="24"/>
          <w:szCs w:val="24"/>
        </w:rPr>
        <w:t>также обучающие учебно-методические семинары и вебинары.</w:t>
      </w:r>
    </w:p>
    <w:p w14:paraId="0308B02B" w14:textId="77777777" w:rsidR="00AB240D" w:rsidRPr="00127F1F" w:rsidRDefault="00AB240D" w:rsidP="00B63D8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F5B1073" w14:textId="77777777" w:rsidR="00AB240D" w:rsidRPr="00127F1F" w:rsidRDefault="002F293B" w:rsidP="00B63D8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7F1F">
        <w:rPr>
          <w:rFonts w:ascii="Times New Roman" w:eastAsia="Times New Roman" w:hAnsi="Times New Roman" w:cs="Times New Roman"/>
          <w:b/>
          <w:sz w:val="24"/>
          <w:szCs w:val="24"/>
        </w:rPr>
        <w:t>VII. Список электронны</w:t>
      </w:r>
      <w:r w:rsidR="00FF6ECA" w:rsidRPr="00127F1F">
        <w:rPr>
          <w:rFonts w:ascii="Times New Roman" w:eastAsia="Times New Roman" w:hAnsi="Times New Roman" w:cs="Times New Roman"/>
          <w:b/>
          <w:sz w:val="24"/>
          <w:szCs w:val="24"/>
        </w:rPr>
        <w:t>х</w:t>
      </w:r>
      <w:r w:rsidRPr="00127F1F">
        <w:rPr>
          <w:rFonts w:ascii="Times New Roman" w:eastAsia="Times New Roman" w:hAnsi="Times New Roman" w:cs="Times New Roman"/>
          <w:b/>
          <w:sz w:val="24"/>
          <w:szCs w:val="24"/>
        </w:rPr>
        <w:t xml:space="preserve"> ресурс</w:t>
      </w:r>
      <w:r w:rsidR="00FF6ECA" w:rsidRPr="00127F1F">
        <w:rPr>
          <w:rFonts w:ascii="Times New Roman" w:eastAsia="Times New Roman" w:hAnsi="Times New Roman" w:cs="Times New Roman"/>
          <w:b/>
          <w:sz w:val="24"/>
          <w:szCs w:val="24"/>
        </w:rPr>
        <w:t>ов</w:t>
      </w:r>
    </w:p>
    <w:p w14:paraId="6392F9C6" w14:textId="77777777" w:rsidR="00FF6ECA" w:rsidRPr="00127F1F" w:rsidRDefault="00FF6ECA" w:rsidP="00D44044">
      <w:pPr>
        <w:widowControl w:val="0"/>
        <w:tabs>
          <w:tab w:val="left" w:pos="96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7F1F">
        <w:rPr>
          <w:rFonts w:ascii="Times New Roman" w:eastAsia="Times New Roman" w:hAnsi="Times New Roman" w:cs="Times New Roman"/>
          <w:sz w:val="24"/>
          <w:szCs w:val="24"/>
        </w:rPr>
        <w:t>1.</w:t>
      </w:r>
      <w:r w:rsidR="0077229B" w:rsidRPr="00127F1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27F1F">
        <w:rPr>
          <w:rFonts w:ascii="Times New Roman" w:eastAsia="Times New Roman" w:hAnsi="Times New Roman" w:cs="Times New Roman"/>
          <w:sz w:val="24"/>
          <w:szCs w:val="24"/>
        </w:rPr>
        <w:t>https://www.minpros.info/ – сайт Министерства просвещения Приднестровской Молдавской Республики.</w:t>
      </w:r>
    </w:p>
    <w:p w14:paraId="1885045D" w14:textId="77777777" w:rsidR="00FF6ECA" w:rsidRPr="00127F1F" w:rsidRDefault="00FF6ECA" w:rsidP="00D44044">
      <w:pPr>
        <w:widowControl w:val="0"/>
        <w:tabs>
          <w:tab w:val="left" w:pos="96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7F1F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>http://ceko-pmr.org/ – сайт Центра эк</w:t>
      </w:r>
      <w:r w:rsidR="0077229B"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>с</w:t>
      </w:r>
      <w:r w:rsidRPr="00127F1F">
        <w:rPr>
          <w:rFonts w:ascii="Times New Roman" w:eastAsia="Calibri" w:hAnsi="Times New Roman" w:cs="Times New Roman"/>
          <w:sz w:val="24"/>
          <w:szCs w:val="24"/>
          <w:lang w:eastAsia="en-US"/>
        </w:rPr>
        <w:t>пертизы качества образования.</w:t>
      </w:r>
    </w:p>
    <w:p w14:paraId="420518AF" w14:textId="77777777" w:rsidR="00FF6ECA" w:rsidRPr="00127F1F" w:rsidRDefault="00FF6ECA" w:rsidP="00D44044">
      <w:pPr>
        <w:widowControl w:val="0"/>
        <w:tabs>
          <w:tab w:val="left" w:pos="96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27F1F">
        <w:rPr>
          <w:rFonts w:ascii="Times New Roman" w:eastAsia="Times New Roman" w:hAnsi="Times New Roman" w:cs="Times New Roman"/>
          <w:sz w:val="24"/>
          <w:szCs w:val="24"/>
          <w:lang w:eastAsia="en-US"/>
        </w:rPr>
        <w:t>3. http</w:t>
      </w:r>
      <w:r w:rsidR="00EE68F2" w:rsidRPr="00127F1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s</w:t>
      </w:r>
      <w:r w:rsidRPr="00127F1F">
        <w:rPr>
          <w:rFonts w:ascii="Times New Roman" w:eastAsia="Times New Roman" w:hAnsi="Times New Roman" w:cs="Times New Roman"/>
          <w:sz w:val="24"/>
          <w:szCs w:val="24"/>
          <w:lang w:eastAsia="en-US"/>
        </w:rPr>
        <w:t>://iro</w:t>
      </w:r>
      <w:r w:rsidRPr="00127F1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ipk</w:t>
      </w:r>
      <w:r w:rsidRPr="00127F1F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 w:rsidRPr="00127F1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idknet</w:t>
      </w:r>
      <w:r w:rsidRPr="00127F1F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 w:rsidRPr="00127F1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com</w:t>
      </w:r>
      <w:r w:rsidRPr="00127F1F">
        <w:rPr>
          <w:rFonts w:ascii="Times New Roman" w:eastAsia="Times New Roman" w:hAnsi="Times New Roman" w:cs="Times New Roman"/>
          <w:sz w:val="24"/>
          <w:szCs w:val="24"/>
          <w:lang w:eastAsia="en-US"/>
        </w:rPr>
        <w:t>/ –</w:t>
      </w:r>
      <w:r w:rsidR="0077229B" w:rsidRPr="00127F1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127F1F">
        <w:rPr>
          <w:rFonts w:ascii="Times New Roman" w:eastAsia="Times New Roman" w:hAnsi="Times New Roman" w:cs="Times New Roman"/>
          <w:sz w:val="24"/>
          <w:szCs w:val="24"/>
          <w:lang w:eastAsia="en-US"/>
        </w:rPr>
        <w:t>сайт ГОУ ДПО «ИРОиПК».</w:t>
      </w:r>
    </w:p>
    <w:p w14:paraId="5890D48E" w14:textId="77777777" w:rsidR="00FF6ECA" w:rsidRPr="00127F1F" w:rsidRDefault="00A6689B" w:rsidP="00D44044">
      <w:pPr>
        <w:widowControl w:val="0"/>
        <w:tabs>
          <w:tab w:val="left" w:pos="96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27F1F">
        <w:rPr>
          <w:rFonts w:ascii="Times New Roman" w:eastAsia="Times New Roman" w:hAnsi="Times New Roman" w:cs="Times New Roman"/>
          <w:sz w:val="24"/>
          <w:szCs w:val="24"/>
          <w:lang w:eastAsia="en-US"/>
        </w:rPr>
        <w:t>4. http</w:t>
      </w:r>
      <w:r w:rsidR="00EE68F2" w:rsidRPr="00127F1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s</w:t>
      </w:r>
      <w:r w:rsidRPr="00127F1F">
        <w:rPr>
          <w:rFonts w:ascii="Times New Roman" w:eastAsia="Times New Roman" w:hAnsi="Times New Roman" w:cs="Times New Roman"/>
          <w:sz w:val="24"/>
          <w:szCs w:val="24"/>
          <w:lang w:eastAsia="en-US"/>
        </w:rPr>
        <w:t>://schoolpmr.</w:t>
      </w:r>
      <w:r w:rsidRPr="00127F1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info</w:t>
      </w:r>
      <w:r w:rsidR="00FF6ECA" w:rsidRPr="00127F1F">
        <w:rPr>
          <w:rFonts w:ascii="Times New Roman" w:eastAsia="Times New Roman" w:hAnsi="Times New Roman" w:cs="Times New Roman"/>
          <w:sz w:val="24"/>
          <w:szCs w:val="24"/>
          <w:lang w:eastAsia="en-US"/>
        </w:rPr>
        <w:t>/ – сайт «Школа Приднестровья».</w:t>
      </w:r>
    </w:p>
    <w:p w14:paraId="47372367" w14:textId="77777777" w:rsidR="00FF6ECA" w:rsidRPr="00127F1F" w:rsidRDefault="00FF6ECA" w:rsidP="00D44044">
      <w:pPr>
        <w:widowControl w:val="0"/>
        <w:tabs>
          <w:tab w:val="left" w:pos="96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7F1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5. https://edu.gospmr.org/ – </w:t>
      </w:r>
      <w:r w:rsidR="0077229B" w:rsidRPr="00127F1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сайт </w:t>
      </w:r>
      <w:r w:rsidRPr="00127F1F">
        <w:rPr>
          <w:rFonts w:ascii="Times New Roman" w:eastAsia="Times New Roman" w:hAnsi="Times New Roman" w:cs="Times New Roman"/>
          <w:sz w:val="24"/>
          <w:szCs w:val="24"/>
        </w:rPr>
        <w:t>«Электронная школа Приднест</w:t>
      </w:r>
      <w:r w:rsidRPr="00127F1F">
        <w:rPr>
          <w:rFonts w:ascii="Times New Roman" w:eastAsia="Times New Roman" w:hAnsi="Times New Roman" w:cs="Times New Roman"/>
          <w:sz w:val="24"/>
          <w:szCs w:val="24"/>
        </w:rPr>
        <w:softHyphen/>
        <w:t>ровья».</w:t>
      </w:r>
    </w:p>
    <w:p w14:paraId="2955FBC3" w14:textId="77777777" w:rsidR="002419CA" w:rsidRPr="00127F1F" w:rsidRDefault="002419CA" w:rsidP="00D44044">
      <w:pPr>
        <w:widowControl w:val="0"/>
        <w:tabs>
          <w:tab w:val="left" w:pos="96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A83D68" w14:textId="0415FF64" w:rsidR="00AB240D" w:rsidRPr="00127F1F" w:rsidRDefault="002F293B" w:rsidP="00D440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27F1F">
        <w:rPr>
          <w:rFonts w:ascii="Times New Roman" w:eastAsia="Times New Roman" w:hAnsi="Times New Roman" w:cs="Times New Roman"/>
          <w:sz w:val="24"/>
          <w:szCs w:val="24"/>
        </w:rPr>
        <w:t>Составитель</w:t>
      </w:r>
      <w:r w:rsidR="0077229B" w:rsidRPr="00127F1F">
        <w:rPr>
          <w:rFonts w:ascii="Times New Roman" w:eastAsia="Times New Roman" w:hAnsi="Times New Roman" w:cs="Times New Roman"/>
          <w:sz w:val="24"/>
          <w:szCs w:val="24"/>
        </w:rPr>
        <w:br/>
      </w:r>
      <w:r w:rsidR="00615CC8" w:rsidRPr="00127F1F">
        <w:rPr>
          <w:rFonts w:ascii="Times New Roman" w:eastAsia="Times New Roman" w:hAnsi="Times New Roman" w:cs="Times New Roman"/>
          <w:b/>
          <w:i/>
          <w:sz w:val="24"/>
          <w:szCs w:val="24"/>
        </w:rPr>
        <w:t>А.</w:t>
      </w:r>
      <w:r w:rsidR="007E5BC9" w:rsidRPr="00127F1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234B53" w:rsidRPr="00127F1F">
        <w:rPr>
          <w:rFonts w:ascii="Times New Roman" w:eastAsia="Times New Roman" w:hAnsi="Times New Roman" w:cs="Times New Roman"/>
          <w:b/>
          <w:i/>
          <w:sz w:val="24"/>
          <w:szCs w:val="24"/>
        </w:rPr>
        <w:t>Д. Бурлак</w:t>
      </w:r>
      <w:r w:rsidR="00B31413" w:rsidRPr="00127F1F">
        <w:rPr>
          <w:rFonts w:ascii="Times New Roman" w:eastAsia="Times New Roman" w:hAnsi="Times New Roman" w:cs="Times New Roman"/>
          <w:i/>
          <w:sz w:val="24"/>
          <w:szCs w:val="24"/>
        </w:rPr>
        <w:t>, главный</w:t>
      </w:r>
      <w:r w:rsidRPr="00127F1F">
        <w:rPr>
          <w:rFonts w:ascii="Times New Roman" w:eastAsia="Times New Roman" w:hAnsi="Times New Roman" w:cs="Times New Roman"/>
          <w:i/>
          <w:sz w:val="24"/>
          <w:szCs w:val="24"/>
        </w:rPr>
        <w:t xml:space="preserve"> методист</w:t>
      </w:r>
      <w:r w:rsidR="0077229B" w:rsidRPr="00127F1F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127F1F">
        <w:rPr>
          <w:rFonts w:ascii="Times New Roman" w:eastAsia="Times New Roman" w:hAnsi="Times New Roman" w:cs="Times New Roman"/>
          <w:i/>
          <w:sz w:val="24"/>
          <w:szCs w:val="24"/>
        </w:rPr>
        <w:t>кафедры общеобразовательных дисциплин</w:t>
      </w:r>
      <w:r w:rsidR="0077229B" w:rsidRPr="00127F1F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127F1F">
        <w:rPr>
          <w:rFonts w:ascii="Times New Roman" w:eastAsia="Times New Roman" w:hAnsi="Times New Roman" w:cs="Times New Roman"/>
          <w:i/>
          <w:sz w:val="24"/>
          <w:szCs w:val="24"/>
        </w:rPr>
        <w:t>и дополнительного образования ГОУ ДПО «ИРОиПК»</w:t>
      </w:r>
    </w:p>
    <w:sectPr w:rsidR="00AB240D" w:rsidRPr="00127F1F" w:rsidSect="00D44044">
      <w:footerReference w:type="default" r:id="rId7"/>
      <w:pgSz w:w="11907" w:h="16840" w:code="9"/>
      <w:pgMar w:top="1134" w:right="851" w:bottom="1134" w:left="1701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E65F4A" w14:textId="77777777" w:rsidR="007D184B" w:rsidRDefault="007D184B" w:rsidP="00952B33">
      <w:pPr>
        <w:spacing w:line="240" w:lineRule="auto"/>
      </w:pPr>
      <w:r>
        <w:separator/>
      </w:r>
    </w:p>
  </w:endnote>
  <w:endnote w:type="continuationSeparator" w:id="0">
    <w:p w14:paraId="2ED6EB6B" w14:textId="77777777" w:rsidR="007D184B" w:rsidRDefault="007D184B" w:rsidP="00952B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ungsuh">
    <w:altName w:val="Times New Roman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334993093"/>
      <w:docPartObj>
        <w:docPartGallery w:val="Page Numbers (Bottom of Page)"/>
        <w:docPartUnique/>
      </w:docPartObj>
    </w:sdtPr>
    <w:sdtEndPr/>
    <w:sdtContent>
      <w:p w14:paraId="184F2F8B" w14:textId="77777777" w:rsidR="003E41FD" w:rsidRPr="00D44044" w:rsidRDefault="00C82767" w:rsidP="00D44044">
        <w:pPr>
          <w:pStyle w:val="ae"/>
          <w:widowControl w:val="0"/>
          <w:jc w:val="right"/>
          <w:rPr>
            <w:rFonts w:ascii="Times New Roman" w:hAnsi="Times New Roman" w:cs="Times New Roman"/>
          </w:rPr>
        </w:pPr>
        <w:r w:rsidRPr="00D44044">
          <w:rPr>
            <w:rFonts w:ascii="Times New Roman" w:hAnsi="Times New Roman" w:cs="Times New Roman"/>
          </w:rPr>
          <w:fldChar w:fldCharType="begin"/>
        </w:r>
        <w:r w:rsidR="003E41FD" w:rsidRPr="00D44044">
          <w:rPr>
            <w:rFonts w:ascii="Times New Roman" w:hAnsi="Times New Roman" w:cs="Times New Roman"/>
          </w:rPr>
          <w:instrText>PAGE   \* MERGEFORMAT</w:instrText>
        </w:r>
        <w:r w:rsidRPr="00D44044">
          <w:rPr>
            <w:rFonts w:ascii="Times New Roman" w:hAnsi="Times New Roman" w:cs="Times New Roman"/>
          </w:rPr>
          <w:fldChar w:fldCharType="separate"/>
        </w:r>
        <w:r w:rsidR="003F5D14">
          <w:rPr>
            <w:rFonts w:ascii="Times New Roman" w:hAnsi="Times New Roman" w:cs="Times New Roman"/>
            <w:noProof/>
          </w:rPr>
          <w:t>2</w:t>
        </w:r>
        <w:r w:rsidRPr="00D44044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A77A12" w14:textId="77777777" w:rsidR="007D184B" w:rsidRDefault="007D184B" w:rsidP="00952B33">
      <w:pPr>
        <w:spacing w:line="240" w:lineRule="auto"/>
      </w:pPr>
      <w:r>
        <w:separator/>
      </w:r>
    </w:p>
  </w:footnote>
  <w:footnote w:type="continuationSeparator" w:id="0">
    <w:p w14:paraId="67537E52" w14:textId="77777777" w:rsidR="007D184B" w:rsidRDefault="007D184B" w:rsidP="00952B3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54AC1"/>
    <w:multiLevelType w:val="multilevel"/>
    <w:tmpl w:val="1A7C8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8298F"/>
    <w:multiLevelType w:val="hybridMultilevel"/>
    <w:tmpl w:val="5C32770A"/>
    <w:lvl w:ilvl="0" w:tplc="0C1ABFCA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42B144CB"/>
    <w:multiLevelType w:val="hybridMultilevel"/>
    <w:tmpl w:val="3126DC5A"/>
    <w:lvl w:ilvl="0" w:tplc="C73AB9D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25B0EBF"/>
    <w:multiLevelType w:val="hybridMultilevel"/>
    <w:tmpl w:val="190EA778"/>
    <w:lvl w:ilvl="0" w:tplc="C87A8BD0">
      <w:start w:val="1"/>
      <w:numFmt w:val="decimal"/>
      <w:lvlText w:val="%1."/>
      <w:lvlJc w:val="left"/>
      <w:pPr>
        <w:ind w:left="85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4FE31B4"/>
    <w:multiLevelType w:val="hybridMultilevel"/>
    <w:tmpl w:val="B2B6A390"/>
    <w:lvl w:ilvl="0" w:tplc="896C5C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9290F9B"/>
    <w:multiLevelType w:val="hybridMultilevel"/>
    <w:tmpl w:val="C7F46E80"/>
    <w:lvl w:ilvl="0" w:tplc="C0503C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onsecutiveHyphenLimit w:val="3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240D"/>
    <w:rsid w:val="00001541"/>
    <w:rsid w:val="00021C62"/>
    <w:rsid w:val="00033C8E"/>
    <w:rsid w:val="00037AFA"/>
    <w:rsid w:val="00047C96"/>
    <w:rsid w:val="00073E71"/>
    <w:rsid w:val="00084840"/>
    <w:rsid w:val="000B63AE"/>
    <w:rsid w:val="000C49BF"/>
    <w:rsid w:val="00123614"/>
    <w:rsid w:val="00127F1F"/>
    <w:rsid w:val="00160D88"/>
    <w:rsid w:val="00174C39"/>
    <w:rsid w:val="001914E5"/>
    <w:rsid w:val="001A30EC"/>
    <w:rsid w:val="001A3BAA"/>
    <w:rsid w:val="001E2027"/>
    <w:rsid w:val="001F386B"/>
    <w:rsid w:val="00203467"/>
    <w:rsid w:val="00234B53"/>
    <w:rsid w:val="002419CA"/>
    <w:rsid w:val="00262F04"/>
    <w:rsid w:val="00265ED7"/>
    <w:rsid w:val="00274E43"/>
    <w:rsid w:val="002B7644"/>
    <w:rsid w:val="002D1AF1"/>
    <w:rsid w:val="002F0BE5"/>
    <w:rsid w:val="002F293B"/>
    <w:rsid w:val="00303E85"/>
    <w:rsid w:val="0032462E"/>
    <w:rsid w:val="00331CCB"/>
    <w:rsid w:val="00355AF0"/>
    <w:rsid w:val="00394314"/>
    <w:rsid w:val="003E41FD"/>
    <w:rsid w:val="003F5D14"/>
    <w:rsid w:val="0040086C"/>
    <w:rsid w:val="00435530"/>
    <w:rsid w:val="00445E19"/>
    <w:rsid w:val="00450226"/>
    <w:rsid w:val="00460D19"/>
    <w:rsid w:val="004643FD"/>
    <w:rsid w:val="004A2897"/>
    <w:rsid w:val="004A2FCA"/>
    <w:rsid w:val="004C3E11"/>
    <w:rsid w:val="004C4D54"/>
    <w:rsid w:val="00522EF5"/>
    <w:rsid w:val="00557452"/>
    <w:rsid w:val="00577E1C"/>
    <w:rsid w:val="005C6896"/>
    <w:rsid w:val="00601373"/>
    <w:rsid w:val="006030EB"/>
    <w:rsid w:val="00615CC8"/>
    <w:rsid w:val="006510AC"/>
    <w:rsid w:val="00664EF7"/>
    <w:rsid w:val="006745FA"/>
    <w:rsid w:val="00692B80"/>
    <w:rsid w:val="006D2893"/>
    <w:rsid w:val="006E75B9"/>
    <w:rsid w:val="007258EB"/>
    <w:rsid w:val="00735135"/>
    <w:rsid w:val="0077229B"/>
    <w:rsid w:val="0078735B"/>
    <w:rsid w:val="007B5F9C"/>
    <w:rsid w:val="007D184B"/>
    <w:rsid w:val="007E5BC9"/>
    <w:rsid w:val="00835402"/>
    <w:rsid w:val="00847E6F"/>
    <w:rsid w:val="00857E8C"/>
    <w:rsid w:val="00894E34"/>
    <w:rsid w:val="008B1086"/>
    <w:rsid w:val="008B76DE"/>
    <w:rsid w:val="008E77CF"/>
    <w:rsid w:val="00920C23"/>
    <w:rsid w:val="00937C99"/>
    <w:rsid w:val="009405B6"/>
    <w:rsid w:val="0094383D"/>
    <w:rsid w:val="00952B33"/>
    <w:rsid w:val="00980A3F"/>
    <w:rsid w:val="009B68C9"/>
    <w:rsid w:val="009D5476"/>
    <w:rsid w:val="009F749D"/>
    <w:rsid w:val="00A0408D"/>
    <w:rsid w:val="00A20A14"/>
    <w:rsid w:val="00A34208"/>
    <w:rsid w:val="00A379AA"/>
    <w:rsid w:val="00A41D9C"/>
    <w:rsid w:val="00A6689B"/>
    <w:rsid w:val="00A70864"/>
    <w:rsid w:val="00A81CE3"/>
    <w:rsid w:val="00A860F2"/>
    <w:rsid w:val="00AB240D"/>
    <w:rsid w:val="00AB34AC"/>
    <w:rsid w:val="00AD07DA"/>
    <w:rsid w:val="00AE21F3"/>
    <w:rsid w:val="00AE6D3E"/>
    <w:rsid w:val="00B013B6"/>
    <w:rsid w:val="00B20862"/>
    <w:rsid w:val="00B31413"/>
    <w:rsid w:val="00B42C4B"/>
    <w:rsid w:val="00B63D89"/>
    <w:rsid w:val="00B71084"/>
    <w:rsid w:val="00B84BF4"/>
    <w:rsid w:val="00BA19DA"/>
    <w:rsid w:val="00BC0D1F"/>
    <w:rsid w:val="00BF6C21"/>
    <w:rsid w:val="00C4069A"/>
    <w:rsid w:val="00C43D16"/>
    <w:rsid w:val="00C75174"/>
    <w:rsid w:val="00C82767"/>
    <w:rsid w:val="00CA0DA7"/>
    <w:rsid w:val="00CC08B9"/>
    <w:rsid w:val="00CD006F"/>
    <w:rsid w:val="00CD0917"/>
    <w:rsid w:val="00CD66D0"/>
    <w:rsid w:val="00D153AF"/>
    <w:rsid w:val="00D203FC"/>
    <w:rsid w:val="00D25179"/>
    <w:rsid w:val="00D44044"/>
    <w:rsid w:val="00D5398A"/>
    <w:rsid w:val="00D61C1F"/>
    <w:rsid w:val="00D95B84"/>
    <w:rsid w:val="00DB12B9"/>
    <w:rsid w:val="00DC26A5"/>
    <w:rsid w:val="00DC2B4F"/>
    <w:rsid w:val="00DE5238"/>
    <w:rsid w:val="00E11437"/>
    <w:rsid w:val="00E3637A"/>
    <w:rsid w:val="00E60E38"/>
    <w:rsid w:val="00EA0867"/>
    <w:rsid w:val="00EB482A"/>
    <w:rsid w:val="00ED2631"/>
    <w:rsid w:val="00EE68F2"/>
    <w:rsid w:val="00EF4B3A"/>
    <w:rsid w:val="00F10BF4"/>
    <w:rsid w:val="00F174AC"/>
    <w:rsid w:val="00F35DBC"/>
    <w:rsid w:val="00F45638"/>
    <w:rsid w:val="00F607D7"/>
    <w:rsid w:val="00F633FF"/>
    <w:rsid w:val="00F66EC2"/>
    <w:rsid w:val="00F74D38"/>
    <w:rsid w:val="00FD0992"/>
    <w:rsid w:val="00FE4FF4"/>
    <w:rsid w:val="00FF2284"/>
    <w:rsid w:val="00FF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35768"/>
  <w15:docId w15:val="{CEF491FF-D6C0-4170-9F17-6E52F8662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35530"/>
  </w:style>
  <w:style w:type="paragraph" w:styleId="1">
    <w:name w:val="heading 1"/>
    <w:basedOn w:val="a"/>
    <w:next w:val="a"/>
    <w:rsid w:val="0043553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43553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4355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43553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43553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43553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43553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435530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43553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43553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43553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43553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35D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5DB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A3BAA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Normal (Web)"/>
    <w:basedOn w:val="a"/>
    <w:uiPriority w:val="99"/>
    <w:unhideWhenUsed/>
    <w:rsid w:val="001A3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615CC8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952B33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52B33"/>
  </w:style>
  <w:style w:type="paragraph" w:styleId="ae">
    <w:name w:val="footer"/>
    <w:basedOn w:val="a"/>
    <w:link w:val="af"/>
    <w:uiPriority w:val="99"/>
    <w:unhideWhenUsed/>
    <w:rsid w:val="00952B33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52B33"/>
  </w:style>
  <w:style w:type="table" w:styleId="af0">
    <w:name w:val="Table Grid"/>
    <w:basedOn w:val="a1"/>
    <w:uiPriority w:val="59"/>
    <w:rsid w:val="00D95B8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f0"/>
    <w:uiPriority w:val="39"/>
    <w:rsid w:val="00D95B84"/>
    <w:pPr>
      <w:spacing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AE6D3E"/>
    <w:pPr>
      <w:ind w:left="720"/>
      <w:contextualSpacing/>
    </w:pPr>
  </w:style>
  <w:style w:type="paragraph" w:styleId="af2">
    <w:name w:val="No Spacing"/>
    <w:uiPriority w:val="1"/>
    <w:qFormat/>
    <w:rsid w:val="00D5398A"/>
    <w:pPr>
      <w:spacing w:line="240" w:lineRule="auto"/>
    </w:pPr>
    <w:rPr>
      <w:rFonts w:asciiTheme="minorHAnsi" w:eastAsiaTheme="minorHAnsi" w:hAnsiTheme="minorHAnsi" w:cstheme="minorBidi"/>
      <w:lang w:eastAsia="en-US"/>
    </w:rPr>
  </w:style>
  <w:style w:type="table" w:customStyle="1" w:styleId="20">
    <w:name w:val="Сетка таблицы2"/>
    <w:basedOn w:val="a1"/>
    <w:next w:val="af0"/>
    <w:uiPriority w:val="39"/>
    <w:rsid w:val="007258EB"/>
    <w:pPr>
      <w:spacing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8</Pages>
  <Words>3329</Words>
  <Characters>18981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310</cp:lastModifiedBy>
  <cp:revision>10</cp:revision>
  <dcterms:created xsi:type="dcterms:W3CDTF">2026-03-05T08:27:00Z</dcterms:created>
  <dcterms:modified xsi:type="dcterms:W3CDTF">2026-08-26T12:38:00Z</dcterms:modified>
</cp:coreProperties>
</file>