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4562E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ИНСТРУКТИВНО-МЕТОДИЧЕСКОЕ ПИСЬМО</w:t>
      </w:r>
    </w:p>
    <w:p w14:paraId="7BDAD9B5" w14:textId="448474CA" w:rsidR="00210EC0" w:rsidRPr="005A5DDB" w:rsidRDefault="00066913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О ПРЕПОДАВАНИИ УЧЕБНЫХ ПРЕДМЕТОВ/ДИСЦИПЛИН</w:t>
      </w:r>
      <w:r w:rsidR="005C1B17"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«РОДНОЙ (РУССКИЙ) ЯЗЫК» И «ЛИТЕРАТУРА» В ОРГАНИЗАЦИЯХ ОБРАЗОВАНИЯ ПРИДНЕСТРОВСКОЙ МОЛДАВСКОЙ РЕСПУБЛИКИ, РЕАЛИЗУЮЩИХ ПРОГРАММЫ</w:t>
      </w:r>
      <w:bookmarkStart w:id="0" w:name="_gjdgxs" w:colFirst="0" w:colLast="0"/>
      <w:bookmarkEnd w:id="0"/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 В 2026/27 УЧЕБНОМ ГОДУ</w:t>
      </w:r>
    </w:p>
    <w:p w14:paraId="15DEE48D" w14:textId="77777777" w:rsidR="00210EC0" w:rsidRPr="005A5DDB" w:rsidRDefault="00210EC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2A900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I. Введение</w:t>
      </w:r>
    </w:p>
    <w:p w14:paraId="524A2C2E" w14:textId="02AEEB5D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Инструктивно-методическое письмо подготовлено в целях разъяснения вопросов организации преподавания учебных предметов/дисциплин «Родной (русский) 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язык»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«Литература» в организациях образования Приднестровской Молдавской Республики, реализующих общеобразовательные программы в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2DB" w:rsidRPr="005A5DDB">
        <w:rPr>
          <w:rFonts w:ascii="Times New Roman" w:eastAsia="Times New Roman" w:hAnsi="Times New Roman" w:cs="Times New Roman"/>
          <w:sz w:val="24"/>
          <w:szCs w:val="24"/>
        </w:rPr>
        <w:t>2026/27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учебном году.</w:t>
      </w:r>
    </w:p>
    <w:p w14:paraId="028DCFFC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Русский язык и литература обеспечивают формирование познавательных, коммуникативных и регулятивных действий.</w:t>
      </w:r>
    </w:p>
    <w:p w14:paraId="15709FE9" w14:textId="322AF3DB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В основу системы </w:t>
      </w: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>языкового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положены ключевые компетенции (языковая, лингвистическая, коммуникативная). Усиливается внимание к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культуроведческой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компетенции, включающей в себя сведения о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языке как национально-ку</w:t>
      </w:r>
      <w:r w:rsidR="00AD3A6F" w:rsidRPr="005A5DDB">
        <w:rPr>
          <w:rFonts w:ascii="Times New Roman" w:eastAsia="Times New Roman" w:hAnsi="Times New Roman" w:cs="Times New Roman"/>
          <w:sz w:val="24"/>
          <w:szCs w:val="24"/>
        </w:rPr>
        <w:t>льтурном феномене, осознание обучаю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щимися красоты и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выразительности родной речи.</w:t>
      </w:r>
    </w:p>
    <w:p w14:paraId="1CB36B51" w14:textId="256F04AC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В курсе </w:t>
      </w: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>литературы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усиливается нравственно-этический и культурно-эстетический аспекты, повышается внимание к формированию культуры устной и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письменной речи.</w:t>
      </w:r>
    </w:p>
    <w:p w14:paraId="2A28B95A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Важнейшими </w:t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задачами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языкового и литературного образования являются:</w:t>
      </w:r>
    </w:p>
    <w:p w14:paraId="775B6AA3" w14:textId="7DAE8049" w:rsidR="00210EC0" w:rsidRPr="005A5DDB" w:rsidRDefault="00457A71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AD3A6F" w:rsidRPr="005A5DDB">
        <w:rPr>
          <w:rFonts w:ascii="Times New Roman" w:eastAsia="Times New Roman" w:hAnsi="Times New Roman" w:cs="Times New Roman"/>
          <w:sz w:val="24"/>
          <w:szCs w:val="24"/>
        </w:rPr>
        <w:t>языковое и речевое развитие обу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AD3A6F" w:rsidRPr="005A5DD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щихся на основе усвоения знаний о системе русского языка на всех его уровнях (фонетика, лексика, состав слова и словообразование, морфология, синтаксис), правил функционирования языковых средств в речи, норм русского литературного языка, обогащения словарного запаса и грамматического строя речи; формирование правописных умений и навыков, умений пользоваться языком в различных видах речевой деятельности (языковая и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речевая компетенции);</w:t>
      </w:r>
    </w:p>
    <w:p w14:paraId="0916F138" w14:textId="77777777" w:rsidR="00210EC0" w:rsidRPr="005A5DDB" w:rsidRDefault="00457A71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коммуникативных умений н</w:t>
      </w:r>
      <w:r w:rsidR="00AD3A6F" w:rsidRPr="005A5DDB">
        <w:rPr>
          <w:rFonts w:ascii="Times New Roman" w:eastAsia="Times New Roman" w:hAnsi="Times New Roman" w:cs="Times New Roman"/>
          <w:sz w:val="24"/>
          <w:szCs w:val="24"/>
        </w:rPr>
        <w:t>а основе овладения обу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AD3A6F" w:rsidRPr="005A5DD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щимися </w:t>
      </w:r>
      <w:proofErr w:type="spellStart"/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речеведческими</w:t>
      </w:r>
      <w:proofErr w:type="spellEnd"/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 понятиями, формирование умения создавать самостоятельные связные высказывания различных стилей, типов и жанров речи (коммуникативная компетенция);</w:t>
      </w:r>
    </w:p>
    <w:p w14:paraId="5030AA83" w14:textId="77777777" w:rsidR="00210EC0" w:rsidRPr="005A5DDB" w:rsidRDefault="00457A71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AD3A6F" w:rsidRPr="005A5DDB">
        <w:rPr>
          <w:rFonts w:ascii="Times New Roman" w:eastAsia="Times New Roman" w:hAnsi="Times New Roman" w:cs="Times New Roman"/>
          <w:sz w:val="24"/>
          <w:szCs w:val="24"/>
        </w:rPr>
        <w:t>формирование речевой культуры обу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AD3A6F" w:rsidRPr="005A5DD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щихся на основе освоения языка как системы сохранения и передачи культурных ценностей, средства постижения русской, национальной культуры в контексте общемировой (</w:t>
      </w:r>
      <w:proofErr w:type="spellStart"/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 компетенция);</w:t>
      </w:r>
    </w:p>
    <w:p w14:paraId="760A5421" w14:textId="77777777" w:rsidR="00210EC0" w:rsidRPr="005A5DDB" w:rsidRDefault="00457A71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развитие средствами языка интеллектуальной, духовно-нравственной, коммуникативной, гражданской культуры </w:t>
      </w:r>
      <w:r w:rsidR="00AD3A6F" w:rsidRPr="005A5DDB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(социокультурная компетенция);</w:t>
      </w:r>
    </w:p>
    <w:p w14:paraId="054A6F73" w14:textId="77777777" w:rsidR="00210EC0" w:rsidRPr="005A5DDB" w:rsidRDefault="00457A71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приобщение </w:t>
      </w:r>
      <w:r w:rsidR="00AD3A6F" w:rsidRPr="005A5DDB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к искусству слова, развитие у них художественного мышления и эстетических чувств, читательской и речевой культуры, формирование нравственно-эстетических ориентаций личности.</w:t>
      </w:r>
    </w:p>
    <w:p w14:paraId="13A25331" w14:textId="77777777" w:rsidR="00210EC0" w:rsidRPr="005A5DDB" w:rsidRDefault="00210EC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E2C0E" w14:textId="6DFEE0CF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II. Нормативные документы,</w:t>
      </w:r>
      <w:r w:rsidR="00AD3A6F"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регламентирующие организацию</w:t>
      </w:r>
      <w:r w:rsidR="00810B25" w:rsidRPr="005A5DD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 процесса</w:t>
      </w:r>
    </w:p>
    <w:p w14:paraId="18CD0A34" w14:textId="6BCD0579" w:rsidR="00040BBD" w:rsidRPr="005A5DDB" w:rsidRDefault="00040BBD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5DDB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Закон Приднестровской Молдавской Республики от 27 июня 2003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294-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2F47E4" w:rsidRPr="005A5DDB">
        <w:rPr>
          <w:rFonts w:ascii="Times New Roman" w:hAnsi="Times New Roman" w:cs="Times New Roman"/>
          <w:sz w:val="24"/>
          <w:szCs w:val="24"/>
          <w:lang w:val="en-US" w:eastAsia="en-US"/>
        </w:rPr>
        <w:t>III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«Об образовании» (САЗ 03-26).</w:t>
      </w:r>
    </w:p>
    <w:p w14:paraId="0D0D1CB3" w14:textId="0D24116D" w:rsidR="00040BBD" w:rsidRPr="005A5DDB" w:rsidRDefault="00040BBD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5DD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от 16 июня 2016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684 «Об утверждении Базисного учебного плана для организаций общего образования повышенного уровня Приднестровской Молдавской Республики» (САЗ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16-29).</w:t>
      </w:r>
    </w:p>
    <w:p w14:paraId="26B0180A" w14:textId="5240DA6F" w:rsidR="00040BBD" w:rsidRPr="005A5DDB" w:rsidRDefault="00040BBD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5DD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 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от 4 августа 2016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925 «Об утверждении Положения о предметной олимпиаде учащихся, осваивающих общеобразовательные программы в организациях общего</w:t>
      </w:r>
      <w:r w:rsidR="005C1B17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и профессионального образования</w:t>
      </w:r>
      <w:r w:rsidR="008705BD" w:rsidRPr="005A5DD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и Инструкции о порядке приема и рассмотрения апелляций» (САЗ 16-42).</w:t>
      </w:r>
    </w:p>
    <w:p w14:paraId="4C96F380" w14:textId="74BD2882" w:rsidR="00040BBD" w:rsidRPr="005A5DDB" w:rsidRDefault="00035D1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0BBD" w:rsidRPr="005A5DDB">
        <w:rPr>
          <w:rFonts w:ascii="Times New Roman" w:hAnsi="Times New Roman" w:cs="Times New Roman"/>
          <w:sz w:val="24"/>
          <w:szCs w:val="24"/>
        </w:rPr>
        <w:t>.</w:t>
      </w:r>
      <w:r w:rsidR="002F47E4" w:rsidRPr="005A5DDB">
        <w:rPr>
          <w:rFonts w:ascii="Times New Roman" w:hAnsi="Times New Roman" w:cs="Times New Roman"/>
          <w:sz w:val="24"/>
          <w:szCs w:val="24"/>
        </w:rPr>
        <w:t> </w:t>
      </w:r>
      <w:r w:rsidR="00040BBD" w:rsidRPr="005A5DDB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2F47E4" w:rsidRPr="005A5DDB">
        <w:rPr>
          <w:rFonts w:ascii="Times New Roman" w:hAnsi="Times New Roman" w:cs="Times New Roman"/>
          <w:sz w:val="24"/>
          <w:szCs w:val="24"/>
        </w:rPr>
        <w:br/>
      </w:r>
      <w:r w:rsidR="00040BBD" w:rsidRPr="005A5DDB">
        <w:rPr>
          <w:rFonts w:ascii="Times New Roman" w:hAnsi="Times New Roman" w:cs="Times New Roman"/>
          <w:sz w:val="24"/>
          <w:szCs w:val="24"/>
        </w:rPr>
        <w:t>от 16 июля 2020 года №</w:t>
      </w:r>
      <w:r w:rsidR="002F47E4" w:rsidRPr="005A5DDB">
        <w:rPr>
          <w:rFonts w:ascii="Times New Roman" w:hAnsi="Times New Roman" w:cs="Times New Roman"/>
          <w:sz w:val="24"/>
          <w:szCs w:val="24"/>
        </w:rPr>
        <w:t> </w:t>
      </w:r>
      <w:r w:rsidR="00040BBD" w:rsidRPr="005A5DDB">
        <w:rPr>
          <w:rFonts w:ascii="Times New Roman" w:hAnsi="Times New Roman" w:cs="Times New Roman"/>
          <w:sz w:val="24"/>
          <w:szCs w:val="24"/>
        </w:rPr>
        <w:t xml:space="preserve">681 «Об утверждении Положения о порядке реализации </w:t>
      </w:r>
      <w:r w:rsidR="00040BBD" w:rsidRPr="005A5DDB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5608545C" w14:textId="6DCE3500" w:rsidR="00040BBD" w:rsidRPr="005A5DDB" w:rsidRDefault="00035D1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040BBD" w:rsidRPr="005A5DD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040BBD" w:rsidRPr="005A5DDB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040BBD" w:rsidRPr="005A5DDB">
        <w:rPr>
          <w:rFonts w:ascii="Times New Roman" w:hAnsi="Times New Roman" w:cs="Times New Roman"/>
          <w:sz w:val="24"/>
          <w:szCs w:val="24"/>
          <w:lang w:eastAsia="en-US"/>
        </w:rPr>
        <w:t>от 7 мая 2021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040BBD" w:rsidRPr="005A5DDB">
        <w:rPr>
          <w:rFonts w:ascii="Times New Roman" w:hAnsi="Times New Roman" w:cs="Times New Roman"/>
          <w:sz w:val="24"/>
          <w:szCs w:val="24"/>
          <w:lang w:eastAsia="en-US"/>
        </w:rPr>
        <w:t>349 «Об утверждении Государственного образовательного стандарта среднего (полного) общего образования» (САЗ 21-27).</w:t>
      </w:r>
    </w:p>
    <w:p w14:paraId="1899259D" w14:textId="5A242D17" w:rsidR="00040BBD" w:rsidRPr="005A5DDB" w:rsidRDefault="00035D1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040BBD" w:rsidRPr="005A5DD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040BBD" w:rsidRPr="005A5DDB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040BBD" w:rsidRPr="005A5DDB">
        <w:rPr>
          <w:rFonts w:ascii="Times New Roman" w:hAnsi="Times New Roman" w:cs="Times New Roman"/>
          <w:sz w:val="24"/>
          <w:szCs w:val="24"/>
          <w:lang w:eastAsia="en-US"/>
        </w:rPr>
        <w:t>от 24 марта 2022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040BBD" w:rsidRPr="005A5DDB">
        <w:rPr>
          <w:rFonts w:ascii="Times New Roman" w:hAnsi="Times New Roman" w:cs="Times New Roman"/>
          <w:sz w:val="24"/>
          <w:szCs w:val="24"/>
          <w:lang w:eastAsia="en-US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4644C9DB" w14:textId="6B1BD2FF" w:rsidR="00894A02" w:rsidRPr="005A5DDB" w:rsidRDefault="00035D1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>от 12 января 2024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>20 «Об утверждении Положения о формах, порядке</w:t>
      </w:r>
      <w:r w:rsidR="005C1B17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>и периодичности проведения текущей и промежуточной аттестации обучающихся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>в организациях образования, реализующих основные образовательны</w:t>
      </w:r>
      <w:r w:rsidR="00810B25" w:rsidRPr="005A5DDB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программы начального общего, основного общего и среднего (полного) общего </w:t>
      </w:r>
      <w:proofErr w:type="gramStart"/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>образования»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End"/>
      <w:r w:rsidR="00894A02" w:rsidRPr="005A5DDB">
        <w:rPr>
          <w:rFonts w:ascii="Times New Roman" w:hAnsi="Times New Roman" w:cs="Times New Roman"/>
          <w:sz w:val="24"/>
          <w:szCs w:val="24"/>
          <w:lang w:eastAsia="en-US"/>
        </w:rPr>
        <w:t>САЗ 24-6).</w:t>
      </w:r>
    </w:p>
    <w:p w14:paraId="5800BDE2" w14:textId="64C50B45" w:rsidR="00ED502C" w:rsidRPr="005A5DDB" w:rsidRDefault="00035D1C" w:rsidP="002F47E4">
      <w:pPr>
        <w:pStyle w:val="af6"/>
        <w:widowControl w:val="0"/>
        <w:tabs>
          <w:tab w:val="left" w:pos="964"/>
        </w:tabs>
        <w:ind w:firstLine="709"/>
        <w:jc w:val="both"/>
        <w:rPr>
          <w:sz w:val="24"/>
        </w:rPr>
      </w:pPr>
      <w:r>
        <w:rPr>
          <w:sz w:val="24"/>
        </w:rPr>
        <w:t>8</w:t>
      </w:r>
      <w:r w:rsidR="00040BBD" w:rsidRPr="005A5DDB">
        <w:rPr>
          <w:sz w:val="24"/>
        </w:rPr>
        <w:t>.</w:t>
      </w:r>
      <w:r w:rsidR="002F47E4" w:rsidRPr="005A5DDB">
        <w:rPr>
          <w:sz w:val="24"/>
        </w:rPr>
        <w:t> </w:t>
      </w:r>
      <w:r w:rsidR="00ED502C" w:rsidRPr="005A5DDB">
        <w:rPr>
          <w:sz w:val="24"/>
        </w:rPr>
        <w:t>Приказ Министерства просвещения Приднестровской Молдавской Республики</w:t>
      </w:r>
      <w:r w:rsidR="002F47E4" w:rsidRPr="005A5DDB">
        <w:rPr>
          <w:sz w:val="24"/>
        </w:rPr>
        <w:br/>
      </w:r>
      <w:r w:rsidR="00ED502C" w:rsidRPr="005A5DDB">
        <w:rPr>
          <w:sz w:val="24"/>
        </w:rPr>
        <w:t>от 20 февраля 2024 года №</w:t>
      </w:r>
      <w:r w:rsidR="002F47E4" w:rsidRPr="005A5DDB">
        <w:rPr>
          <w:sz w:val="24"/>
        </w:rPr>
        <w:t> </w:t>
      </w:r>
      <w:r w:rsidR="00ED502C" w:rsidRPr="005A5DDB">
        <w:rPr>
          <w:sz w:val="24"/>
        </w:rPr>
        <w:t xml:space="preserve">124 «Об утверждении Государственного образовательного стандарта основного общего образования Приднестровской Молдавской </w:t>
      </w:r>
      <w:proofErr w:type="gramStart"/>
      <w:r w:rsidR="00ED502C" w:rsidRPr="005A5DDB">
        <w:rPr>
          <w:sz w:val="24"/>
        </w:rPr>
        <w:t>Республики»</w:t>
      </w:r>
      <w:r w:rsidR="005C1B17" w:rsidRPr="005A5DDB">
        <w:rPr>
          <w:sz w:val="24"/>
        </w:rPr>
        <w:br/>
      </w:r>
      <w:r w:rsidR="00ED502C" w:rsidRPr="005A5DDB">
        <w:rPr>
          <w:sz w:val="24"/>
        </w:rPr>
        <w:t>(</w:t>
      </w:r>
      <w:proofErr w:type="gramEnd"/>
      <w:r w:rsidR="00ED502C" w:rsidRPr="005A5DDB">
        <w:rPr>
          <w:sz w:val="24"/>
        </w:rPr>
        <w:t>САЗ</w:t>
      </w:r>
      <w:r w:rsidR="005C1B17" w:rsidRPr="005A5DDB">
        <w:rPr>
          <w:sz w:val="24"/>
        </w:rPr>
        <w:t xml:space="preserve"> </w:t>
      </w:r>
      <w:r w:rsidR="00ED502C" w:rsidRPr="005A5DDB">
        <w:rPr>
          <w:sz w:val="24"/>
        </w:rPr>
        <w:t>24-15).</w:t>
      </w:r>
    </w:p>
    <w:p w14:paraId="2F817373" w14:textId="35399349" w:rsidR="00ED502C" w:rsidRPr="005A5DDB" w:rsidRDefault="00035D1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ED502C" w:rsidRPr="005A5DD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ED502C" w:rsidRPr="005A5DDB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ED502C" w:rsidRPr="005A5DDB">
        <w:rPr>
          <w:rFonts w:ascii="Times New Roman" w:hAnsi="Times New Roman" w:cs="Times New Roman"/>
          <w:sz w:val="24"/>
          <w:szCs w:val="24"/>
          <w:lang w:eastAsia="en-US"/>
        </w:rPr>
        <w:t>от 18 июня 2025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ED502C" w:rsidRPr="005A5DDB">
        <w:rPr>
          <w:rFonts w:ascii="Times New Roman" w:hAnsi="Times New Roman" w:cs="Times New Roman"/>
          <w:sz w:val="24"/>
          <w:szCs w:val="24"/>
          <w:lang w:eastAsia="en-US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1436CF48" w14:textId="70124F26" w:rsidR="00D329A4" w:rsidRPr="005A5DDB" w:rsidRDefault="00040BBD" w:rsidP="002F47E4">
      <w:pPr>
        <w:pStyle w:val="af6"/>
        <w:widowControl w:val="0"/>
        <w:tabs>
          <w:tab w:val="left" w:pos="964"/>
        </w:tabs>
        <w:ind w:firstLine="709"/>
        <w:jc w:val="both"/>
        <w:rPr>
          <w:sz w:val="24"/>
        </w:rPr>
      </w:pPr>
      <w:r w:rsidRPr="005A5DDB">
        <w:rPr>
          <w:sz w:val="24"/>
        </w:rPr>
        <w:t>1</w:t>
      </w:r>
      <w:r w:rsidR="00035D1C">
        <w:rPr>
          <w:sz w:val="24"/>
        </w:rPr>
        <w:t>0</w:t>
      </w:r>
      <w:r w:rsidRPr="005A5DDB">
        <w:rPr>
          <w:sz w:val="24"/>
        </w:rPr>
        <w:t>.</w:t>
      </w:r>
      <w:r w:rsidR="002F47E4" w:rsidRPr="005A5DDB">
        <w:rPr>
          <w:sz w:val="24"/>
        </w:rPr>
        <w:t> </w:t>
      </w:r>
      <w:r w:rsidR="00D329A4" w:rsidRPr="005A5DDB">
        <w:rPr>
          <w:sz w:val="24"/>
        </w:rPr>
        <w:t>Приказ Министерства просвещения Приднестровской Молдавской Республики</w:t>
      </w:r>
      <w:r w:rsidR="002F47E4" w:rsidRPr="005A5DDB">
        <w:rPr>
          <w:sz w:val="24"/>
        </w:rPr>
        <w:br/>
      </w:r>
      <w:r w:rsidR="00D329A4" w:rsidRPr="005A5DDB">
        <w:rPr>
          <w:sz w:val="24"/>
        </w:rPr>
        <w:t>от 16 июля 2025 года №</w:t>
      </w:r>
      <w:r w:rsidR="002F47E4" w:rsidRPr="005A5DDB">
        <w:rPr>
          <w:sz w:val="24"/>
        </w:rPr>
        <w:t> </w:t>
      </w:r>
      <w:r w:rsidR="00D329A4" w:rsidRPr="005A5DDB">
        <w:rPr>
          <w:sz w:val="24"/>
        </w:rPr>
        <w:t>652 «Об утверждении Государственной основной образовательной программы среднего (полного) общего образования» (САЗ 25-32).</w:t>
      </w:r>
    </w:p>
    <w:p w14:paraId="15BAC218" w14:textId="77777777" w:rsidR="00040BBD" w:rsidRPr="005A5DDB" w:rsidRDefault="00040BBD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B4CA64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14:paraId="0AC53699" w14:textId="2E19E758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329A4" w:rsidRPr="005A5DDB">
        <w:rPr>
          <w:rFonts w:ascii="Times New Roman" w:eastAsia="Times New Roman" w:hAnsi="Times New Roman" w:cs="Times New Roman"/>
          <w:sz w:val="24"/>
          <w:szCs w:val="24"/>
        </w:rPr>
        <w:t>2026/27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преподавание учебных предметов/дисциплин «Родной (русский) язык» и «Литература» будет осуществляться </w:t>
      </w:r>
      <w:r w:rsidR="00D57893" w:rsidRPr="005A5DDB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893" w:rsidRPr="005A5DDB">
        <w:rPr>
          <w:rFonts w:ascii="Times New Roman" w:eastAsia="Times New Roman" w:hAnsi="Times New Roman" w:cs="Times New Roman"/>
          <w:sz w:val="24"/>
          <w:szCs w:val="24"/>
        </w:rPr>
        <w:t xml:space="preserve">утвержденными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нормативными документами:</w:t>
      </w:r>
    </w:p>
    <w:p w14:paraId="49AFDFA8" w14:textId="3038B353" w:rsidR="00724C1B" w:rsidRPr="00B54211" w:rsidRDefault="00724C1B" w:rsidP="00724C1B">
      <w:pPr>
        <w:pStyle w:val="af5"/>
        <w:widowControl w:val="0"/>
        <w:numPr>
          <w:ilvl w:val="0"/>
          <w:numId w:val="1"/>
        </w:numPr>
        <w:tabs>
          <w:tab w:val="left" w:pos="992"/>
        </w:tabs>
        <w:spacing w:line="240" w:lineRule="auto"/>
        <w:ind w:left="0" w:firstLine="567"/>
        <w:rPr>
          <w:color w:val="auto"/>
          <w:sz w:val="24"/>
          <w:szCs w:val="24"/>
        </w:rPr>
      </w:pPr>
      <w:r w:rsidRPr="00B54211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31 марта 2026 года № 276 «Об утверждении решений Совета по образованию Министерства просвещения Приднестровской Молдавской Ре</w:t>
      </w:r>
      <w:r>
        <w:rPr>
          <w:color w:val="auto"/>
          <w:sz w:val="24"/>
          <w:szCs w:val="24"/>
        </w:rPr>
        <w:t>спублики от 26 марта 2026 года»</w:t>
      </w:r>
      <w:r w:rsidR="00035D1C">
        <w:rPr>
          <w:color w:val="auto"/>
          <w:sz w:val="24"/>
          <w:szCs w:val="24"/>
        </w:rPr>
        <w:t xml:space="preserve"> (5-9 класс)</w:t>
      </w:r>
      <w:r>
        <w:rPr>
          <w:color w:val="auto"/>
          <w:sz w:val="24"/>
          <w:szCs w:val="24"/>
        </w:rPr>
        <w:t>.</w:t>
      </w:r>
    </w:p>
    <w:p w14:paraId="7B23FDCE" w14:textId="04C29187" w:rsidR="00724C1B" w:rsidRPr="004476B5" w:rsidRDefault="00724C1B" w:rsidP="00724C1B">
      <w:pPr>
        <w:pStyle w:val="af5"/>
        <w:widowControl w:val="0"/>
        <w:numPr>
          <w:ilvl w:val="0"/>
          <w:numId w:val="1"/>
        </w:numPr>
        <w:tabs>
          <w:tab w:val="clear" w:pos="851"/>
          <w:tab w:val="left" w:pos="992"/>
        </w:tabs>
        <w:spacing w:line="240" w:lineRule="auto"/>
        <w:ind w:left="0" w:firstLine="567"/>
        <w:rPr>
          <w:color w:val="FF0000"/>
          <w:sz w:val="24"/>
          <w:szCs w:val="24"/>
        </w:rPr>
      </w:pPr>
      <w:r w:rsidRPr="004476B5">
        <w:rPr>
          <w:color w:val="FF0000"/>
          <w:sz w:val="24"/>
          <w:szCs w:val="24"/>
        </w:rPr>
        <w:t xml:space="preserve">Приказ Министерства просвещения Приднестровской Молдавской Республики от … </w:t>
      </w:r>
      <w:r w:rsidR="004476B5" w:rsidRPr="004476B5">
        <w:rPr>
          <w:color w:val="FF0000"/>
          <w:sz w:val="24"/>
          <w:szCs w:val="24"/>
        </w:rPr>
        <w:t>июня</w:t>
      </w:r>
      <w:r w:rsidRPr="004476B5">
        <w:rPr>
          <w:color w:val="FF0000"/>
          <w:sz w:val="24"/>
          <w:szCs w:val="24"/>
        </w:rPr>
        <w:t xml:space="preserve"> 2026 года №</w:t>
      </w:r>
      <w:proofErr w:type="gramStart"/>
      <w:r w:rsidRPr="004476B5">
        <w:rPr>
          <w:color w:val="FF0000"/>
          <w:sz w:val="24"/>
          <w:szCs w:val="24"/>
        </w:rPr>
        <w:t xml:space="preserve"> ….</w:t>
      </w:r>
      <w:proofErr w:type="gramEnd"/>
      <w:r w:rsidRPr="004476B5">
        <w:rPr>
          <w:color w:val="FF0000"/>
          <w:sz w:val="24"/>
          <w:szCs w:val="24"/>
        </w:rPr>
        <w:t xml:space="preserve">. «Об утверждении решений </w:t>
      </w:r>
      <w:r w:rsidR="004476B5" w:rsidRPr="004476B5">
        <w:rPr>
          <w:color w:val="FF0000"/>
          <w:sz w:val="24"/>
          <w:szCs w:val="24"/>
        </w:rPr>
        <w:t>Коллегии</w:t>
      </w:r>
      <w:r w:rsidRPr="004476B5">
        <w:rPr>
          <w:color w:val="FF0000"/>
          <w:sz w:val="24"/>
          <w:szCs w:val="24"/>
        </w:rPr>
        <w:t xml:space="preserve"> Министерства просвещения Приднестровской Молдавской Республики от 28 </w:t>
      </w:r>
      <w:r w:rsidR="004476B5" w:rsidRPr="004476B5">
        <w:rPr>
          <w:color w:val="FF0000"/>
          <w:sz w:val="24"/>
          <w:szCs w:val="24"/>
        </w:rPr>
        <w:t>июня</w:t>
      </w:r>
      <w:r w:rsidRPr="004476B5">
        <w:rPr>
          <w:color w:val="FF0000"/>
          <w:sz w:val="24"/>
          <w:szCs w:val="24"/>
        </w:rPr>
        <w:t xml:space="preserve"> 2026 года»</w:t>
      </w:r>
      <w:r w:rsidR="004476B5" w:rsidRPr="004476B5">
        <w:rPr>
          <w:color w:val="FF0000"/>
          <w:sz w:val="24"/>
          <w:szCs w:val="24"/>
        </w:rPr>
        <w:t xml:space="preserve"> (10-11 класс)</w:t>
      </w:r>
      <w:r w:rsidRPr="004476B5">
        <w:rPr>
          <w:color w:val="FF0000"/>
          <w:sz w:val="24"/>
          <w:szCs w:val="24"/>
        </w:rPr>
        <w:t>.</w:t>
      </w:r>
    </w:p>
    <w:p w14:paraId="5C9ECC0E" w14:textId="4F37D9FB" w:rsidR="00210EC0" w:rsidRPr="005A5DDB" w:rsidRDefault="00D57893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</w:t>
      </w:r>
      <w:r w:rsidR="0052470B" w:rsidRPr="005A5DDB">
        <w:rPr>
          <w:rFonts w:ascii="Times New Roman" w:eastAsia="Times New Roman" w:hAnsi="Times New Roman" w:cs="Times New Roman"/>
          <w:sz w:val="24"/>
          <w:szCs w:val="24"/>
        </w:rPr>
        <w:t xml:space="preserve"> Молдавской Республики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="0052470B" w:rsidRPr="005A5DDB">
        <w:rPr>
          <w:rFonts w:ascii="Times New Roman" w:eastAsia="Times New Roman" w:hAnsi="Times New Roman" w:cs="Times New Roman"/>
          <w:sz w:val="24"/>
          <w:szCs w:val="24"/>
        </w:rPr>
        <w:t xml:space="preserve">от 26 декабря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2022 г</w:t>
      </w:r>
      <w:r w:rsidR="0052470B" w:rsidRPr="005A5DDB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1158 «Об утверждении Примерной программы учебной дисциплины „Родной язык (русский)” для организаций профессионального образования, реализующих основные профессиональные образовательные программы начального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и среднего профессионального образования»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070BC7" w14:textId="68A83D9D" w:rsidR="00210EC0" w:rsidRPr="005A5DDB" w:rsidRDefault="00D57893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</w:t>
      </w:r>
      <w:r w:rsidR="0052470B" w:rsidRPr="005A5DDB">
        <w:rPr>
          <w:rFonts w:ascii="Times New Roman" w:eastAsia="Times New Roman" w:hAnsi="Times New Roman" w:cs="Times New Roman"/>
          <w:sz w:val="24"/>
          <w:szCs w:val="24"/>
        </w:rPr>
        <w:t>й Молдавской Республики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="0052470B" w:rsidRPr="005A5DDB">
        <w:rPr>
          <w:rFonts w:ascii="Times New Roman" w:eastAsia="Times New Roman" w:hAnsi="Times New Roman" w:cs="Times New Roman"/>
          <w:sz w:val="24"/>
          <w:szCs w:val="24"/>
        </w:rPr>
        <w:t xml:space="preserve">от 26 декабря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2022 г</w:t>
      </w:r>
      <w:r w:rsidR="0052470B" w:rsidRPr="005A5DDB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1159 «Об утверждении Примерной программы учебной дисциплины „Родная литература (русская)”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5BB133" w14:textId="2CB25C6F" w:rsidR="00A72B54" w:rsidRPr="005A5DDB" w:rsidRDefault="005F5BDA" w:rsidP="005C1B17">
      <w:pPr>
        <w:pStyle w:val="af6"/>
        <w:tabs>
          <w:tab w:val="left" w:pos="964"/>
        </w:tabs>
        <w:ind w:firstLine="709"/>
        <w:jc w:val="both"/>
        <w:rPr>
          <w:sz w:val="24"/>
        </w:rPr>
      </w:pPr>
      <w:r w:rsidRPr="005A5DDB">
        <w:rPr>
          <w:rFonts w:eastAsia="Times New Roman"/>
          <w:sz w:val="24"/>
        </w:rPr>
        <w:t>5.</w:t>
      </w:r>
      <w:r w:rsidR="002F47E4" w:rsidRPr="005A5DDB">
        <w:rPr>
          <w:rFonts w:eastAsia="Times New Roman"/>
          <w:sz w:val="24"/>
        </w:rPr>
        <w:t> </w:t>
      </w:r>
      <w:r w:rsidR="00A72B54" w:rsidRPr="005A5DDB">
        <w:rPr>
          <w:sz w:val="24"/>
        </w:rPr>
        <w:t xml:space="preserve">Методические рекомендации по порядку организации, сопровождению и оценке </w:t>
      </w:r>
      <w:proofErr w:type="gramStart"/>
      <w:r w:rsidR="00A72B54" w:rsidRPr="005A5DDB">
        <w:rPr>
          <w:sz w:val="24"/>
        </w:rPr>
        <w:t>индивидуальных проектов</w:t>
      </w:r>
      <w:proofErr w:type="gramEnd"/>
      <w:r w:rsidR="00A72B54" w:rsidRPr="005A5DDB">
        <w:rPr>
          <w:sz w:val="24"/>
        </w:rPr>
        <w:t xml:space="preserve"> обучающихся 10–11 классов, утвержденные Приказом Министерства просвещения Приднестровской Молдавской Республики от 8 декабря 2022</w:t>
      </w:r>
      <w:r w:rsidR="002F47E4" w:rsidRPr="005A5DDB">
        <w:rPr>
          <w:sz w:val="24"/>
        </w:rPr>
        <w:t> </w:t>
      </w:r>
      <w:r w:rsidR="00A72B54" w:rsidRPr="005A5DDB">
        <w:rPr>
          <w:sz w:val="24"/>
        </w:rPr>
        <w:t>года №</w:t>
      </w:r>
      <w:r w:rsidR="002F47E4" w:rsidRPr="005A5DDB">
        <w:rPr>
          <w:sz w:val="24"/>
        </w:rPr>
        <w:t> </w:t>
      </w:r>
      <w:r w:rsidR="00A72B54" w:rsidRPr="005A5DDB">
        <w:rPr>
          <w:sz w:val="24"/>
        </w:rPr>
        <w:t>1089 «Об утверждении решений Совета по образованию Министерства просвещения Приднестровской Молдавской Республики от 1 декабря 2022 года» (</w:t>
      </w:r>
      <w:r w:rsidR="00810B25" w:rsidRPr="005A5DDB">
        <w:rPr>
          <w:sz w:val="24"/>
        </w:rPr>
        <w:t>п</w:t>
      </w:r>
      <w:r w:rsidR="00A72B54" w:rsidRPr="005A5DDB">
        <w:rPr>
          <w:sz w:val="24"/>
        </w:rPr>
        <w:t>рил</w:t>
      </w:r>
      <w:r w:rsidR="00810B25" w:rsidRPr="005A5DDB">
        <w:rPr>
          <w:sz w:val="24"/>
        </w:rPr>
        <w:t xml:space="preserve">. </w:t>
      </w:r>
      <w:r w:rsidR="00A72B54" w:rsidRPr="005A5DDB">
        <w:rPr>
          <w:sz w:val="24"/>
        </w:rPr>
        <w:t>9).</w:t>
      </w:r>
    </w:p>
    <w:p w14:paraId="68A9DE8C" w14:textId="0B350C3E" w:rsidR="00A72B54" w:rsidRPr="005A5DDB" w:rsidRDefault="00A72B54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5DDB">
        <w:rPr>
          <w:rFonts w:ascii="Times New Roman" w:hAnsi="Times New Roman" w:cs="Times New Roman"/>
          <w:sz w:val="24"/>
          <w:szCs w:val="24"/>
          <w:lang w:eastAsia="en-US"/>
        </w:rPr>
        <w:t>6.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от 6 февраля 2023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125 «Об утверждении Методических рекомендаций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по организации и дозировке домашнего задания в общеобразовательной </w:t>
      </w:r>
      <w:proofErr w:type="gramStart"/>
      <w:r w:rsidRPr="005A5DDB">
        <w:rPr>
          <w:rFonts w:ascii="Times New Roman" w:hAnsi="Times New Roman" w:cs="Times New Roman"/>
          <w:sz w:val="24"/>
          <w:szCs w:val="24"/>
          <w:lang w:eastAsia="en-US"/>
        </w:rPr>
        <w:t>организации»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End"/>
      <w:r w:rsidRPr="005A5DDB">
        <w:rPr>
          <w:rFonts w:ascii="Times New Roman" w:hAnsi="Times New Roman" w:cs="Times New Roman"/>
          <w:sz w:val="24"/>
          <w:szCs w:val="24"/>
          <w:lang w:eastAsia="en-US"/>
        </w:rPr>
        <w:t>САЗ 23-11).</w:t>
      </w:r>
    </w:p>
    <w:p w14:paraId="35D583B0" w14:textId="7E8257A3" w:rsidR="00A72B54" w:rsidRPr="005A5DDB" w:rsidRDefault="00724C1B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810B25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 8 февраля 2024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87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«Об утверждении решений Совета по образованию Министерства просвещения Приднестровской Молдавской Республики от 1 февраля 2024 года» (</w:t>
      </w:r>
      <w:r w:rsidR="00810B25" w:rsidRPr="005A5DDB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рил</w:t>
      </w:r>
      <w:r w:rsidR="00810B25"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6).</w:t>
      </w:r>
    </w:p>
    <w:p w14:paraId="5B29D858" w14:textId="341272A1" w:rsidR="00A72B54" w:rsidRPr="005A5DDB" w:rsidRDefault="00724C1B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810B25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от 25 марта 2025 года №</w:t>
      </w:r>
      <w:r w:rsidR="002F47E4" w:rsidRPr="005A5DDB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283 «Об утверждении </w:t>
      </w:r>
      <w:r w:rsidR="008705BD" w:rsidRPr="005A5DDB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A72B54" w:rsidRPr="005A5DDB">
        <w:rPr>
          <w:rFonts w:ascii="Times New Roman" w:hAnsi="Times New Roman" w:cs="Times New Roman"/>
          <w:sz w:val="24"/>
          <w:szCs w:val="24"/>
          <w:lang w:eastAsia="en-US"/>
        </w:rPr>
        <w:t>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14:paraId="22528A40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Для методического обеспечения реализации проектной деятельности в рамках Государственного образовательного стандарта среднего общего образования рекомендуем использовать следующие пособия:</w:t>
      </w:r>
    </w:p>
    <w:p w14:paraId="538E7A83" w14:textId="3EC55C80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Абрамова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В. Русский язык. Проектная работа старшеклассников.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9–11 классы. Пособие для учителей. ФГОС. – М.: Просвещение, 2014. – 176 с.</w:t>
      </w:r>
    </w:p>
    <w:p w14:paraId="1BFED573" w14:textId="10AFBC0E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Арцев</w:t>
      </w:r>
      <w:proofErr w:type="spellEnd"/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Н. Учебно-исследовательская работа учащихся: методические рекомендации для учащихся и педагогов / М.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Н. Логинов // Завуч. 2005. № 6.</w:t>
      </w:r>
    </w:p>
    <w:p w14:paraId="1A4F58CC" w14:textId="58FBFD35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Воробьёв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К. Примеры тем учебно-исследовательских работ старшеклассников, носящих междисциплинарный характер // Практика административной работы в школе. 2007. № 6.</w:t>
      </w:r>
    </w:p>
    <w:p w14:paraId="710E508A" w14:textId="0589C0A2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Пентин</w:t>
      </w:r>
      <w:proofErr w:type="spellEnd"/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Ю. Исследовательская и проектная деятельности: структура и цели // Школьные технологии. 2007. № 5. – С. 111–115.</w:t>
      </w:r>
    </w:p>
    <w:p w14:paraId="4D34B472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Для методического обеспечения реализации внеурочной деятельности в рамках Государственного образовательного стандарта среднего общего образования рекомендуем использовать следующие пособия:</w:t>
      </w:r>
    </w:p>
    <w:p w14:paraId="79FB4C0F" w14:textId="21473FEC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1. Аннушкин В.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И. Риторика. 10–11 классы. – М.: Просвещение, 2012. – 239 с.</w:t>
      </w:r>
    </w:p>
    <w:p w14:paraId="38A1C2B4" w14:textId="6751FB19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Григорьев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В., Степанов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В. Внеурочная деятельность школьников. Методический конструктор. – М.: Просвещение, 2010. – 233 с.</w:t>
      </w:r>
    </w:p>
    <w:p w14:paraId="30B7328E" w14:textId="5E91AC56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Ладыженская</w:t>
      </w:r>
      <w:proofErr w:type="spellEnd"/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А. и др. Риторика. 11 класс: учебное пособие / под ред. Т.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Ладыженской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. – М.: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Ювента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>, 2010. – 223 с.</w:t>
      </w:r>
    </w:p>
    <w:p w14:paraId="7F1B5024" w14:textId="5AAF7FD6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Мазнева</w:t>
      </w:r>
      <w:proofErr w:type="spellEnd"/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О.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А., Михайлова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М. Стилистика. 10–11 классы: методическое пособие.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– М.: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>-Граф, 2008. – 128 с.</w:t>
      </w:r>
    </w:p>
    <w:p w14:paraId="55DE7E1F" w14:textId="4244B3E8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Михальская</w:t>
      </w:r>
      <w:proofErr w:type="spellEnd"/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К. Русский язык. Риторика. 10–11 классы: учебник для общеобразовательных учреждений филологического профиля. – М.: Дрофа, 2011. – 491 с.</w:t>
      </w:r>
    </w:p>
    <w:p w14:paraId="53994DA4" w14:textId="3755A808" w:rsidR="00210EC0" w:rsidRPr="005A5DDB" w:rsidRDefault="00C023B0" w:rsidP="005C1B17">
      <w:p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21C7B" w:rsidRPr="005A5DDB">
        <w:rPr>
          <w:rFonts w:ascii="Times New Roman" w:eastAsia="Times New Roman" w:hAnsi="Times New Roman" w:cs="Times New Roman"/>
          <w:sz w:val="24"/>
          <w:szCs w:val="24"/>
        </w:rPr>
        <w:t>2026/27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действует Перечень учебных изданий, </w:t>
      </w:r>
      <w:bookmarkStart w:id="1" w:name="_GoBack"/>
      <w:bookmarkEnd w:id="1"/>
      <w:r w:rsidRPr="005A5DDB">
        <w:rPr>
          <w:rFonts w:ascii="Times New Roman" w:eastAsia="Times New Roman" w:hAnsi="Times New Roman" w:cs="Times New Roman"/>
          <w:sz w:val="24"/>
          <w:szCs w:val="24"/>
        </w:rPr>
        <w:t>допущенных для реализации учебных предметов/дисциплин «Родной (русский) язык»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 «Литература» в организациях образования, реализующих общеобразовательные программы.</w:t>
      </w:r>
    </w:p>
    <w:p w14:paraId="3B447960" w14:textId="5EC0D085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Выбор УМК осуществляется методическим советом </w:t>
      </w:r>
      <w:r w:rsidR="00A21C7B" w:rsidRPr="005A5DDB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образования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(методическим объединением учителей русского языка и литературы) в соответствии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потребностями и возможностями школьников, особенностями образовательного учреждения.</w:t>
      </w:r>
    </w:p>
    <w:p w14:paraId="4CF127D3" w14:textId="424E5A36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Рабочие программы разрабатываются педагогом или группой педагогов, проходят экспертизу на уровне организации образования и утверждаются руководителем. Организация образования несет ответственность за качество реализуемой образовательной программы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 рабочих программ. Рабочая программа обновляется ежегодно.</w:t>
      </w:r>
    </w:p>
    <w:p w14:paraId="5A919C39" w14:textId="7651E710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Педагог может внести изменения в составляемую рабочую программу не более чем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6F39F6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% в основной и старшей школе от вышеназванных программ. В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организациях профессионального образования, реализующих общеобразовательные программы, при разработке рабочих программ педагоги руководствуются учебным планом и примерными программами по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дисциплинам для организаций профессионального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образования. Например, педагог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 Требования к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структуре, содержанию, порядку разработки–экспертизы–утверждению рабочих программ установлены соответствующим нормативным документом.</w:t>
      </w:r>
    </w:p>
    <w:p w14:paraId="1F2316FE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В рабочей программе педагога должны найти отражение целевые ориентиры, закрепленные в ООП по уровням общего (профессионального) образования, а также элементы системы оценки, включенные в ООП организаций общего (профессионального) образования.</w:t>
      </w:r>
    </w:p>
    <w:p w14:paraId="2035D169" w14:textId="77777777" w:rsidR="00210EC0" w:rsidRPr="005A5DDB" w:rsidRDefault="00210EC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F7964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IV. Контроль знаний по учебному предмету/дисциплине</w:t>
      </w:r>
    </w:p>
    <w:p w14:paraId="25D0DFC6" w14:textId="5A0FCDBD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Главная цель контроля знаний на уроке – выявить у</w:t>
      </w:r>
      <w:r w:rsidR="006543F3" w:rsidRPr="005A5DDB">
        <w:rPr>
          <w:rFonts w:ascii="Times New Roman" w:eastAsia="Times New Roman" w:hAnsi="Times New Roman" w:cs="Times New Roman"/>
          <w:sz w:val="24"/>
          <w:szCs w:val="24"/>
        </w:rPr>
        <w:t>ровень усвоения знаний, умений обу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6543F3" w:rsidRPr="005A5DD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щихся, уровень их учебных достижений, п</w:t>
      </w:r>
      <w:r w:rsidR="006543F3" w:rsidRPr="005A5DDB">
        <w:rPr>
          <w:rFonts w:ascii="Times New Roman" w:eastAsia="Times New Roman" w:hAnsi="Times New Roman" w:cs="Times New Roman"/>
          <w:sz w:val="24"/>
          <w:szCs w:val="24"/>
        </w:rPr>
        <w:t xml:space="preserve">редусмотренный Государственным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543F3" w:rsidRPr="005A5DDB">
        <w:rPr>
          <w:rFonts w:ascii="Times New Roman" w:eastAsia="Times New Roman" w:hAnsi="Times New Roman" w:cs="Times New Roman"/>
          <w:sz w:val="24"/>
          <w:szCs w:val="24"/>
        </w:rPr>
        <w:t>бразовательным стандартом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57EBA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(личностным,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>, предметным).</w:t>
      </w:r>
    </w:p>
    <w:p w14:paraId="0E7B9092" w14:textId="3EEE363D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учебных программ приводятся в блоках «Выпускник научится» и «Выпускник получит возможность научиться» к каждому разделу учебной программы. Достижени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планируемых результатов, отнесенных к</w:t>
      </w:r>
      <w:r w:rsidR="006362E2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блоку «Выпускник научится», вынос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тся на итоговую оценку, которая может осуществляться как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ходе обучения (с помощью накопленной оценки), так и в конце обучения, в том числе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форме итоговой государственной аттестации. Успешное выполнение обучающимися заданий базового уровня служит единственным основанием возможности перехода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следующий уровень обучения.</w:t>
      </w:r>
    </w:p>
    <w:p w14:paraId="3565F334" w14:textId="39D1E3C5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В блоке «Выпускник получит возможность научиться» приводятся планируемые результаты, характеризующие систему учебных действий в</w:t>
      </w:r>
      <w:r w:rsidR="006362E2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Оценка достижения этих целей ведется преимущественно в ходе процедур, допускающих предоставление и использование исключительно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неперсонифицированной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информации. Невыполнение заданий, с помощью которых ведется оценка достижения планируемых результатов данного блока, не является препятствием для перехода на</w:t>
      </w:r>
      <w:r w:rsidR="006362E2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следующую ступень обучения.</w:t>
      </w:r>
    </w:p>
    <w:p w14:paraId="232FD447" w14:textId="594158D4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контроля 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являются текущий, тематический и итоговый контроль. Текущий контроль проводится регулярно и</w:t>
      </w:r>
      <w:r w:rsidR="006362E2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систематично, на всех видах и типах занятий, что обеспечивает возможность диагностировать степень и объем усвоения учащимися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14:paraId="7CEF7F15" w14:textId="39579D76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Для систематической и тематической проверки знаний на уроках русского языка и литературы рекомендуется применять различные типы контроля знаний: устные, письменные, практические, индивидуальные, фронтальные, групповые, 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нетрадиционные,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применением ИКТ.</w:t>
      </w:r>
    </w:p>
    <w:p w14:paraId="0AEB39ED" w14:textId="477FBC86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Контроль можно проводить в различных формах, например, контрольная работа, тестирование, практическая работа, зачет, защита проекта, самостоятельная работа и</w:t>
      </w:r>
      <w:r w:rsidR="006362E2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д.,</w:t>
      </w:r>
      <w:r w:rsidR="006362E2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отражается в рабочей программе учителя, реализующего Государственный образовательный стандарт соответствующего уровня образования.</w:t>
      </w:r>
    </w:p>
    <w:p w14:paraId="1D8357C7" w14:textId="77777777" w:rsidR="006362E2" w:rsidRPr="005A5DDB" w:rsidRDefault="006362E2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9DEC8" w14:textId="77777777" w:rsidR="00210EC0" w:rsidRPr="005A5DDB" w:rsidRDefault="00C023B0" w:rsidP="006362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О письменных работах и тетрадях </w:t>
      </w:r>
      <w:r w:rsidR="00DD225C" w:rsidRPr="005A5DDB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</w:p>
    <w:p w14:paraId="6484ACDE" w14:textId="0A703341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классных и 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домашних письменных работ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учащихся являются обучающие работы, к которым относятся упражнения по русскому языку, сочинения, изложения, письменные ответы на вопросы, тестирование, планы статей учебников и т.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д.</w:t>
      </w:r>
    </w:p>
    <w:p w14:paraId="50E8B78F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По русскому языку и литературе проводятся текущие и итоговые письменные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контрольные работы.</w:t>
      </w:r>
    </w:p>
    <w:p w14:paraId="0AD6CCE8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Цель текущих контрольных работ – проверка 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изучаемого и проверяемого программного материала. Их содержание и частотность проведения определяются учителем с учетом степени сложности изучаемого материала, а также успеваемостью учащихся каждого</w:t>
      </w:r>
      <w:r w:rsidR="00C9120F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класса. Для проведения текущих контрольных работ учитель может отводить весь урок или только его часть.</w:t>
      </w:r>
    </w:p>
    <w:p w14:paraId="6D7F9F98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Итоговые контрольные работы проводятся после изучения наиболее значительных тем программы, а также в конце полугодия (по необходимости).</w:t>
      </w:r>
    </w:p>
    <w:p w14:paraId="541A76B7" w14:textId="77777777" w:rsidR="007261DC" w:rsidRPr="005A5DDB" w:rsidRDefault="007261DC" w:rsidP="002F47E4">
      <w:pPr>
        <w:widowControl w:val="0"/>
        <w:tabs>
          <w:tab w:val="left" w:pos="9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4924EC" w14:textId="77777777" w:rsidR="00DD225C" w:rsidRPr="005A5DDB" w:rsidRDefault="00DD225C" w:rsidP="006362E2">
      <w:pPr>
        <w:widowControl w:val="0"/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Количество и назначение тетрадей обучающихся</w:t>
      </w:r>
    </w:p>
    <w:p w14:paraId="0F1A2E6E" w14:textId="180549F4" w:rsidR="00DD225C" w:rsidRPr="005A5DDB" w:rsidRDefault="00DD225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Для всех видов работ обучающиеся должны иметь необходимое количество тетрадей по каждому учебному предмету с учетом специфики предмета и класса обучения.</w:t>
      </w:r>
    </w:p>
    <w:p w14:paraId="7A73EA61" w14:textId="77777777" w:rsidR="00DD225C" w:rsidRPr="005A5DDB" w:rsidRDefault="00DD225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Количество и назначение тетрадей, в том числе тетради на печатной основе определяется методическим объединением учителей организации образования.</w:t>
      </w:r>
    </w:p>
    <w:p w14:paraId="4BF382D3" w14:textId="5CB390E7" w:rsidR="00DD225C" w:rsidRPr="005A5DDB" w:rsidRDefault="00DD225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Рекомендуется следующее количество и назн</w:t>
      </w:r>
      <w:r w:rsidR="003D1B2C" w:rsidRPr="005A5DDB">
        <w:rPr>
          <w:rFonts w:ascii="Times New Roman" w:eastAsia="Times New Roman" w:hAnsi="Times New Roman" w:cs="Times New Roman"/>
          <w:sz w:val="24"/>
          <w:szCs w:val="24"/>
        </w:rPr>
        <w:t>ачение тетрадей (кроме тетрадей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на печатной основе):</w:t>
      </w:r>
    </w:p>
    <w:p w14:paraId="57EEAE98" w14:textId="77777777" w:rsidR="00D37E12" w:rsidRPr="005A5DDB" w:rsidRDefault="00D37E12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94"/>
        <w:gridCol w:w="1558"/>
        <w:gridCol w:w="1135"/>
        <w:gridCol w:w="6314"/>
      </w:tblGrid>
      <w:tr w:rsidR="005A5DDB" w:rsidRPr="005A5DDB" w14:paraId="6E0E4AFA" w14:textId="77777777" w:rsidTr="005C1B17">
        <w:trPr>
          <w:trHeight w:val="312"/>
        </w:trPr>
        <w:tc>
          <w:tcPr>
            <w:tcW w:w="405" w:type="pct"/>
            <w:tcMar>
              <w:left w:w="85" w:type="dxa"/>
              <w:right w:w="85" w:type="dxa"/>
            </w:tcMar>
            <w:vAlign w:val="center"/>
          </w:tcPr>
          <w:p w14:paraId="7AACE42B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795" w:type="pct"/>
            <w:tcMar>
              <w:left w:w="85" w:type="dxa"/>
              <w:right w:w="85" w:type="dxa"/>
            </w:tcMar>
            <w:vAlign w:val="center"/>
          </w:tcPr>
          <w:p w14:paraId="708C32C2" w14:textId="77777777" w:rsidR="005C1B17" w:rsidRPr="005A5DDB" w:rsidRDefault="00DD225C" w:rsidP="0032394B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</w:t>
            </w:r>
          </w:p>
          <w:p w14:paraId="63A2DD97" w14:textId="4D844299" w:rsidR="00DD225C" w:rsidRPr="005A5DDB" w:rsidRDefault="00DD225C" w:rsidP="0032394B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79" w:type="pct"/>
            <w:tcMar>
              <w:left w:w="85" w:type="dxa"/>
              <w:right w:w="85" w:type="dxa"/>
            </w:tcMar>
            <w:vAlign w:val="center"/>
          </w:tcPr>
          <w:p w14:paraId="4510B43E" w14:textId="77777777" w:rsidR="005C1B17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Рабочие</w:t>
            </w:r>
          </w:p>
          <w:p w14:paraId="7A1BDA3F" w14:textId="2CDF8238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тетради</w:t>
            </w:r>
          </w:p>
        </w:tc>
        <w:tc>
          <w:tcPr>
            <w:tcW w:w="3221" w:type="pct"/>
            <w:tcMar>
              <w:left w:w="85" w:type="dxa"/>
              <w:right w:w="85" w:type="dxa"/>
            </w:tcMar>
            <w:vAlign w:val="center"/>
          </w:tcPr>
          <w:p w14:paraId="19908E69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Тетради для контрольных/самостоятельных/</w:t>
            </w:r>
          </w:p>
          <w:p w14:paraId="59B41ECC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творческих/лабораторных и пр. работ</w:t>
            </w:r>
          </w:p>
        </w:tc>
      </w:tr>
      <w:tr w:rsidR="005A5DDB" w:rsidRPr="005A5DDB" w14:paraId="254BD3E9" w14:textId="77777777" w:rsidTr="005C1B17">
        <w:trPr>
          <w:trHeight w:val="312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355F54FA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DDB">
              <w:rPr>
                <w:rFonts w:ascii="Times New Roman" w:eastAsia="Times New Roman" w:hAnsi="Times New Roman" w:cs="Times New Roman"/>
                <w:b/>
              </w:rPr>
              <w:t>Основное общее образование</w:t>
            </w:r>
          </w:p>
        </w:tc>
      </w:tr>
      <w:tr w:rsidR="005A5DDB" w:rsidRPr="005A5DDB" w14:paraId="46019B34" w14:textId="77777777" w:rsidTr="005C1B17">
        <w:trPr>
          <w:trHeight w:val="312"/>
        </w:trPr>
        <w:tc>
          <w:tcPr>
            <w:tcW w:w="405" w:type="pct"/>
            <w:tcMar>
              <w:left w:w="85" w:type="dxa"/>
              <w:right w:w="85" w:type="dxa"/>
            </w:tcMar>
          </w:tcPr>
          <w:p w14:paraId="690D6A5C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  <w:r w:rsidR="00EA31BD" w:rsidRPr="005A5DDB">
              <w:rPr>
                <w:rFonts w:ascii="Times New Roman" w:eastAsia="Times New Roman" w:hAnsi="Times New Roman" w:cs="Times New Roman"/>
              </w:rPr>
              <w:t>–</w:t>
            </w:r>
            <w:r w:rsidRPr="005A5D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5" w:type="pct"/>
            <w:tcMar>
              <w:left w:w="85" w:type="dxa"/>
              <w:right w:w="85" w:type="dxa"/>
            </w:tcMar>
          </w:tcPr>
          <w:p w14:paraId="42B627A9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579" w:type="pct"/>
            <w:tcMar>
              <w:left w:w="85" w:type="dxa"/>
              <w:right w:w="85" w:type="dxa"/>
            </w:tcMar>
          </w:tcPr>
          <w:p w14:paraId="611C48DF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21" w:type="pct"/>
            <w:tcMar>
              <w:left w:w="85" w:type="dxa"/>
              <w:right w:w="85" w:type="dxa"/>
            </w:tcMar>
          </w:tcPr>
          <w:p w14:paraId="152481FC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тетрадь для работ по развитию речи</w:t>
            </w:r>
            <w:r w:rsidR="00D37E12" w:rsidRPr="005A5DDB">
              <w:rPr>
                <w:rFonts w:ascii="Times New Roman" w:eastAsia="Times New Roman" w:hAnsi="Times New Roman" w:cs="Times New Roman"/>
              </w:rPr>
              <w:t>;</w:t>
            </w:r>
          </w:p>
          <w:p w14:paraId="349B5466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тетрадь для контрольных работ</w:t>
            </w:r>
          </w:p>
        </w:tc>
      </w:tr>
      <w:tr w:rsidR="005A5DDB" w:rsidRPr="005A5DDB" w14:paraId="09EA4C84" w14:textId="77777777" w:rsidTr="005C1B17">
        <w:trPr>
          <w:trHeight w:val="312"/>
        </w:trPr>
        <w:tc>
          <w:tcPr>
            <w:tcW w:w="405" w:type="pct"/>
            <w:tcMar>
              <w:left w:w="85" w:type="dxa"/>
              <w:right w:w="85" w:type="dxa"/>
            </w:tcMar>
          </w:tcPr>
          <w:p w14:paraId="46AC050A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  <w:r w:rsidR="00EA31BD" w:rsidRPr="005A5DDB">
              <w:rPr>
                <w:rFonts w:ascii="Times New Roman" w:eastAsia="Times New Roman" w:hAnsi="Times New Roman" w:cs="Times New Roman"/>
              </w:rPr>
              <w:t>–</w:t>
            </w:r>
            <w:r w:rsidRPr="005A5D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5" w:type="pct"/>
            <w:tcMar>
              <w:left w:w="85" w:type="dxa"/>
              <w:right w:w="85" w:type="dxa"/>
            </w:tcMar>
          </w:tcPr>
          <w:p w14:paraId="504A20BB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579" w:type="pct"/>
            <w:tcMar>
              <w:left w:w="85" w:type="dxa"/>
              <w:right w:w="85" w:type="dxa"/>
            </w:tcMar>
          </w:tcPr>
          <w:p w14:paraId="46D68671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21" w:type="pct"/>
            <w:tcMar>
              <w:left w:w="85" w:type="dxa"/>
              <w:right w:w="85" w:type="dxa"/>
            </w:tcMar>
          </w:tcPr>
          <w:p w14:paraId="2EF07518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тетрадь для творческих работ</w:t>
            </w:r>
            <w:r w:rsidR="00D37E12" w:rsidRPr="005A5DDB">
              <w:rPr>
                <w:rFonts w:ascii="Times New Roman" w:eastAsia="Times New Roman" w:hAnsi="Times New Roman" w:cs="Times New Roman"/>
              </w:rPr>
              <w:t>;</w:t>
            </w:r>
          </w:p>
          <w:p w14:paraId="59C8DD9A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тетрадь для контрольных работ</w:t>
            </w:r>
          </w:p>
        </w:tc>
      </w:tr>
      <w:tr w:rsidR="005A5DDB" w:rsidRPr="005A5DDB" w14:paraId="41E6E9FC" w14:textId="77777777" w:rsidTr="005C1B17">
        <w:trPr>
          <w:trHeight w:val="312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7C86292F" w14:textId="77777777" w:rsidR="00DD225C" w:rsidRPr="005A5DDB" w:rsidRDefault="00DD225C" w:rsidP="005C1B17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DDB">
              <w:rPr>
                <w:rFonts w:ascii="Times New Roman" w:eastAsia="Times New Roman" w:hAnsi="Times New Roman" w:cs="Times New Roman"/>
                <w:b/>
              </w:rPr>
              <w:t>Среднее (полное) общее образование</w:t>
            </w:r>
          </w:p>
        </w:tc>
      </w:tr>
      <w:tr w:rsidR="005A5DDB" w:rsidRPr="005A5DDB" w14:paraId="6277CED8" w14:textId="77777777" w:rsidTr="005C1B17">
        <w:trPr>
          <w:trHeight w:val="312"/>
        </w:trPr>
        <w:tc>
          <w:tcPr>
            <w:tcW w:w="405" w:type="pct"/>
            <w:tcMar>
              <w:left w:w="85" w:type="dxa"/>
              <w:right w:w="85" w:type="dxa"/>
            </w:tcMar>
          </w:tcPr>
          <w:p w14:paraId="52AB3067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</w:t>
            </w:r>
            <w:r w:rsidR="00EA31BD" w:rsidRPr="005A5DDB">
              <w:rPr>
                <w:rFonts w:ascii="Times New Roman" w:eastAsia="Times New Roman" w:hAnsi="Times New Roman" w:cs="Times New Roman"/>
              </w:rPr>
              <w:t>–</w:t>
            </w:r>
            <w:r w:rsidRPr="005A5D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5" w:type="pct"/>
            <w:tcMar>
              <w:left w:w="85" w:type="dxa"/>
              <w:right w:w="85" w:type="dxa"/>
            </w:tcMar>
          </w:tcPr>
          <w:p w14:paraId="0C6CC0AE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579" w:type="pct"/>
            <w:tcMar>
              <w:left w:w="85" w:type="dxa"/>
              <w:right w:w="85" w:type="dxa"/>
            </w:tcMar>
          </w:tcPr>
          <w:p w14:paraId="43287DD8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21" w:type="pct"/>
            <w:tcMar>
              <w:left w:w="85" w:type="dxa"/>
              <w:right w:w="85" w:type="dxa"/>
            </w:tcMar>
          </w:tcPr>
          <w:p w14:paraId="0370AEE0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тетрадь для работ по развитию речи</w:t>
            </w:r>
            <w:r w:rsidR="00D37E12" w:rsidRPr="005A5DDB">
              <w:rPr>
                <w:rFonts w:ascii="Times New Roman" w:eastAsia="Times New Roman" w:hAnsi="Times New Roman" w:cs="Times New Roman"/>
              </w:rPr>
              <w:t>;</w:t>
            </w:r>
          </w:p>
          <w:p w14:paraId="14F16DF7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тетрадь для контрольных работ</w:t>
            </w:r>
            <w:r w:rsidR="00D37E12" w:rsidRPr="005A5DDB">
              <w:rPr>
                <w:rFonts w:ascii="Times New Roman" w:eastAsia="Times New Roman" w:hAnsi="Times New Roman" w:cs="Times New Roman"/>
              </w:rPr>
              <w:t>;</w:t>
            </w:r>
          </w:p>
          <w:p w14:paraId="0D14651D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тетрадь по развитию речи (для родного (украинского) языка)</w:t>
            </w:r>
          </w:p>
        </w:tc>
      </w:tr>
      <w:tr w:rsidR="005A5DDB" w:rsidRPr="005A5DDB" w14:paraId="16F0924D" w14:textId="77777777" w:rsidTr="005C1B17">
        <w:trPr>
          <w:trHeight w:val="312"/>
        </w:trPr>
        <w:tc>
          <w:tcPr>
            <w:tcW w:w="405" w:type="pct"/>
            <w:tcMar>
              <w:left w:w="85" w:type="dxa"/>
              <w:right w:w="85" w:type="dxa"/>
            </w:tcMar>
          </w:tcPr>
          <w:p w14:paraId="29470EFC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</w:t>
            </w:r>
            <w:r w:rsidR="00EA31BD" w:rsidRPr="005A5DDB">
              <w:rPr>
                <w:rFonts w:ascii="Times New Roman" w:eastAsia="Times New Roman" w:hAnsi="Times New Roman" w:cs="Times New Roman"/>
              </w:rPr>
              <w:t>–</w:t>
            </w:r>
            <w:r w:rsidRPr="005A5D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5" w:type="pct"/>
            <w:tcMar>
              <w:left w:w="85" w:type="dxa"/>
              <w:right w:w="85" w:type="dxa"/>
            </w:tcMar>
          </w:tcPr>
          <w:p w14:paraId="26169D36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579" w:type="pct"/>
            <w:tcMar>
              <w:left w:w="85" w:type="dxa"/>
              <w:right w:w="85" w:type="dxa"/>
            </w:tcMar>
          </w:tcPr>
          <w:p w14:paraId="4C99D4EB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21" w:type="pct"/>
            <w:tcMar>
              <w:left w:w="85" w:type="dxa"/>
              <w:right w:w="85" w:type="dxa"/>
            </w:tcMar>
          </w:tcPr>
          <w:p w14:paraId="448A0CF8" w14:textId="77777777" w:rsidR="00DD225C" w:rsidRPr="005A5DDB" w:rsidRDefault="00D37E12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тетрадь для творческих работ;</w:t>
            </w:r>
          </w:p>
          <w:p w14:paraId="7F205883" w14:textId="77777777" w:rsidR="00DD225C" w:rsidRPr="005A5DDB" w:rsidRDefault="00DD225C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тетрадь для контрольных работ</w:t>
            </w:r>
          </w:p>
        </w:tc>
      </w:tr>
    </w:tbl>
    <w:p w14:paraId="4BCE6811" w14:textId="703224EE" w:rsidR="006362E2" w:rsidRPr="005A5DDB" w:rsidRDefault="006362E2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95F6D" w14:textId="2096BFFF" w:rsidR="00DD225C" w:rsidRPr="005A5DDB" w:rsidRDefault="00DD225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Обучающимся рекомендуется использовать стандартные тетради, состоящие</w:t>
      </w:r>
      <w:r w:rsidR="006362E2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6362E2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12 листов. Общие тетради, состоящие из более 18 листов, могут быть использованы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отдельным предметам на усмотрение учителя.</w:t>
      </w:r>
    </w:p>
    <w:p w14:paraId="1C3EAF11" w14:textId="0F565A0B" w:rsidR="00D37E12" w:rsidRPr="005A5DDB" w:rsidRDefault="00D37E12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91117" w14:textId="02A188EF" w:rsidR="005C1B17" w:rsidRPr="005A5DDB" w:rsidRDefault="005C1B17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EE9C2" w14:textId="77777777" w:rsidR="005C1B17" w:rsidRPr="005A5DDB" w:rsidRDefault="005C1B17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EEA2E" w14:textId="77777777" w:rsidR="00DD225C" w:rsidRPr="005A5DDB" w:rsidRDefault="007261DC" w:rsidP="006362E2">
      <w:pPr>
        <w:widowControl w:val="0"/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Поря</w:t>
      </w:r>
      <w:r w:rsidR="00D37E12" w:rsidRPr="005A5DDB">
        <w:rPr>
          <w:rFonts w:ascii="Times New Roman" w:eastAsia="Times New Roman" w:hAnsi="Times New Roman" w:cs="Times New Roman"/>
          <w:b/>
          <w:sz w:val="24"/>
          <w:szCs w:val="24"/>
        </w:rPr>
        <w:t>док проверки тетрадей учителями</w:t>
      </w:r>
    </w:p>
    <w:p w14:paraId="3BFAB9BB" w14:textId="6234C396" w:rsidR="00DD225C" w:rsidRPr="005A5DDB" w:rsidRDefault="00DD225C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Тетради обучающихся</w:t>
      </w:r>
      <w:r w:rsidR="005C3209" w:rsidRPr="005A5D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в которых выполняются письменные работы</w:t>
      </w:r>
      <w:r w:rsidR="005C3209" w:rsidRPr="005A5D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47E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рекомендуется проверять в соответствии со следующими требованиями:</w:t>
      </w:r>
    </w:p>
    <w:p w14:paraId="1D402E2E" w14:textId="77777777" w:rsidR="0032394B" w:rsidRPr="005A5DDB" w:rsidRDefault="0032394B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070"/>
        <w:gridCol w:w="1918"/>
        <w:gridCol w:w="2618"/>
        <w:gridCol w:w="3201"/>
      </w:tblGrid>
      <w:tr w:rsidR="00E43364" w:rsidRPr="005A5DDB" w14:paraId="68A317F5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CB41EAA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C97A3E8" w14:textId="6518D3C8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</w:t>
            </w:r>
            <w:r w:rsidR="006362E2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77AE3C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Частота проверки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A63FB0D" w14:textId="61130F88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</w:t>
            </w:r>
            <w:r w:rsidR="006362E2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</w:tc>
      </w:tr>
      <w:tr w:rsidR="00E43364" w:rsidRPr="005A5DDB" w14:paraId="1439E53E" w14:textId="77777777" w:rsidTr="006362E2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3DB041E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DDB">
              <w:rPr>
                <w:rFonts w:ascii="Times New Roman" w:eastAsia="Times New Roman" w:hAnsi="Times New Roman" w:cs="Times New Roman"/>
                <w:b/>
              </w:rPr>
              <w:t>Основное общее образование</w:t>
            </w:r>
          </w:p>
        </w:tc>
      </w:tr>
      <w:tr w:rsidR="00E43364" w:rsidRPr="005A5DDB" w14:paraId="1A82872E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1C360C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5–6</w:t>
            </w:r>
          </w:p>
          <w:p w14:paraId="31521884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(первое полугодие)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5835599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A7799AA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94EC263" w14:textId="55C7899F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1. Контрольные работы прове</w:t>
            </w:r>
            <w:r w:rsidR="006362E2" w:rsidRPr="005A5DDB">
              <w:rPr>
                <w:rFonts w:ascii="Times New Roman" w:eastAsia="Times New Roman" w:hAnsi="Times New Roman" w:cs="Times New Roman"/>
              </w:rPr>
              <w:softHyphen/>
            </w:r>
            <w:r w:rsidRPr="005A5DDB">
              <w:rPr>
                <w:rFonts w:ascii="Times New Roman" w:eastAsia="Times New Roman" w:hAnsi="Times New Roman" w:cs="Times New Roman"/>
              </w:rPr>
              <w:t>ряются к</w:t>
            </w:r>
            <w:r w:rsidR="006362E2" w:rsidRPr="005A5DDB">
              <w:rPr>
                <w:rFonts w:ascii="Times New Roman" w:eastAsia="Times New Roman" w:hAnsi="Times New Roman" w:cs="Times New Roman"/>
              </w:rPr>
              <w:t xml:space="preserve"> </w:t>
            </w:r>
            <w:r w:rsidRPr="005A5DDB">
              <w:rPr>
                <w:rFonts w:ascii="Times New Roman" w:eastAsia="Times New Roman" w:hAnsi="Times New Roman" w:cs="Times New Roman"/>
              </w:rPr>
              <w:t>следующему уроку.</w:t>
            </w:r>
          </w:p>
          <w:p w14:paraId="4D840936" w14:textId="58E35A15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2. Изложения и сочинения про</w:t>
            </w:r>
            <w:r w:rsidR="006362E2" w:rsidRPr="005A5DDB">
              <w:rPr>
                <w:rFonts w:ascii="Times New Roman" w:eastAsia="Times New Roman" w:hAnsi="Times New Roman" w:cs="Times New Roman"/>
              </w:rPr>
              <w:softHyphen/>
            </w:r>
            <w:r w:rsidRPr="005A5DDB">
              <w:rPr>
                <w:rFonts w:ascii="Times New Roman" w:eastAsia="Times New Roman" w:hAnsi="Times New Roman" w:cs="Times New Roman"/>
              </w:rPr>
              <w:t>ве</w:t>
            </w:r>
            <w:r w:rsidR="006362E2" w:rsidRPr="005A5DDB">
              <w:rPr>
                <w:rFonts w:ascii="Times New Roman" w:eastAsia="Times New Roman" w:hAnsi="Times New Roman" w:cs="Times New Roman"/>
              </w:rPr>
              <w:softHyphen/>
            </w:r>
            <w:r w:rsidRPr="005A5DDB">
              <w:rPr>
                <w:rFonts w:ascii="Times New Roman" w:eastAsia="Times New Roman" w:hAnsi="Times New Roman" w:cs="Times New Roman"/>
              </w:rPr>
              <w:t>ряются не</w:t>
            </w:r>
            <w:r w:rsidR="006362E2" w:rsidRPr="005A5DDB">
              <w:rPr>
                <w:rFonts w:ascii="Times New Roman" w:eastAsia="Times New Roman" w:hAnsi="Times New Roman" w:cs="Times New Roman"/>
              </w:rPr>
              <w:t xml:space="preserve"> </w:t>
            </w:r>
            <w:r w:rsidRPr="005A5DDB">
              <w:rPr>
                <w:rFonts w:ascii="Times New Roman" w:eastAsia="Times New Roman" w:hAnsi="Times New Roman" w:cs="Times New Roman"/>
              </w:rPr>
              <w:t>более 10 учебных дней.</w:t>
            </w:r>
          </w:p>
          <w:p w14:paraId="5D622DC3" w14:textId="7BC2C0BB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3. У слабоуспевающих учени</w:t>
            </w:r>
            <w:r w:rsidR="006362E2" w:rsidRPr="005A5DDB">
              <w:rPr>
                <w:rFonts w:ascii="Times New Roman" w:eastAsia="Times New Roman" w:hAnsi="Times New Roman" w:cs="Times New Roman"/>
              </w:rPr>
              <w:softHyphen/>
            </w:r>
            <w:r w:rsidRPr="005A5DDB">
              <w:rPr>
                <w:rFonts w:ascii="Times New Roman" w:eastAsia="Times New Roman" w:hAnsi="Times New Roman" w:cs="Times New Roman"/>
              </w:rPr>
              <w:t>ков после каждого урока</w:t>
            </w:r>
          </w:p>
        </w:tc>
      </w:tr>
      <w:tr w:rsidR="00E43364" w:rsidRPr="005A5DDB" w14:paraId="463264EC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88B46C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7</w:t>
            </w:r>
          </w:p>
          <w:p w14:paraId="437E5C5D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(первое полугодие)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AA406A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75FA2C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реже 1 раза в неделю</w:t>
            </w:r>
          </w:p>
        </w:tc>
        <w:tc>
          <w:tcPr>
            <w:tcW w:w="1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0B57C1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43364" w:rsidRPr="005A5DDB" w14:paraId="3F948843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569B76" w14:textId="1B861FD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8</w:t>
            </w:r>
            <w:r w:rsidR="00810B25" w:rsidRPr="005A5DDB">
              <w:rPr>
                <w:rFonts w:ascii="Times New Roman" w:eastAsia="Times New Roman" w:hAnsi="Times New Roman" w:cs="Times New Roman"/>
              </w:rPr>
              <w:t>–</w:t>
            </w:r>
            <w:r w:rsidRPr="005A5DDB">
              <w:rPr>
                <w:rFonts w:ascii="Times New Roman" w:eastAsia="Times New Roman" w:hAnsi="Times New Roman" w:cs="Times New Roman"/>
              </w:rPr>
              <w:t>9</w:t>
            </w:r>
          </w:p>
          <w:p w14:paraId="1396BCA9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(первое полугодие)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D05B1D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443876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реже 1 раза в месяц</w:t>
            </w:r>
          </w:p>
        </w:tc>
        <w:tc>
          <w:tcPr>
            <w:tcW w:w="1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36C0F0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43364" w:rsidRPr="005A5DDB" w14:paraId="43521E3A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03C3A59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5–6</w:t>
            </w:r>
          </w:p>
          <w:p w14:paraId="61973129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(второе полугодие)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45E104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D6183E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реже 3 раз в неделю</w:t>
            </w:r>
          </w:p>
        </w:tc>
        <w:tc>
          <w:tcPr>
            <w:tcW w:w="1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CC870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3364" w:rsidRPr="005A5DDB" w14:paraId="6799523A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5E632E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7</w:t>
            </w:r>
          </w:p>
          <w:p w14:paraId="000FAC0A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(второе полугодие)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47A451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77A977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реже 1 раза в неделю</w:t>
            </w:r>
          </w:p>
        </w:tc>
        <w:tc>
          <w:tcPr>
            <w:tcW w:w="1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D3364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3364" w:rsidRPr="005A5DDB" w14:paraId="624DCB18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F45F2C" w14:textId="6AF1B47C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8</w:t>
            </w:r>
            <w:r w:rsidR="00810B25" w:rsidRPr="005A5DDB">
              <w:rPr>
                <w:rFonts w:ascii="Times New Roman" w:eastAsia="Times New Roman" w:hAnsi="Times New Roman" w:cs="Times New Roman"/>
              </w:rPr>
              <w:t>–</w:t>
            </w:r>
            <w:r w:rsidRPr="005A5DDB">
              <w:rPr>
                <w:rFonts w:ascii="Times New Roman" w:eastAsia="Times New Roman" w:hAnsi="Times New Roman" w:cs="Times New Roman"/>
              </w:rPr>
              <w:t>9</w:t>
            </w:r>
          </w:p>
          <w:p w14:paraId="5CF40E99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(второе полугодие)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E0E7EA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2DB7CC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реже 1 раза в месяц</w:t>
            </w:r>
          </w:p>
        </w:tc>
        <w:tc>
          <w:tcPr>
            <w:tcW w:w="1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0B5D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3364" w:rsidRPr="005A5DDB" w14:paraId="50A5B0EA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D754F87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lastRenderedPageBreak/>
              <w:t>5–9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78D8E3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F257D6A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реже 1 раза в месяц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C493C92" w14:textId="1E421D46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Сочинения проверяются не бо</w:t>
            </w:r>
            <w:r w:rsidR="006362E2" w:rsidRPr="005A5DDB">
              <w:rPr>
                <w:rFonts w:ascii="Times New Roman" w:eastAsia="Times New Roman" w:hAnsi="Times New Roman" w:cs="Times New Roman"/>
              </w:rPr>
              <w:softHyphen/>
            </w:r>
            <w:r w:rsidRPr="005A5DDB">
              <w:rPr>
                <w:rFonts w:ascii="Times New Roman" w:eastAsia="Times New Roman" w:hAnsi="Times New Roman" w:cs="Times New Roman"/>
              </w:rPr>
              <w:t>лее 10 учебных дней</w:t>
            </w:r>
          </w:p>
        </w:tc>
      </w:tr>
      <w:tr w:rsidR="00E43364" w:rsidRPr="005A5DDB" w14:paraId="0B8C9D33" w14:textId="77777777" w:rsidTr="006362E2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F80CEDB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5DDB">
              <w:rPr>
                <w:rFonts w:ascii="Times New Roman" w:eastAsia="Times New Roman" w:hAnsi="Times New Roman" w:cs="Times New Roman"/>
                <w:b/>
              </w:rPr>
              <w:t>Среднее (полное) общее образование</w:t>
            </w:r>
          </w:p>
        </w:tc>
      </w:tr>
      <w:tr w:rsidR="00E43364" w:rsidRPr="005A5DDB" w14:paraId="55D1F436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C7767E6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10–11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D9A922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83A8199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реже 2 раз в месяц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78ABB5A" w14:textId="453A139F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1. Контрольные работы прове</w:t>
            </w:r>
            <w:r w:rsidR="006362E2" w:rsidRPr="005A5DDB">
              <w:rPr>
                <w:rFonts w:ascii="Times New Roman" w:eastAsia="Times New Roman" w:hAnsi="Times New Roman" w:cs="Times New Roman"/>
              </w:rPr>
              <w:softHyphen/>
            </w:r>
            <w:r w:rsidRPr="005A5DDB">
              <w:rPr>
                <w:rFonts w:ascii="Times New Roman" w:eastAsia="Times New Roman" w:hAnsi="Times New Roman" w:cs="Times New Roman"/>
              </w:rPr>
              <w:t>ряются к</w:t>
            </w:r>
            <w:r w:rsidR="00810B25" w:rsidRPr="005A5DDB">
              <w:rPr>
                <w:rFonts w:ascii="Times New Roman" w:eastAsia="Times New Roman" w:hAnsi="Times New Roman" w:cs="Times New Roman"/>
              </w:rPr>
              <w:t xml:space="preserve"> </w:t>
            </w:r>
            <w:r w:rsidRPr="005A5DDB">
              <w:rPr>
                <w:rFonts w:ascii="Times New Roman" w:eastAsia="Times New Roman" w:hAnsi="Times New Roman" w:cs="Times New Roman"/>
              </w:rPr>
              <w:t>следующему уроку.</w:t>
            </w:r>
          </w:p>
          <w:p w14:paraId="10422D56" w14:textId="3F8B8EB1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2. Изложения и сочинения про</w:t>
            </w:r>
            <w:r w:rsidR="006362E2" w:rsidRPr="005A5DDB">
              <w:rPr>
                <w:rFonts w:ascii="Times New Roman" w:eastAsia="Times New Roman" w:hAnsi="Times New Roman" w:cs="Times New Roman"/>
              </w:rPr>
              <w:softHyphen/>
            </w:r>
            <w:r w:rsidRPr="005A5DDB">
              <w:rPr>
                <w:rFonts w:ascii="Times New Roman" w:eastAsia="Times New Roman" w:hAnsi="Times New Roman" w:cs="Times New Roman"/>
              </w:rPr>
              <w:t>веряются не</w:t>
            </w:r>
            <w:r w:rsidR="006362E2" w:rsidRPr="005A5DDB">
              <w:rPr>
                <w:rFonts w:ascii="Times New Roman" w:eastAsia="Times New Roman" w:hAnsi="Times New Roman" w:cs="Times New Roman"/>
              </w:rPr>
              <w:t xml:space="preserve"> </w:t>
            </w:r>
            <w:r w:rsidRPr="005A5DDB">
              <w:rPr>
                <w:rFonts w:ascii="Times New Roman" w:eastAsia="Times New Roman" w:hAnsi="Times New Roman" w:cs="Times New Roman"/>
              </w:rPr>
              <w:t>более 10 учебных дней</w:t>
            </w:r>
          </w:p>
        </w:tc>
      </w:tr>
      <w:tr w:rsidR="00E43364" w:rsidRPr="005A5DDB" w14:paraId="0A102621" w14:textId="77777777" w:rsidTr="006362E2">
        <w:trPr>
          <w:trHeight w:val="284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292AFC1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10–11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6D6DC9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1197670" w14:textId="11C4EF9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 раз в</w:t>
            </w:r>
            <w:r w:rsidR="006362E2" w:rsidRPr="005A5DDB">
              <w:rPr>
                <w:rFonts w:ascii="Times New Roman" w:eastAsia="Times New Roman" w:hAnsi="Times New Roman" w:cs="Times New Roman"/>
              </w:rPr>
              <w:t xml:space="preserve"> </w:t>
            </w:r>
            <w:r w:rsidRPr="005A5DDB">
              <w:rPr>
                <w:rFonts w:ascii="Times New Roman" w:eastAsia="Times New Roman" w:hAnsi="Times New Roman" w:cs="Times New Roman"/>
              </w:rPr>
              <w:t>четверть</w:t>
            </w:r>
          </w:p>
        </w:tc>
        <w:tc>
          <w:tcPr>
            <w:tcW w:w="1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65EE" w14:textId="77777777" w:rsidR="00E43364" w:rsidRPr="005A5DDB" w:rsidRDefault="00E43364" w:rsidP="006362E2">
            <w:pPr>
              <w:widowControl w:val="0"/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A6EFE2" w14:textId="77777777" w:rsidR="006362E2" w:rsidRPr="005A5DDB" w:rsidRDefault="006362E2" w:rsidP="006362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936FDF" w14:textId="7F4DA623" w:rsidR="00210EC0" w:rsidRPr="005A5DDB" w:rsidRDefault="00C023B0" w:rsidP="005C1B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Оценка диктантов</w:t>
      </w:r>
    </w:p>
    <w:tbl>
      <w:tblPr>
        <w:tblStyle w:val="a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843"/>
        <w:gridCol w:w="1544"/>
        <w:gridCol w:w="1471"/>
        <w:gridCol w:w="1685"/>
        <w:gridCol w:w="2524"/>
      </w:tblGrid>
      <w:tr w:rsidR="004E0B60" w:rsidRPr="005A5DDB" w14:paraId="53E68AB3" w14:textId="77777777" w:rsidTr="006362E2">
        <w:trPr>
          <w:trHeight w:val="284"/>
        </w:trPr>
        <w:tc>
          <w:tcPr>
            <w:tcW w:w="8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7741C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слов</w:t>
            </w:r>
          </w:p>
          <w:p w14:paraId="596E358E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словарном</w:t>
            </w:r>
          </w:p>
          <w:p w14:paraId="74096B30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диктанте</w:t>
            </w:r>
          </w:p>
        </w:tc>
        <w:tc>
          <w:tcPr>
            <w:tcW w:w="4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621224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7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5EB2BD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слов</w:t>
            </w:r>
          </w:p>
          <w:p w14:paraId="2CFBD753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связном</w:t>
            </w:r>
          </w:p>
          <w:p w14:paraId="54805CC0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тексте</w:t>
            </w:r>
          </w:p>
        </w:tc>
        <w:tc>
          <w:tcPr>
            <w:tcW w:w="7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73042B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6673DE54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орфограмм</w:t>
            </w:r>
          </w:p>
        </w:tc>
        <w:tc>
          <w:tcPr>
            <w:tcW w:w="8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252E43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5B6C6979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пунктограмм</w:t>
            </w:r>
            <w:proofErr w:type="spellEnd"/>
          </w:p>
        </w:tc>
        <w:tc>
          <w:tcPr>
            <w:tcW w:w="12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173C71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слов</w:t>
            </w:r>
          </w:p>
          <w:p w14:paraId="3B76B410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непроверяемыми или трудно проверяемыми написаниями</w:t>
            </w:r>
          </w:p>
        </w:tc>
      </w:tr>
      <w:tr w:rsidR="004E0B60" w:rsidRPr="005A5DDB" w14:paraId="577833B6" w14:textId="77777777" w:rsidTr="006362E2">
        <w:trPr>
          <w:trHeight w:val="284"/>
        </w:trPr>
        <w:tc>
          <w:tcPr>
            <w:tcW w:w="8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63DA68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15–20</w:t>
            </w:r>
          </w:p>
        </w:tc>
        <w:tc>
          <w:tcPr>
            <w:tcW w:w="4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BE9867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E99258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90–100</w:t>
            </w:r>
          </w:p>
        </w:tc>
        <w:tc>
          <w:tcPr>
            <w:tcW w:w="7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9FF52A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8D12C4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2–3</w:t>
            </w:r>
          </w:p>
        </w:tc>
        <w:tc>
          <w:tcPr>
            <w:tcW w:w="12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15C01F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более 5</w:t>
            </w:r>
          </w:p>
        </w:tc>
      </w:tr>
      <w:tr w:rsidR="004E0B60" w:rsidRPr="005A5DDB" w14:paraId="47F7B43A" w14:textId="77777777" w:rsidTr="006362E2">
        <w:trPr>
          <w:trHeight w:val="284"/>
        </w:trPr>
        <w:tc>
          <w:tcPr>
            <w:tcW w:w="8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64ADC7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20–25</w:t>
            </w:r>
          </w:p>
        </w:tc>
        <w:tc>
          <w:tcPr>
            <w:tcW w:w="4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6B6AE8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F1284A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100–110</w:t>
            </w:r>
          </w:p>
        </w:tc>
        <w:tc>
          <w:tcPr>
            <w:tcW w:w="7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A368D6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F9BE4C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3–4</w:t>
            </w:r>
          </w:p>
        </w:tc>
        <w:tc>
          <w:tcPr>
            <w:tcW w:w="12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063A4E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более 7</w:t>
            </w:r>
          </w:p>
        </w:tc>
      </w:tr>
      <w:tr w:rsidR="004E0B60" w:rsidRPr="005A5DDB" w14:paraId="1499B46B" w14:textId="77777777" w:rsidTr="006362E2">
        <w:trPr>
          <w:trHeight w:val="284"/>
        </w:trPr>
        <w:tc>
          <w:tcPr>
            <w:tcW w:w="8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C9F283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25–30</w:t>
            </w:r>
          </w:p>
        </w:tc>
        <w:tc>
          <w:tcPr>
            <w:tcW w:w="4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692C1C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CE0192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110–120</w:t>
            </w:r>
          </w:p>
        </w:tc>
        <w:tc>
          <w:tcPr>
            <w:tcW w:w="7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1EF7E3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187BA2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4–5</w:t>
            </w:r>
          </w:p>
        </w:tc>
        <w:tc>
          <w:tcPr>
            <w:tcW w:w="12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4BCA39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более 7</w:t>
            </w:r>
          </w:p>
        </w:tc>
      </w:tr>
      <w:tr w:rsidR="004E0B60" w:rsidRPr="005A5DDB" w14:paraId="2A479D64" w14:textId="77777777" w:rsidTr="006362E2">
        <w:trPr>
          <w:trHeight w:val="284"/>
        </w:trPr>
        <w:tc>
          <w:tcPr>
            <w:tcW w:w="8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AB19D3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30–35</w:t>
            </w:r>
          </w:p>
        </w:tc>
        <w:tc>
          <w:tcPr>
            <w:tcW w:w="4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0AB342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8BAB43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120–150</w:t>
            </w:r>
          </w:p>
        </w:tc>
        <w:tc>
          <w:tcPr>
            <w:tcW w:w="7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3623B3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045554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4A6668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более 10</w:t>
            </w:r>
          </w:p>
        </w:tc>
      </w:tr>
      <w:tr w:rsidR="004E0B60" w:rsidRPr="005A5DDB" w14:paraId="751CB3FF" w14:textId="77777777" w:rsidTr="006362E2">
        <w:trPr>
          <w:trHeight w:val="284"/>
        </w:trPr>
        <w:tc>
          <w:tcPr>
            <w:tcW w:w="8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6DD7AD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35–40</w:t>
            </w:r>
          </w:p>
        </w:tc>
        <w:tc>
          <w:tcPr>
            <w:tcW w:w="4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F7D33A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6F2791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150–170</w:t>
            </w:r>
          </w:p>
        </w:tc>
        <w:tc>
          <w:tcPr>
            <w:tcW w:w="7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4DDB2A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DDACE8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3F012A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более 10</w:t>
            </w:r>
          </w:p>
        </w:tc>
      </w:tr>
      <w:tr w:rsidR="004E0B60" w:rsidRPr="005A5DDB" w14:paraId="592F724E" w14:textId="77777777" w:rsidTr="006362E2">
        <w:trPr>
          <w:trHeight w:val="284"/>
        </w:trPr>
        <w:tc>
          <w:tcPr>
            <w:tcW w:w="8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3234B2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35–40</w:t>
            </w:r>
          </w:p>
        </w:tc>
        <w:tc>
          <w:tcPr>
            <w:tcW w:w="4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1C82A1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10–11</w:t>
            </w:r>
          </w:p>
        </w:tc>
        <w:tc>
          <w:tcPr>
            <w:tcW w:w="7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CC3EE4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170–200</w:t>
            </w:r>
          </w:p>
        </w:tc>
        <w:tc>
          <w:tcPr>
            <w:tcW w:w="7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9599F5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3FF969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500DD5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Не более 10</w:t>
            </w:r>
          </w:p>
        </w:tc>
      </w:tr>
    </w:tbl>
    <w:p w14:paraId="4187C48F" w14:textId="77777777" w:rsidR="006362E2" w:rsidRPr="005A5DDB" w:rsidRDefault="006362E2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0F095" w14:textId="4A949793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Примечание.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Обучающие работы (различные упражнения и диктанты неконтрольного характера) оцениваются более строго, чем контрольные работы. При оценке обучающих работ учитываются: 1)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степень самостоятельности учащегося при их выполнении; 2)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этап обучения; 3)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объем работы; 4)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четкость, аккуратность, каллиграфическая правильность письма.</w:t>
      </w:r>
    </w:p>
    <w:p w14:paraId="325A3A3A" w14:textId="77777777" w:rsidR="005C3209" w:rsidRPr="005A5DDB" w:rsidRDefault="005C3209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5019"/>
        <w:gridCol w:w="3260"/>
      </w:tblGrid>
      <w:tr w:rsidR="004E0B60" w:rsidRPr="005A5DDB" w14:paraId="1F2DABCA" w14:textId="77777777" w:rsidTr="006362E2">
        <w:trPr>
          <w:trHeight w:val="284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78A274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FD1EC0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Примерный объем подробного изложения</w:t>
            </w:r>
          </w:p>
          <w:p w14:paraId="599160B9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(количество слов)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388328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Примерный объем сочинения</w:t>
            </w:r>
          </w:p>
          <w:p w14:paraId="480C693A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(количество страниц)</w:t>
            </w:r>
          </w:p>
        </w:tc>
      </w:tr>
      <w:tr w:rsidR="004E0B60" w:rsidRPr="005A5DDB" w14:paraId="537965A0" w14:textId="77777777" w:rsidTr="006362E2">
        <w:trPr>
          <w:trHeight w:val="284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24366E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48EFD5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100–150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2577FF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0,5–1,0</w:t>
            </w:r>
          </w:p>
        </w:tc>
      </w:tr>
      <w:tr w:rsidR="004E0B60" w:rsidRPr="005A5DDB" w14:paraId="39445EE5" w14:textId="77777777" w:rsidTr="006362E2">
        <w:trPr>
          <w:trHeight w:val="284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3C8BDB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CE3D80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150–200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1A5BE6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1,0–1,5</w:t>
            </w:r>
          </w:p>
        </w:tc>
      </w:tr>
      <w:tr w:rsidR="004E0B60" w:rsidRPr="005A5DDB" w14:paraId="167ED0C7" w14:textId="77777777" w:rsidTr="006362E2">
        <w:trPr>
          <w:trHeight w:val="284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F956F4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89875D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200–250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1AC184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1,5–2,0</w:t>
            </w:r>
          </w:p>
        </w:tc>
      </w:tr>
      <w:tr w:rsidR="004E0B60" w:rsidRPr="005A5DDB" w14:paraId="7A3BA7FC" w14:textId="77777777" w:rsidTr="006362E2">
        <w:trPr>
          <w:trHeight w:val="284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1C2462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AC7F05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250–300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91BE3B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2,0–3,0</w:t>
            </w:r>
          </w:p>
        </w:tc>
      </w:tr>
      <w:tr w:rsidR="004E0B60" w:rsidRPr="005A5DDB" w14:paraId="21F34D5B" w14:textId="77777777" w:rsidTr="006362E2">
        <w:trPr>
          <w:trHeight w:val="284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A8647C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23BF4B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300–350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6E5659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3,0–4,0</w:t>
            </w:r>
          </w:p>
        </w:tc>
      </w:tr>
      <w:tr w:rsidR="004E0B60" w:rsidRPr="005A5DDB" w14:paraId="6DB478FF" w14:textId="77777777" w:rsidTr="006362E2">
        <w:trPr>
          <w:trHeight w:val="284"/>
        </w:trPr>
        <w:tc>
          <w:tcPr>
            <w:tcW w:w="77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EB584E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10–11</w:t>
            </w:r>
          </w:p>
        </w:tc>
        <w:tc>
          <w:tcPr>
            <w:tcW w:w="25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A75D50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350–450</w:t>
            </w:r>
          </w:p>
        </w:tc>
        <w:tc>
          <w:tcPr>
            <w:tcW w:w="166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B389A5" w14:textId="77777777" w:rsidR="00210EC0" w:rsidRPr="005A5DDB" w:rsidRDefault="00C023B0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5,0–6,0*</w:t>
            </w:r>
          </w:p>
        </w:tc>
      </w:tr>
    </w:tbl>
    <w:p w14:paraId="3CE68664" w14:textId="77777777" w:rsidR="006362E2" w:rsidRPr="005A5DDB" w:rsidRDefault="006362E2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2CAB8" w14:textId="669D5584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* Итоговое сочинение в 11 классе должно быть объемом в 350 слов.</w:t>
      </w:r>
    </w:p>
    <w:p w14:paraId="7715EEB1" w14:textId="4FECAEE7" w:rsidR="00210EC0" w:rsidRPr="005A5DDB" w:rsidRDefault="00C023B0" w:rsidP="006362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Количество</w:t>
      </w:r>
      <w:r w:rsidR="00B163D8"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контрольных</w:t>
      </w:r>
      <w:r w:rsidR="005C3209"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письменных работ</w:t>
      </w:r>
    </w:p>
    <w:p w14:paraId="45FEBE17" w14:textId="77777777" w:rsidR="008F1516" w:rsidRPr="005A5DDB" w:rsidRDefault="008F1516" w:rsidP="006362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302CD" w14:textId="77777777" w:rsidR="00210EC0" w:rsidRPr="005A5DDB" w:rsidRDefault="00C023B0" w:rsidP="006362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>Русский язык</w:t>
      </w:r>
    </w:p>
    <w:tbl>
      <w:tblPr>
        <w:tblStyle w:val="a7"/>
        <w:tblW w:w="5000" w:type="pct"/>
        <w:tblInd w:w="0" w:type="dxa"/>
        <w:tblLook w:val="0000" w:firstRow="0" w:lastRow="0" w:firstColumn="0" w:lastColumn="0" w:noHBand="0" w:noVBand="0"/>
      </w:tblPr>
      <w:tblGrid>
        <w:gridCol w:w="1763"/>
        <w:gridCol w:w="1769"/>
        <w:gridCol w:w="2042"/>
        <w:gridCol w:w="2042"/>
        <w:gridCol w:w="2135"/>
      </w:tblGrid>
      <w:tr w:rsidR="004E0B60" w:rsidRPr="005A5DDB" w14:paraId="5170D0B9" w14:textId="77777777" w:rsidTr="008F1516">
        <w:trPr>
          <w:trHeight w:val="284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F27C0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4A9D9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Диктант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4AD0A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в формате ЕГЭ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F5637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Изложение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B3FF2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Сочинение</w:t>
            </w:r>
          </w:p>
        </w:tc>
      </w:tr>
      <w:tr w:rsidR="004E0B60" w:rsidRPr="005A5DDB" w14:paraId="600F31FA" w14:textId="77777777" w:rsidTr="008F1516">
        <w:trPr>
          <w:trHeight w:val="284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430AE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C7D7E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73566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84FD1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ABC85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0B60" w:rsidRPr="005A5DDB" w14:paraId="491D8088" w14:textId="77777777" w:rsidTr="008F1516">
        <w:trPr>
          <w:trHeight w:val="284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D20CE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068A3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AFAFA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B006B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BDA2B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0B60" w:rsidRPr="005A5DDB" w14:paraId="3244EF1A" w14:textId="77777777" w:rsidTr="008F1516">
        <w:trPr>
          <w:trHeight w:val="284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8C43D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D220B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FB738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4B42A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07A6A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0B60" w:rsidRPr="005A5DDB" w14:paraId="13A9BE9B" w14:textId="77777777" w:rsidTr="008F1516">
        <w:trPr>
          <w:trHeight w:val="284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593EF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90959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866C8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C037C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E9D6B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0B60" w:rsidRPr="005A5DDB" w14:paraId="38FD603D" w14:textId="77777777" w:rsidTr="008F1516">
        <w:trPr>
          <w:trHeight w:val="284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204A4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8FA98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26C2B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C6405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5E8B5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0B60" w:rsidRPr="005A5DDB" w14:paraId="60918FAB" w14:textId="77777777" w:rsidTr="008F1516">
        <w:trPr>
          <w:trHeight w:val="284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1E0FE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17280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266A6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8D973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B073D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50903711" w14:textId="77777777" w:rsidTr="008F1516">
        <w:trPr>
          <w:trHeight w:val="284"/>
        </w:trPr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16B29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8EE25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4CAA5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F0789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10CAD" w14:textId="77777777" w:rsidR="003635E4" w:rsidRPr="005A5DDB" w:rsidRDefault="003635E4" w:rsidP="00636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1832611E" w14:textId="77777777" w:rsidR="008F1516" w:rsidRPr="005A5DDB" w:rsidRDefault="008F1516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79D6882" w14:textId="5FC46C9A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Примечание.</w:t>
      </w: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 9–11 классах вместо диктанта можно провести тестирование (по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желанию учителя).</w:t>
      </w:r>
    </w:p>
    <w:p w14:paraId="0D872C56" w14:textId="77777777" w:rsidR="008F1516" w:rsidRPr="005A5DDB" w:rsidRDefault="008F1516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F1B30" w14:textId="77777777" w:rsidR="00210EC0" w:rsidRPr="005A5DDB" w:rsidRDefault="00C023B0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>Литература (за год)</w:t>
      </w:r>
    </w:p>
    <w:tbl>
      <w:tblPr>
        <w:tblStyle w:val="a8"/>
        <w:tblW w:w="5000" w:type="pct"/>
        <w:tblInd w:w="0" w:type="dxa"/>
        <w:tblLook w:val="0000" w:firstRow="0" w:lastRow="0" w:firstColumn="0" w:lastColumn="0" w:noHBand="0" w:noVBand="0"/>
      </w:tblPr>
      <w:tblGrid>
        <w:gridCol w:w="1539"/>
        <w:gridCol w:w="2056"/>
        <w:gridCol w:w="2387"/>
        <w:gridCol w:w="2330"/>
        <w:gridCol w:w="1439"/>
      </w:tblGrid>
      <w:tr w:rsidR="004E0B60" w:rsidRPr="005A5DDB" w14:paraId="03301FBD" w14:textId="77777777" w:rsidTr="008F1516">
        <w:trPr>
          <w:trHeight w:val="284"/>
        </w:trPr>
        <w:tc>
          <w:tcPr>
            <w:tcW w:w="7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30A15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42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69508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Сочинения</w:t>
            </w:r>
          </w:p>
        </w:tc>
      </w:tr>
      <w:tr w:rsidR="004E0B60" w:rsidRPr="005A5DDB" w14:paraId="25498144" w14:textId="77777777" w:rsidTr="008F1516">
        <w:trPr>
          <w:trHeight w:val="284"/>
        </w:trPr>
        <w:tc>
          <w:tcPr>
            <w:tcW w:w="7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E423E" w14:textId="77777777" w:rsidR="00210EC0" w:rsidRPr="005A5DDB" w:rsidRDefault="00210EC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0214A" w14:textId="77777777" w:rsidR="00210EC0" w:rsidRPr="005A5DDB" w:rsidRDefault="00EA31BD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="00C023B0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лассные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9D96A" w14:textId="77777777" w:rsidR="00210EC0" w:rsidRPr="005A5DDB" w:rsidRDefault="00EA31BD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  <w:r w:rsidR="00C023B0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омашние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6A6ED" w14:textId="77777777" w:rsidR="00210EC0" w:rsidRPr="005A5DDB" w:rsidRDefault="00EA31BD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="00C023B0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онтр. работы*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EAFC3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E0B60" w:rsidRPr="005A5DDB" w14:paraId="38A2CB2C" w14:textId="77777777" w:rsidTr="008F1516">
        <w:trPr>
          <w:trHeight w:val="284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0D4BD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E11A1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72575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4B66B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71A8F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736B70CE" w14:textId="77777777" w:rsidTr="008F1516">
        <w:trPr>
          <w:trHeight w:val="284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92E0D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8851B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75B97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17038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AEF4E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293B2E7A" w14:textId="77777777" w:rsidTr="008F1516">
        <w:trPr>
          <w:trHeight w:val="284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37735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12D81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B9471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A8027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32E7C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58E1262F" w14:textId="77777777" w:rsidTr="008F1516">
        <w:trPr>
          <w:trHeight w:val="284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2D995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20C1B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765FE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07041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F432E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E0B60" w:rsidRPr="005A5DDB" w14:paraId="0590554F" w14:textId="77777777" w:rsidTr="008F1516">
        <w:trPr>
          <w:trHeight w:val="284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2B72F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A654F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D5C5F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D65BB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479C5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E0B60" w:rsidRPr="005A5DDB" w14:paraId="7A80C841" w14:textId="77777777" w:rsidTr="008F1516">
        <w:trPr>
          <w:trHeight w:val="284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569E8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C9137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BE410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92809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19C2A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E0B60" w:rsidRPr="005A5DDB" w14:paraId="1EB83177" w14:textId="77777777" w:rsidTr="008F1516">
        <w:trPr>
          <w:trHeight w:val="284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F4D04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A5F67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AE129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CCD90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70E30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2867C8C6" w14:textId="77777777" w:rsidR="008F1516" w:rsidRPr="005A5DDB" w:rsidRDefault="008F1516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4E569C" w14:textId="4CAD1E14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* По одной контрольной работе в каждом полугодии.</w:t>
      </w:r>
    </w:p>
    <w:p w14:paraId="275D50E0" w14:textId="77777777" w:rsidR="00210EC0" w:rsidRPr="005A5DDB" w:rsidRDefault="00210EC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46FAD" w14:textId="77777777" w:rsidR="00210EC0" w:rsidRPr="005A5DDB" w:rsidRDefault="00C023B0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подготовке к итоговому сочинению в 11 классе</w:t>
      </w:r>
    </w:p>
    <w:p w14:paraId="596D1291" w14:textId="423868A3" w:rsidR="00210EC0" w:rsidRPr="005A5DDB" w:rsidRDefault="00B70CBF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Итоговое сочинение/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изложение проводится в образовательных организациях, реализующих образовательные программы среднего общего образования, и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или в</w:t>
      </w:r>
      <w:r w:rsidR="008F1516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местах проведения итогового сочинения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изложения. Получение зачета по этому сочинению является необходимым условием для допуска к ЕГЭ.</w:t>
      </w:r>
    </w:p>
    <w:p w14:paraId="486E32E5" w14:textId="77777777" w:rsidR="00210EC0" w:rsidRPr="005A5DDB" w:rsidRDefault="00210EC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A35C73" w14:textId="77777777" w:rsidR="00210EC0" w:rsidRPr="005A5DDB" w:rsidRDefault="00C023B0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V. Основные рекомендации</w:t>
      </w:r>
      <w:r w:rsidR="000B131E"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по организации образовательного процесса</w:t>
      </w:r>
    </w:p>
    <w:p w14:paraId="7662D7D8" w14:textId="48FF6823" w:rsidR="005C1B17" w:rsidRPr="005A5DDB" w:rsidRDefault="000B131E" w:rsidP="005C1B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В процессе </w:t>
      </w:r>
      <w:r w:rsidR="005C3209" w:rsidRPr="005A5DDB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образовательного процесса необходимо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руководствоваться Государственной основной образовательной программой основного общего образования (ГООП ООО), утвержденной Приказом Министерства просвещения Приднестровской 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олдавской Республики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 xml:space="preserve"> № 554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от 18 июля 2025 года</w:t>
      </w:r>
      <w:r w:rsidR="003746ED" w:rsidRPr="005A5DDB">
        <w:rPr>
          <w:rFonts w:ascii="Times New Roman" w:eastAsia="Times New Roman" w:hAnsi="Times New Roman" w:cs="Times New Roman"/>
          <w:sz w:val="24"/>
          <w:szCs w:val="24"/>
        </w:rPr>
        <w:t xml:space="preserve"> (регистрационный </w:t>
      </w:r>
      <w:r w:rsidR="008F1516" w:rsidRPr="005A5DDB">
        <w:rPr>
          <w:rFonts w:ascii="Times New Roman" w:eastAsia="Times New Roman" w:hAnsi="Times New Roman" w:cs="Times New Roman"/>
          <w:sz w:val="24"/>
          <w:szCs w:val="24"/>
        </w:rPr>
        <w:t>№ </w:t>
      </w:r>
      <w:r w:rsidR="003746ED" w:rsidRPr="005A5DDB">
        <w:rPr>
          <w:rFonts w:ascii="Times New Roman" w:eastAsia="Times New Roman" w:hAnsi="Times New Roman" w:cs="Times New Roman"/>
          <w:sz w:val="24"/>
          <w:szCs w:val="24"/>
        </w:rPr>
        <w:t>13274 от</w:t>
      </w:r>
      <w:r w:rsidR="008F1516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6ED" w:rsidRPr="005A5DDB">
        <w:rPr>
          <w:rFonts w:ascii="Times New Roman" w:eastAsia="Times New Roman" w:hAnsi="Times New Roman" w:cs="Times New Roman"/>
          <w:sz w:val="24"/>
          <w:szCs w:val="24"/>
        </w:rPr>
        <w:t>29 июля 2025 года) (САЗ 25-30).</w:t>
      </w:r>
      <w:r w:rsidR="005C1B17" w:rsidRPr="005A5DD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8163BC2" w14:textId="3D995E89" w:rsidR="003746ED" w:rsidRPr="005A5DDB" w:rsidRDefault="003746ED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A5DDB">
        <w:rPr>
          <w:rFonts w:ascii="Times New Roman" w:eastAsia="Times New Roman" w:hAnsi="Times New Roman" w:cs="Times New Roman"/>
          <w:i/>
        </w:rPr>
        <w:lastRenderedPageBreak/>
        <w:t>Приложение 4</w:t>
      </w:r>
    </w:p>
    <w:p w14:paraId="07FF6D27" w14:textId="3FCC7AB9" w:rsidR="003746ED" w:rsidRPr="005A5DDB" w:rsidRDefault="00810B25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A5DDB">
        <w:rPr>
          <w:rFonts w:ascii="Times New Roman" w:eastAsia="Times New Roman" w:hAnsi="Times New Roman" w:cs="Times New Roman"/>
          <w:i/>
        </w:rPr>
        <w:t xml:space="preserve">к </w:t>
      </w:r>
      <w:r w:rsidR="003746ED" w:rsidRPr="005A5DDB">
        <w:rPr>
          <w:rFonts w:ascii="Times New Roman" w:eastAsia="Times New Roman" w:hAnsi="Times New Roman" w:cs="Times New Roman"/>
          <w:i/>
        </w:rPr>
        <w:t>Государственной основной</w:t>
      </w:r>
    </w:p>
    <w:p w14:paraId="6D0B2564" w14:textId="228CD397" w:rsidR="003746ED" w:rsidRPr="005A5DDB" w:rsidRDefault="003746ED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A5DDB">
        <w:rPr>
          <w:rFonts w:ascii="Times New Roman" w:eastAsia="Times New Roman" w:hAnsi="Times New Roman" w:cs="Times New Roman"/>
          <w:i/>
        </w:rPr>
        <w:t>образовательной программе</w:t>
      </w:r>
    </w:p>
    <w:p w14:paraId="5FA65E52" w14:textId="0F9E0D2B" w:rsidR="003746ED" w:rsidRPr="005A5DDB" w:rsidRDefault="003746ED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A5DDB">
        <w:rPr>
          <w:rFonts w:ascii="Times New Roman" w:eastAsia="Times New Roman" w:hAnsi="Times New Roman" w:cs="Times New Roman"/>
          <w:i/>
        </w:rPr>
        <w:t>основного общего образования</w:t>
      </w:r>
    </w:p>
    <w:p w14:paraId="0C7D4656" w14:textId="77777777" w:rsidR="003746ED" w:rsidRPr="005A5DDB" w:rsidRDefault="003746ED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FFFCDA" w14:textId="6F7856F3" w:rsidR="003746ED" w:rsidRPr="005A5DDB" w:rsidRDefault="003746ED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Государственный учебный</w:t>
      </w:r>
      <w:r w:rsidR="002F47E4"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план основного общего образования</w:t>
      </w:r>
    </w:p>
    <w:p w14:paraId="5C26DA1D" w14:textId="77777777" w:rsidR="0032394B" w:rsidRPr="005A5DDB" w:rsidRDefault="0032394B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940618" w14:textId="3AAB63F7" w:rsidR="00004BC4" w:rsidRPr="005A5DDB" w:rsidRDefault="00004BC4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Сетка часов основного общего образования</w:t>
      </w:r>
    </w:p>
    <w:p w14:paraId="20BAAAD3" w14:textId="3D95F5A3" w:rsidR="00004BC4" w:rsidRPr="005A5DDB" w:rsidRDefault="00004BC4" w:rsidP="005C1B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>Общеобразовательные классы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874"/>
        <w:gridCol w:w="3053"/>
        <w:gridCol w:w="581"/>
        <w:gridCol w:w="581"/>
        <w:gridCol w:w="581"/>
        <w:gridCol w:w="727"/>
        <w:gridCol w:w="581"/>
        <w:gridCol w:w="875"/>
      </w:tblGrid>
      <w:tr w:rsidR="00004BC4" w:rsidRPr="005A5DDB" w14:paraId="3CBE2DFF" w14:textId="77777777" w:rsidTr="0032394B">
        <w:trPr>
          <w:trHeight w:val="284"/>
        </w:trPr>
        <w:tc>
          <w:tcPr>
            <w:tcW w:w="1458" w:type="pct"/>
            <w:vMerge w:val="restart"/>
            <w:vAlign w:val="center"/>
          </w:tcPr>
          <w:p w14:paraId="34382DE8" w14:textId="0F458AA5" w:rsidR="00004BC4" w:rsidRPr="005A5DDB" w:rsidRDefault="00004BC4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Предметн</w:t>
            </w:r>
            <w:r w:rsidR="005A5DDB"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ая</w:t>
            </w: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област</w:t>
            </w:r>
            <w:r w:rsidR="005A5DDB"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ь</w:t>
            </w:r>
          </w:p>
        </w:tc>
        <w:tc>
          <w:tcPr>
            <w:tcW w:w="1549" w:type="pct"/>
            <w:vMerge w:val="restart"/>
            <w:vAlign w:val="center"/>
          </w:tcPr>
          <w:p w14:paraId="6A45DB2B" w14:textId="4106B044" w:rsidR="00004BC4" w:rsidRPr="005A5DDB" w:rsidRDefault="00004BC4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Учебны</w:t>
            </w:r>
            <w:r w:rsidR="005A5DDB"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й</w:t>
            </w: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1993" w:type="pct"/>
            <w:gridSpan w:val="6"/>
            <w:vAlign w:val="center"/>
          </w:tcPr>
          <w:p w14:paraId="14F6022D" w14:textId="65F266B0" w:rsidR="00004BC4" w:rsidRPr="005A5DDB" w:rsidRDefault="00004BC4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AF07AB" w:rsidRPr="005A5DDB" w14:paraId="0C390C5D" w14:textId="77777777" w:rsidTr="0032394B">
        <w:trPr>
          <w:trHeight w:val="284"/>
        </w:trPr>
        <w:tc>
          <w:tcPr>
            <w:tcW w:w="1458" w:type="pct"/>
            <w:vMerge/>
            <w:vAlign w:val="center"/>
          </w:tcPr>
          <w:p w14:paraId="66F76B92" w14:textId="77777777" w:rsidR="0061624A" w:rsidRPr="005A5DDB" w:rsidRDefault="0061624A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9" w:type="pct"/>
            <w:vMerge/>
            <w:vAlign w:val="center"/>
          </w:tcPr>
          <w:p w14:paraId="3CE6BB5F" w14:textId="77777777" w:rsidR="0061624A" w:rsidRPr="005A5DDB" w:rsidRDefault="0061624A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7AAF0499" w14:textId="3D40312F" w:rsidR="0061624A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5" w:type="pct"/>
            <w:vAlign w:val="center"/>
          </w:tcPr>
          <w:p w14:paraId="275060AA" w14:textId="6EF4F9C4" w:rsidR="0061624A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95" w:type="pct"/>
            <w:vAlign w:val="center"/>
          </w:tcPr>
          <w:p w14:paraId="51990FA1" w14:textId="0124156F" w:rsidR="0061624A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9" w:type="pct"/>
            <w:vAlign w:val="center"/>
          </w:tcPr>
          <w:p w14:paraId="77F98454" w14:textId="032189D5" w:rsidR="0061624A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95" w:type="pct"/>
            <w:vAlign w:val="center"/>
          </w:tcPr>
          <w:p w14:paraId="3A56797C" w14:textId="067EEF30" w:rsidR="0061624A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43" w:type="pct"/>
            <w:vAlign w:val="center"/>
          </w:tcPr>
          <w:p w14:paraId="227F6456" w14:textId="77777777" w:rsidR="0061624A" w:rsidRPr="005A5DDB" w:rsidRDefault="0061624A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61624A" w:rsidRPr="005A5DDB" w14:paraId="14966841" w14:textId="77777777" w:rsidTr="0032394B">
        <w:trPr>
          <w:trHeight w:val="284"/>
        </w:trPr>
        <w:tc>
          <w:tcPr>
            <w:tcW w:w="5000" w:type="pct"/>
            <w:gridSpan w:val="8"/>
            <w:vAlign w:val="center"/>
          </w:tcPr>
          <w:p w14:paraId="039C0C74" w14:textId="2C354F52" w:rsidR="0061624A" w:rsidRPr="005A5DDB" w:rsidRDefault="0061624A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Инвариантная часть</w:t>
            </w:r>
          </w:p>
        </w:tc>
      </w:tr>
      <w:tr w:rsidR="005A5DDB" w:rsidRPr="005A5DDB" w14:paraId="5300C78C" w14:textId="77777777" w:rsidTr="005C1B17">
        <w:trPr>
          <w:trHeight w:val="284"/>
        </w:trPr>
        <w:tc>
          <w:tcPr>
            <w:tcW w:w="1458" w:type="pct"/>
            <w:vMerge w:val="restart"/>
          </w:tcPr>
          <w:p w14:paraId="692A3C3C" w14:textId="2E89D96B" w:rsidR="00AF07AB" w:rsidRPr="005A5DDB" w:rsidRDefault="00AF07AB" w:rsidP="008F1516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Филология</w:t>
            </w:r>
          </w:p>
        </w:tc>
        <w:tc>
          <w:tcPr>
            <w:tcW w:w="1549" w:type="pct"/>
            <w:vAlign w:val="center"/>
          </w:tcPr>
          <w:p w14:paraId="1455B399" w14:textId="1430D5E2" w:rsidR="00AF07AB" w:rsidRPr="005A5DDB" w:rsidRDefault="00AF07AB" w:rsidP="008F1516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Родной (русский) язык</w:t>
            </w:r>
          </w:p>
        </w:tc>
        <w:tc>
          <w:tcPr>
            <w:tcW w:w="295" w:type="pct"/>
            <w:vAlign w:val="center"/>
          </w:tcPr>
          <w:p w14:paraId="36D7BA57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5" w:type="pct"/>
            <w:vAlign w:val="center"/>
          </w:tcPr>
          <w:p w14:paraId="0D147992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5" w:type="pct"/>
            <w:vAlign w:val="center"/>
          </w:tcPr>
          <w:p w14:paraId="658880F9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69" w:type="pct"/>
            <w:vAlign w:val="center"/>
          </w:tcPr>
          <w:p w14:paraId="40C8AD5E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95" w:type="pct"/>
            <w:vAlign w:val="center"/>
          </w:tcPr>
          <w:p w14:paraId="6DAFD1FA" w14:textId="5684C03C" w:rsidR="00AF07AB" w:rsidRPr="005A5DDB" w:rsidRDefault="009402D1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pct"/>
            <w:vAlign w:val="center"/>
          </w:tcPr>
          <w:p w14:paraId="0D175411" w14:textId="1D33751E" w:rsidR="00AF07AB" w:rsidRPr="005A5DDB" w:rsidRDefault="009402D1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  <w:tr w:rsidR="00AF07AB" w:rsidRPr="005A5DDB" w14:paraId="4D542E58" w14:textId="77777777" w:rsidTr="0032394B">
        <w:trPr>
          <w:trHeight w:val="284"/>
        </w:trPr>
        <w:tc>
          <w:tcPr>
            <w:tcW w:w="1458" w:type="pct"/>
            <w:vMerge/>
            <w:vAlign w:val="center"/>
          </w:tcPr>
          <w:p w14:paraId="5FF4289D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49" w:type="pct"/>
            <w:vAlign w:val="center"/>
          </w:tcPr>
          <w:p w14:paraId="34C6F84F" w14:textId="3089F174" w:rsidR="00AF07AB" w:rsidRPr="005A5DDB" w:rsidRDefault="00AF07AB" w:rsidP="008F1516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295" w:type="pct"/>
            <w:vAlign w:val="center"/>
          </w:tcPr>
          <w:p w14:paraId="5030D068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5" w:type="pct"/>
            <w:vAlign w:val="center"/>
          </w:tcPr>
          <w:p w14:paraId="7BB7FA39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5" w:type="pct"/>
            <w:vAlign w:val="center"/>
          </w:tcPr>
          <w:p w14:paraId="5C0751BE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9" w:type="pct"/>
            <w:vAlign w:val="center"/>
          </w:tcPr>
          <w:p w14:paraId="1FD7DBBD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5" w:type="pct"/>
            <w:vAlign w:val="center"/>
          </w:tcPr>
          <w:p w14:paraId="3715A2D9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pct"/>
            <w:vAlign w:val="center"/>
          </w:tcPr>
          <w:p w14:paraId="541539B8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11</w:t>
            </w:r>
          </w:p>
        </w:tc>
      </w:tr>
    </w:tbl>
    <w:p w14:paraId="3182D264" w14:textId="77777777" w:rsidR="00004BC4" w:rsidRPr="005A5DDB" w:rsidRDefault="00004BC4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C08E49" w14:textId="77777777" w:rsidR="00004BC4" w:rsidRPr="005A5DDB" w:rsidRDefault="00AF07AB" w:rsidP="005C1B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>Гимназические и лицейские классы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874"/>
        <w:gridCol w:w="3053"/>
        <w:gridCol w:w="581"/>
        <w:gridCol w:w="581"/>
        <w:gridCol w:w="581"/>
        <w:gridCol w:w="727"/>
        <w:gridCol w:w="581"/>
        <w:gridCol w:w="875"/>
      </w:tblGrid>
      <w:tr w:rsidR="00AF07AB" w:rsidRPr="005A5DDB" w14:paraId="528BD5F1" w14:textId="77777777" w:rsidTr="0032394B">
        <w:trPr>
          <w:trHeight w:val="284"/>
        </w:trPr>
        <w:tc>
          <w:tcPr>
            <w:tcW w:w="1458" w:type="pct"/>
            <w:vMerge w:val="restart"/>
            <w:vAlign w:val="center"/>
          </w:tcPr>
          <w:p w14:paraId="711F64EE" w14:textId="41A8C345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Предметн</w:t>
            </w:r>
            <w:r w:rsidR="005A5DDB"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ая</w:t>
            </w: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област</w:t>
            </w:r>
            <w:r w:rsidR="005A5DDB"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ь</w:t>
            </w:r>
          </w:p>
        </w:tc>
        <w:tc>
          <w:tcPr>
            <w:tcW w:w="1549" w:type="pct"/>
            <w:vMerge w:val="restart"/>
            <w:vAlign w:val="center"/>
          </w:tcPr>
          <w:p w14:paraId="5C6FEA35" w14:textId="05408FDD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Учебны</w:t>
            </w:r>
            <w:r w:rsidR="005A5DDB"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й</w:t>
            </w: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1993" w:type="pct"/>
            <w:gridSpan w:val="6"/>
            <w:vAlign w:val="center"/>
          </w:tcPr>
          <w:p w14:paraId="4C78D4E3" w14:textId="1757C97F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AF07AB" w:rsidRPr="005A5DDB" w14:paraId="3FF95A52" w14:textId="77777777" w:rsidTr="0032394B">
        <w:trPr>
          <w:trHeight w:val="284"/>
        </w:trPr>
        <w:tc>
          <w:tcPr>
            <w:tcW w:w="1458" w:type="pct"/>
            <w:vMerge/>
            <w:vAlign w:val="center"/>
          </w:tcPr>
          <w:p w14:paraId="599B5158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9" w:type="pct"/>
            <w:vMerge/>
            <w:vAlign w:val="center"/>
          </w:tcPr>
          <w:p w14:paraId="368C9228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49CFE5AB" w14:textId="064FFE55" w:rsidR="00AF07AB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5" w:type="pct"/>
            <w:vAlign w:val="center"/>
          </w:tcPr>
          <w:p w14:paraId="47AAA27E" w14:textId="3C921228" w:rsidR="00AF07AB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95" w:type="pct"/>
            <w:vAlign w:val="center"/>
          </w:tcPr>
          <w:p w14:paraId="78289FA6" w14:textId="1184C21C" w:rsidR="00AF07AB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9" w:type="pct"/>
            <w:vAlign w:val="center"/>
          </w:tcPr>
          <w:p w14:paraId="4981A861" w14:textId="746418FC" w:rsidR="00AF07AB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95" w:type="pct"/>
            <w:vAlign w:val="center"/>
          </w:tcPr>
          <w:p w14:paraId="0E255B7F" w14:textId="31F013B5" w:rsidR="00AF07AB" w:rsidRPr="005A5DDB" w:rsidRDefault="005C1B17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43" w:type="pct"/>
            <w:vAlign w:val="center"/>
          </w:tcPr>
          <w:p w14:paraId="4A33CAD6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AF07AB" w:rsidRPr="005A5DDB" w14:paraId="24C6C947" w14:textId="77777777" w:rsidTr="0032394B">
        <w:trPr>
          <w:trHeight w:val="284"/>
        </w:trPr>
        <w:tc>
          <w:tcPr>
            <w:tcW w:w="5000" w:type="pct"/>
            <w:gridSpan w:val="8"/>
            <w:vAlign w:val="center"/>
          </w:tcPr>
          <w:p w14:paraId="5C0AC8D0" w14:textId="3700CB61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Инвариантная часть</w:t>
            </w:r>
          </w:p>
        </w:tc>
      </w:tr>
      <w:tr w:rsidR="005A5DDB" w:rsidRPr="005A5DDB" w14:paraId="7CC9DCE7" w14:textId="77777777" w:rsidTr="005C1B17">
        <w:trPr>
          <w:trHeight w:val="284"/>
        </w:trPr>
        <w:tc>
          <w:tcPr>
            <w:tcW w:w="1458" w:type="pct"/>
            <w:vMerge w:val="restart"/>
          </w:tcPr>
          <w:p w14:paraId="792469FA" w14:textId="714CD932" w:rsidR="00AF07AB" w:rsidRPr="005A5DDB" w:rsidRDefault="00AF07AB" w:rsidP="008F1516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Филология</w:t>
            </w:r>
          </w:p>
        </w:tc>
        <w:tc>
          <w:tcPr>
            <w:tcW w:w="1549" w:type="pct"/>
            <w:vAlign w:val="center"/>
          </w:tcPr>
          <w:p w14:paraId="05029D13" w14:textId="348712B8" w:rsidR="00AF07AB" w:rsidRPr="005A5DDB" w:rsidRDefault="00AF07AB" w:rsidP="008F1516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Родной (русский) язык</w:t>
            </w:r>
          </w:p>
        </w:tc>
        <w:tc>
          <w:tcPr>
            <w:tcW w:w="295" w:type="pct"/>
            <w:vAlign w:val="center"/>
          </w:tcPr>
          <w:p w14:paraId="5050A21D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5" w:type="pct"/>
            <w:vAlign w:val="center"/>
          </w:tcPr>
          <w:p w14:paraId="406825ED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5" w:type="pct"/>
            <w:vAlign w:val="center"/>
          </w:tcPr>
          <w:p w14:paraId="7683C472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69" w:type="pct"/>
            <w:vAlign w:val="center"/>
          </w:tcPr>
          <w:p w14:paraId="381430F7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95" w:type="pct"/>
            <w:vAlign w:val="center"/>
          </w:tcPr>
          <w:p w14:paraId="79A74EC4" w14:textId="35968424" w:rsidR="00AF07AB" w:rsidRPr="005A5DDB" w:rsidRDefault="009402D1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pct"/>
            <w:vAlign w:val="center"/>
          </w:tcPr>
          <w:p w14:paraId="2285A9A5" w14:textId="28EAA5DD" w:rsidR="00AF07AB" w:rsidRPr="005A5DDB" w:rsidRDefault="009402D1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  <w:tr w:rsidR="00AF07AB" w:rsidRPr="005A5DDB" w14:paraId="51C5C753" w14:textId="77777777" w:rsidTr="0032394B">
        <w:trPr>
          <w:trHeight w:val="284"/>
        </w:trPr>
        <w:tc>
          <w:tcPr>
            <w:tcW w:w="1458" w:type="pct"/>
            <w:vMerge/>
            <w:vAlign w:val="center"/>
          </w:tcPr>
          <w:p w14:paraId="672C926F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49" w:type="pct"/>
            <w:vAlign w:val="center"/>
          </w:tcPr>
          <w:p w14:paraId="33FAAABB" w14:textId="3CE5E573" w:rsidR="00AF07AB" w:rsidRPr="005A5DDB" w:rsidRDefault="00AF07AB" w:rsidP="008F1516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295" w:type="pct"/>
            <w:vAlign w:val="center"/>
          </w:tcPr>
          <w:p w14:paraId="32748BD2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5" w:type="pct"/>
            <w:vAlign w:val="center"/>
          </w:tcPr>
          <w:p w14:paraId="3C24C07F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5" w:type="pct"/>
            <w:vAlign w:val="center"/>
          </w:tcPr>
          <w:p w14:paraId="68F98D5E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9" w:type="pct"/>
            <w:vAlign w:val="center"/>
          </w:tcPr>
          <w:p w14:paraId="48B1490E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5" w:type="pct"/>
            <w:vAlign w:val="center"/>
          </w:tcPr>
          <w:p w14:paraId="544C8C3B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pct"/>
            <w:vAlign w:val="center"/>
          </w:tcPr>
          <w:p w14:paraId="17AC8DBA" w14:textId="77777777" w:rsidR="00AF07AB" w:rsidRPr="005A5DDB" w:rsidRDefault="00AF07AB" w:rsidP="008F1516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11</w:t>
            </w:r>
          </w:p>
        </w:tc>
      </w:tr>
    </w:tbl>
    <w:p w14:paraId="2B7CA22E" w14:textId="77777777" w:rsidR="00AF07AB" w:rsidRPr="005A5DDB" w:rsidRDefault="00AF07AB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668F2F" w14:textId="70F3C24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В соответствии с Государственным образовательным стандартом среднего (полного) основного образования и учебным планом организаций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</w:t>
      </w:r>
      <w:r w:rsidR="00E43364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10–11 классов. Подготовка индивидуального проекта охватывает 2 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8F1516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>10–11 классы) и завершается его защитой во втором полугодии 11 класса. Теоретическая часть реализуется в рамках освоения учебного курса «Индивидуальный проект» в объеме 34</w:t>
      </w:r>
      <w:r w:rsidR="008F1516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часов в год.</w:t>
      </w:r>
    </w:p>
    <w:p w14:paraId="648FDB0F" w14:textId="569328A9" w:rsidR="00936353" w:rsidRPr="005A5DDB" w:rsidRDefault="00936353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Порядок сопровождения подготовки индивидуального проекта и его оценки оговариваются в «Методических рекомендациях по порядку организации, сопровождению и оценке 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10–11 классов», размещенных на сайте ГОУ</w:t>
      </w:r>
      <w:r w:rsidR="008F1516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ДПО «ИРОиПК»,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подсайт</w:t>
      </w:r>
      <w:r w:rsidR="00810B25" w:rsidRPr="005A5DDB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«Школа Приднестровья» (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schoolpmr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5DDB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/).</w:t>
      </w:r>
    </w:p>
    <w:p w14:paraId="7DD3B83F" w14:textId="77777777" w:rsidR="00E676CF" w:rsidRPr="005A5DDB" w:rsidRDefault="00E676CF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03502" w14:textId="691F4008" w:rsidR="00ED0D1F" w:rsidRPr="005A5DDB" w:rsidRDefault="00ED0D1F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основная образовательная</w:t>
      </w:r>
      <w:r w:rsidR="002F47E4"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14:paraId="260E6BC3" w14:textId="543B7338" w:rsidR="00E676CF" w:rsidRPr="005A5DDB" w:rsidRDefault="00ED0D1F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основного общего образования</w:t>
      </w:r>
      <w:r w:rsidR="002F47E4"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23B0" w:rsidRPr="005A5DDB">
        <w:rPr>
          <w:rFonts w:ascii="Times New Roman" w:eastAsia="Times New Roman" w:hAnsi="Times New Roman" w:cs="Times New Roman"/>
          <w:b/>
          <w:sz w:val="24"/>
          <w:szCs w:val="24"/>
        </w:rPr>
        <w:t>среднего (полного) общего образования</w:t>
      </w:r>
    </w:p>
    <w:p w14:paraId="1248F01C" w14:textId="77777777" w:rsidR="00210EC0" w:rsidRPr="005A5DDB" w:rsidRDefault="00ED0D1F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(ГООП С</w:t>
      </w: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(полного)</w:t>
      </w:r>
      <w:r w:rsidR="00E676CF" w:rsidRPr="005A5DDB">
        <w:rPr>
          <w:rFonts w:ascii="Times New Roman" w:eastAsia="Times New Roman" w:hAnsi="Times New Roman" w:cs="Times New Roman"/>
          <w:b/>
          <w:sz w:val="24"/>
          <w:szCs w:val="24"/>
        </w:rPr>
        <w:t>ОО)</w:t>
      </w:r>
    </w:p>
    <w:p w14:paraId="701AEE78" w14:textId="77777777" w:rsidR="0032394B" w:rsidRPr="005A5DDB" w:rsidRDefault="0032394B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330149A" w14:textId="4BA41087" w:rsidR="00210EC0" w:rsidRPr="005A5DDB" w:rsidRDefault="00C023B0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Гуманитарный профиль</w:t>
      </w:r>
    </w:p>
    <w:p w14:paraId="369314CA" w14:textId="77777777" w:rsidR="00210EC0" w:rsidRPr="005A5DDB" w:rsidRDefault="00C023B0" w:rsidP="005A5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(филологическое направление)</w:t>
      </w:r>
    </w:p>
    <w:tbl>
      <w:tblPr>
        <w:tblStyle w:val="a9"/>
        <w:tblW w:w="5000" w:type="pct"/>
        <w:tblInd w:w="0" w:type="dxa"/>
        <w:tblLook w:val="0000" w:firstRow="0" w:lastRow="0" w:firstColumn="0" w:lastColumn="0" w:noHBand="0" w:noVBand="0"/>
      </w:tblPr>
      <w:tblGrid>
        <w:gridCol w:w="2808"/>
        <w:gridCol w:w="3376"/>
        <w:gridCol w:w="1369"/>
        <w:gridCol w:w="1186"/>
        <w:gridCol w:w="1012"/>
      </w:tblGrid>
      <w:tr w:rsidR="004E0B60" w:rsidRPr="005A5DDB" w14:paraId="6937834B" w14:textId="77777777" w:rsidTr="0032394B">
        <w:trPr>
          <w:trHeight w:val="284"/>
        </w:trPr>
        <w:tc>
          <w:tcPr>
            <w:tcW w:w="14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14FBE" w14:textId="4371C7EB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област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1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CF501" w14:textId="5BDC4A6C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13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FFE0E" w14:textId="5C854FD4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 в</w:t>
            </w:r>
            <w:r w:rsidR="008F1516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неделю</w:t>
            </w:r>
          </w:p>
        </w:tc>
        <w:tc>
          <w:tcPr>
            <w:tcW w:w="5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23EFE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E0B60" w:rsidRPr="005A5DDB" w14:paraId="6D25B29E" w14:textId="77777777" w:rsidTr="0032394B">
        <w:trPr>
          <w:trHeight w:val="284"/>
        </w:trPr>
        <w:tc>
          <w:tcPr>
            <w:tcW w:w="1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4B91A" w14:textId="77777777" w:rsidR="00210EC0" w:rsidRPr="005A5DDB" w:rsidRDefault="00210EC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DE0A7" w14:textId="77777777" w:rsidR="00210EC0" w:rsidRPr="005A5DDB" w:rsidRDefault="00210EC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04813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9DFD6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CF3E6" w14:textId="77777777" w:rsidR="00210EC0" w:rsidRPr="005A5DDB" w:rsidRDefault="00210EC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B60" w:rsidRPr="005A5DDB" w14:paraId="3A7E6ADA" w14:textId="77777777" w:rsidTr="0032394B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23F2C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Инвариантная часть</w:t>
            </w:r>
          </w:p>
        </w:tc>
      </w:tr>
      <w:tr w:rsidR="005A5DDB" w:rsidRPr="005A5DDB" w14:paraId="16886E44" w14:textId="77777777" w:rsidTr="005A5DDB">
        <w:trPr>
          <w:trHeight w:val="284"/>
        </w:trPr>
        <w:tc>
          <w:tcPr>
            <w:tcW w:w="14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60E4E" w14:textId="77777777" w:rsidR="00210EC0" w:rsidRPr="005A5DDB" w:rsidRDefault="00C023B0" w:rsidP="005A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Филология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F8966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(русский) язык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6D756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FCA72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646D7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E0B60" w:rsidRPr="005A5DDB" w14:paraId="20B50294" w14:textId="77777777" w:rsidTr="0032394B">
        <w:trPr>
          <w:trHeight w:val="284"/>
        </w:trPr>
        <w:tc>
          <w:tcPr>
            <w:tcW w:w="1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AD71C" w14:textId="77777777" w:rsidR="00210EC0" w:rsidRPr="005A5DDB" w:rsidRDefault="00210EC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B0DAF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8DB7A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8962F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67220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14:paraId="397153AE" w14:textId="2B6FB66A" w:rsidR="0032394B" w:rsidRPr="005A5DDB" w:rsidRDefault="0032394B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7B5BFD2" w14:textId="128CC7CA" w:rsidR="005A5DDB" w:rsidRPr="005A5DDB" w:rsidRDefault="005A5DDB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DD94475" w14:textId="53241F8F" w:rsidR="005A5DDB" w:rsidRPr="005A5DDB" w:rsidRDefault="005A5DDB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BDB8FBC" w14:textId="2125F085" w:rsidR="005A5DDB" w:rsidRPr="005A5DDB" w:rsidRDefault="005A5DDB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788F442" w14:textId="6C0F6EED" w:rsidR="005A5DDB" w:rsidRPr="005A5DDB" w:rsidRDefault="005A5DDB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71F69F8" w14:textId="77777777" w:rsidR="005A5DDB" w:rsidRPr="005A5DDB" w:rsidRDefault="005A5DDB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30B025" w14:textId="22768FA4" w:rsidR="00210EC0" w:rsidRPr="005A5DDB" w:rsidRDefault="00C023B0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Гуманитарный профиль</w:t>
      </w:r>
    </w:p>
    <w:p w14:paraId="75E2671C" w14:textId="77777777" w:rsidR="00210EC0" w:rsidRPr="005A5DDB" w:rsidRDefault="00C023B0" w:rsidP="005A5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(правоведческое направление)</w:t>
      </w:r>
    </w:p>
    <w:tbl>
      <w:tblPr>
        <w:tblStyle w:val="aa"/>
        <w:tblW w:w="5000" w:type="pct"/>
        <w:tblInd w:w="0" w:type="dxa"/>
        <w:tblLook w:val="0000" w:firstRow="0" w:lastRow="0" w:firstColumn="0" w:lastColumn="0" w:noHBand="0" w:noVBand="0"/>
      </w:tblPr>
      <w:tblGrid>
        <w:gridCol w:w="2808"/>
        <w:gridCol w:w="3376"/>
        <w:gridCol w:w="1369"/>
        <w:gridCol w:w="1330"/>
        <w:gridCol w:w="868"/>
      </w:tblGrid>
      <w:tr w:rsidR="004E0B60" w:rsidRPr="005A5DDB" w14:paraId="4487FC65" w14:textId="77777777" w:rsidTr="0032394B">
        <w:trPr>
          <w:trHeight w:val="284"/>
        </w:trPr>
        <w:tc>
          <w:tcPr>
            <w:tcW w:w="14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A9E0D" w14:textId="1CC16616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област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1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E1C63" w14:textId="09046451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13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3B644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4204D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E0B60" w:rsidRPr="005A5DDB" w14:paraId="023E1845" w14:textId="77777777" w:rsidTr="0032394B">
        <w:trPr>
          <w:trHeight w:val="284"/>
        </w:trPr>
        <w:tc>
          <w:tcPr>
            <w:tcW w:w="1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A810A" w14:textId="77777777" w:rsidR="00210EC0" w:rsidRPr="005A5DDB" w:rsidRDefault="00210EC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52803" w14:textId="77777777" w:rsidR="00210EC0" w:rsidRPr="005A5DDB" w:rsidRDefault="00210EC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CCA98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4D1FB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85CD5" w14:textId="77777777" w:rsidR="00210EC0" w:rsidRPr="005A5DDB" w:rsidRDefault="00210EC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B60" w:rsidRPr="005A5DDB" w14:paraId="622FCC41" w14:textId="77777777" w:rsidTr="0032394B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5CE15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Инвариантная часть</w:t>
            </w:r>
          </w:p>
        </w:tc>
      </w:tr>
      <w:tr w:rsidR="005A5DDB" w:rsidRPr="005A5DDB" w14:paraId="56F24A64" w14:textId="77777777" w:rsidTr="005A5DDB">
        <w:trPr>
          <w:trHeight w:val="284"/>
        </w:trPr>
        <w:tc>
          <w:tcPr>
            <w:tcW w:w="14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BB52D" w14:textId="77777777" w:rsidR="00210EC0" w:rsidRPr="005A5DDB" w:rsidRDefault="00C023B0" w:rsidP="005A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Филология</w:t>
            </w: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257D6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(русский) язык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09A70" w14:textId="414E6894" w:rsidR="00210EC0" w:rsidRPr="005A5DDB" w:rsidRDefault="009402D1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19187" w14:textId="6A030D34" w:rsidR="00210EC0" w:rsidRPr="005A5DDB" w:rsidRDefault="009402D1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8D5E4" w14:textId="369EEB53" w:rsidR="00210EC0" w:rsidRPr="005A5DDB" w:rsidRDefault="009402D1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306FADB9" w14:textId="77777777" w:rsidTr="0032394B">
        <w:trPr>
          <w:trHeight w:val="284"/>
        </w:trPr>
        <w:tc>
          <w:tcPr>
            <w:tcW w:w="1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CD1DF" w14:textId="77777777" w:rsidR="00210EC0" w:rsidRPr="005A5DDB" w:rsidRDefault="00210EC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C0EEE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5C623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EE1FD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0865E" w14:textId="77777777" w:rsidR="00210EC0" w:rsidRPr="005A5DDB" w:rsidRDefault="00C023B0" w:rsidP="008F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64EA6782" w14:textId="77777777" w:rsidR="0032394B" w:rsidRPr="005A5DDB" w:rsidRDefault="0032394B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7686980" w14:textId="55D19914" w:rsidR="00210EC0" w:rsidRPr="005A5DDB" w:rsidRDefault="00C023B0" w:rsidP="005A5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Естественно-научный профиль</w:t>
      </w:r>
    </w:p>
    <w:tbl>
      <w:tblPr>
        <w:tblStyle w:val="ab"/>
        <w:tblW w:w="5000" w:type="pct"/>
        <w:tblInd w:w="0" w:type="dxa"/>
        <w:tblLook w:val="0000" w:firstRow="0" w:lastRow="0" w:firstColumn="0" w:lastColumn="0" w:noHBand="0" w:noVBand="0"/>
      </w:tblPr>
      <w:tblGrid>
        <w:gridCol w:w="2766"/>
        <w:gridCol w:w="3347"/>
        <w:gridCol w:w="1350"/>
        <w:gridCol w:w="1293"/>
        <w:gridCol w:w="995"/>
      </w:tblGrid>
      <w:tr w:rsidR="004E0B60" w:rsidRPr="005A5DDB" w14:paraId="06F3E960" w14:textId="77777777" w:rsidTr="0046721C">
        <w:trPr>
          <w:trHeight w:val="284"/>
        </w:trPr>
        <w:tc>
          <w:tcPr>
            <w:tcW w:w="14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41E6F" w14:textId="7BBEDEF2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област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17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02E04" w14:textId="3E016139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1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210F0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5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0BDF3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E0B60" w:rsidRPr="005A5DDB" w14:paraId="18D60875" w14:textId="77777777" w:rsidTr="0046721C">
        <w:trPr>
          <w:trHeight w:val="284"/>
        </w:trPr>
        <w:tc>
          <w:tcPr>
            <w:tcW w:w="14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CB009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A30E5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2A30C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5E5BE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7076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B60" w:rsidRPr="005A5DDB" w14:paraId="6CCD5266" w14:textId="77777777" w:rsidTr="0046721C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F1CB6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Инвариантная часть</w:t>
            </w:r>
          </w:p>
        </w:tc>
      </w:tr>
      <w:tr w:rsidR="005A5DDB" w:rsidRPr="005A5DDB" w14:paraId="24D81075" w14:textId="77777777" w:rsidTr="005A5DDB">
        <w:trPr>
          <w:trHeight w:val="284"/>
        </w:trPr>
        <w:tc>
          <w:tcPr>
            <w:tcW w:w="14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EFC8E" w14:textId="77777777" w:rsidR="00210EC0" w:rsidRPr="005A5DDB" w:rsidRDefault="00C023B0" w:rsidP="005A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Филология</w:t>
            </w:r>
          </w:p>
        </w:tc>
        <w:tc>
          <w:tcPr>
            <w:tcW w:w="1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BA3D5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(русский) язык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910D4" w14:textId="3DF13BCB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73E74" w14:textId="24FBBC95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3ACC7" w14:textId="5314DF10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5C79A90A" w14:textId="77777777" w:rsidTr="0046721C">
        <w:trPr>
          <w:trHeight w:val="284"/>
        </w:trPr>
        <w:tc>
          <w:tcPr>
            <w:tcW w:w="14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1AE5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08B1F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60C7E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9E44A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7AC4C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19679307" w14:textId="77777777" w:rsidR="0046721C" w:rsidRPr="005A5DDB" w:rsidRDefault="0046721C" w:rsidP="00467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256D5C6" w14:textId="78C0D991" w:rsidR="00210EC0" w:rsidRPr="005A5DDB" w:rsidRDefault="00C023B0" w:rsidP="00467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Социально-экономический профиль</w:t>
      </w:r>
    </w:p>
    <w:p w14:paraId="1853F169" w14:textId="77777777" w:rsidR="00210EC0" w:rsidRPr="005A5DDB" w:rsidRDefault="00C023B0" w:rsidP="005A5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(социологическое направление)</w:t>
      </w:r>
    </w:p>
    <w:tbl>
      <w:tblPr>
        <w:tblStyle w:val="ac"/>
        <w:tblW w:w="5000" w:type="pct"/>
        <w:tblInd w:w="0" w:type="dxa"/>
        <w:tblLook w:val="0000" w:firstRow="0" w:lastRow="0" w:firstColumn="0" w:lastColumn="0" w:noHBand="0" w:noVBand="0"/>
      </w:tblPr>
      <w:tblGrid>
        <w:gridCol w:w="2791"/>
        <w:gridCol w:w="3233"/>
        <w:gridCol w:w="1330"/>
        <w:gridCol w:w="1414"/>
        <w:gridCol w:w="10"/>
        <w:gridCol w:w="973"/>
      </w:tblGrid>
      <w:tr w:rsidR="004E0B60" w:rsidRPr="005A5DDB" w14:paraId="0820621A" w14:textId="77777777" w:rsidTr="0046721C">
        <w:trPr>
          <w:trHeight w:val="60"/>
        </w:trPr>
        <w:tc>
          <w:tcPr>
            <w:tcW w:w="1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112DF" w14:textId="51301993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област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16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DEB07" w14:textId="09D93620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1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E223E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46EEE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E0B60" w:rsidRPr="005A5DDB" w14:paraId="753017DF" w14:textId="77777777" w:rsidTr="0046721C">
        <w:trPr>
          <w:trHeight w:val="60"/>
        </w:trPr>
        <w:tc>
          <w:tcPr>
            <w:tcW w:w="1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0376A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AD1A5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9959D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D6661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D4F83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B60" w:rsidRPr="005A5DDB" w14:paraId="0C37B63B" w14:textId="77777777" w:rsidTr="0046721C">
        <w:trPr>
          <w:trHeight w:val="6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0CA8F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Инвариантная часть</w:t>
            </w:r>
          </w:p>
        </w:tc>
      </w:tr>
      <w:tr w:rsidR="005A5DDB" w:rsidRPr="005A5DDB" w14:paraId="149D569D" w14:textId="77777777" w:rsidTr="005A5DDB">
        <w:trPr>
          <w:trHeight w:val="60"/>
        </w:trPr>
        <w:tc>
          <w:tcPr>
            <w:tcW w:w="1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6A696" w14:textId="77777777" w:rsidR="00210EC0" w:rsidRPr="005A5DDB" w:rsidRDefault="00C023B0" w:rsidP="005A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Филология</w:t>
            </w: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1A854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(русский) язык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35E35" w14:textId="3A9F34DB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1D9DD" w14:textId="1B936F18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FDF7C" w14:textId="3007E448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2C75AF65" w14:textId="77777777" w:rsidTr="0046721C">
        <w:trPr>
          <w:trHeight w:val="60"/>
        </w:trPr>
        <w:tc>
          <w:tcPr>
            <w:tcW w:w="1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09235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5FEE7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0C34E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14394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A601B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508E42FC" w14:textId="77777777" w:rsidR="0046721C" w:rsidRPr="005A5DDB" w:rsidRDefault="0046721C" w:rsidP="00467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D68963" w14:textId="5C19458E" w:rsidR="00210EC0" w:rsidRPr="005A5DDB" w:rsidRDefault="00C023B0" w:rsidP="00467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Социально-экономический профиль</w:t>
      </w:r>
    </w:p>
    <w:p w14:paraId="766170AE" w14:textId="77777777" w:rsidR="00210EC0" w:rsidRPr="005A5DDB" w:rsidRDefault="00C023B0" w:rsidP="005A5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(экономическое направление)</w:t>
      </w:r>
    </w:p>
    <w:tbl>
      <w:tblPr>
        <w:tblStyle w:val="ad"/>
        <w:tblW w:w="5000" w:type="pct"/>
        <w:tblInd w:w="0" w:type="dxa"/>
        <w:tblLook w:val="0000" w:firstRow="0" w:lastRow="0" w:firstColumn="0" w:lastColumn="0" w:noHBand="0" w:noVBand="0"/>
      </w:tblPr>
      <w:tblGrid>
        <w:gridCol w:w="2792"/>
        <w:gridCol w:w="3233"/>
        <w:gridCol w:w="1330"/>
        <w:gridCol w:w="1273"/>
        <w:gridCol w:w="1123"/>
      </w:tblGrid>
      <w:tr w:rsidR="004E0B60" w:rsidRPr="005A5DDB" w14:paraId="2EB45011" w14:textId="77777777" w:rsidTr="0046721C">
        <w:trPr>
          <w:trHeight w:val="284"/>
        </w:trPr>
        <w:tc>
          <w:tcPr>
            <w:tcW w:w="1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CBBA0" w14:textId="20D8E3B1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област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16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698B5" w14:textId="0ABF51F6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1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D1859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BB179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E0B60" w:rsidRPr="005A5DDB" w14:paraId="0E0EEF6E" w14:textId="77777777" w:rsidTr="0046721C">
        <w:trPr>
          <w:trHeight w:val="284"/>
        </w:trPr>
        <w:tc>
          <w:tcPr>
            <w:tcW w:w="1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0763D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4E8BD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167B0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39A49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2CA12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B60" w:rsidRPr="005A5DDB" w14:paraId="2CC41E81" w14:textId="77777777" w:rsidTr="0046721C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40F19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Инвариантная часть</w:t>
            </w:r>
          </w:p>
        </w:tc>
      </w:tr>
      <w:tr w:rsidR="005A5DDB" w:rsidRPr="005A5DDB" w14:paraId="215CFBE9" w14:textId="77777777" w:rsidTr="005A5DDB">
        <w:trPr>
          <w:trHeight w:val="284"/>
        </w:trPr>
        <w:tc>
          <w:tcPr>
            <w:tcW w:w="1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30E68" w14:textId="77777777" w:rsidR="00210EC0" w:rsidRPr="005A5DDB" w:rsidRDefault="00C023B0" w:rsidP="005A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Филология</w:t>
            </w: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C99EE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(русский) язык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9F389" w14:textId="16934794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0B1D4" w14:textId="1438210D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2CA70" w14:textId="0A181D1C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2566D7AB" w14:textId="77777777" w:rsidTr="0046721C">
        <w:trPr>
          <w:trHeight w:val="284"/>
        </w:trPr>
        <w:tc>
          <w:tcPr>
            <w:tcW w:w="1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8EF97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C3472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4C2EB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6927A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E3BBE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575D1BE2" w14:textId="77777777" w:rsidR="0046721C" w:rsidRPr="005A5DDB" w:rsidRDefault="0046721C" w:rsidP="00467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6C8752" w14:textId="601D1936" w:rsidR="00210EC0" w:rsidRPr="005A5DDB" w:rsidRDefault="00C023B0" w:rsidP="005A5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Технический профиль</w:t>
      </w:r>
    </w:p>
    <w:tbl>
      <w:tblPr>
        <w:tblStyle w:val="ae"/>
        <w:tblW w:w="5000" w:type="pct"/>
        <w:tblInd w:w="0" w:type="dxa"/>
        <w:tblLook w:val="0000" w:firstRow="0" w:lastRow="0" w:firstColumn="0" w:lastColumn="0" w:noHBand="0" w:noVBand="0"/>
      </w:tblPr>
      <w:tblGrid>
        <w:gridCol w:w="2792"/>
        <w:gridCol w:w="3233"/>
        <w:gridCol w:w="1330"/>
        <w:gridCol w:w="1273"/>
        <w:gridCol w:w="1123"/>
      </w:tblGrid>
      <w:tr w:rsidR="004E0B60" w:rsidRPr="005A5DDB" w14:paraId="0CC6F3DA" w14:textId="77777777" w:rsidTr="0046721C">
        <w:trPr>
          <w:trHeight w:val="284"/>
        </w:trPr>
        <w:tc>
          <w:tcPr>
            <w:tcW w:w="1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04A93" w14:textId="13027A12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област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16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9D7EC" w14:textId="11F2CB82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1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D4F80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FC861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E0B60" w:rsidRPr="005A5DDB" w14:paraId="2713811A" w14:textId="77777777" w:rsidTr="0046721C">
        <w:trPr>
          <w:trHeight w:val="284"/>
        </w:trPr>
        <w:tc>
          <w:tcPr>
            <w:tcW w:w="1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5B807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1C978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AF423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499C9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CA144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B60" w:rsidRPr="005A5DDB" w14:paraId="3B49056A" w14:textId="77777777" w:rsidTr="0046721C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C7C4B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Инвариантная часть</w:t>
            </w:r>
          </w:p>
        </w:tc>
      </w:tr>
      <w:tr w:rsidR="005A5DDB" w:rsidRPr="005A5DDB" w14:paraId="441A686F" w14:textId="77777777" w:rsidTr="005A5DDB">
        <w:trPr>
          <w:trHeight w:val="284"/>
        </w:trPr>
        <w:tc>
          <w:tcPr>
            <w:tcW w:w="1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187E0" w14:textId="77777777" w:rsidR="00210EC0" w:rsidRPr="005A5DDB" w:rsidRDefault="00C023B0" w:rsidP="005A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Филология</w:t>
            </w: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68A71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(русский) язык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A0ACE" w14:textId="50C6BAA8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D8769" w14:textId="05CC59BB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08350" w14:textId="578D17EB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5FCBA887" w14:textId="77777777" w:rsidTr="0046721C">
        <w:trPr>
          <w:trHeight w:val="284"/>
        </w:trPr>
        <w:tc>
          <w:tcPr>
            <w:tcW w:w="1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53208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D303A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FFA4F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28F5A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243B2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523C0960" w14:textId="77777777" w:rsidR="0046721C" w:rsidRPr="005A5DDB" w:rsidRDefault="0046721C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30D2AF8" w14:textId="5EF759C7" w:rsidR="00210EC0" w:rsidRPr="005A5DDB" w:rsidRDefault="00C023B0" w:rsidP="005A5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Универсальный профиль</w:t>
      </w:r>
    </w:p>
    <w:tbl>
      <w:tblPr>
        <w:tblStyle w:val="af"/>
        <w:tblW w:w="5000" w:type="pct"/>
        <w:tblInd w:w="0" w:type="dxa"/>
        <w:tblLook w:val="0000" w:firstRow="0" w:lastRow="0" w:firstColumn="0" w:lastColumn="0" w:noHBand="0" w:noVBand="0"/>
      </w:tblPr>
      <w:tblGrid>
        <w:gridCol w:w="2792"/>
        <w:gridCol w:w="3233"/>
        <w:gridCol w:w="1330"/>
        <w:gridCol w:w="1273"/>
        <w:gridCol w:w="1123"/>
      </w:tblGrid>
      <w:tr w:rsidR="004E0B60" w:rsidRPr="005A5DDB" w14:paraId="206ACCA5" w14:textId="77777777" w:rsidTr="0046721C">
        <w:trPr>
          <w:trHeight w:val="284"/>
        </w:trPr>
        <w:tc>
          <w:tcPr>
            <w:tcW w:w="1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64376" w14:textId="2ED47674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област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16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6D7C3" w14:textId="34E6CB4A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</w:t>
            </w:r>
            <w:r w:rsidR="005A5DDB"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</w:t>
            </w: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1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04223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5FA94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E0B60" w:rsidRPr="005A5DDB" w14:paraId="0B915DAA" w14:textId="77777777" w:rsidTr="0046721C">
        <w:trPr>
          <w:trHeight w:val="284"/>
        </w:trPr>
        <w:tc>
          <w:tcPr>
            <w:tcW w:w="1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9975B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0477E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3608C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BC868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406B0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B60" w:rsidRPr="005A5DDB" w14:paraId="6DF41BE1" w14:textId="77777777" w:rsidTr="0046721C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3006C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Инвариантная часть</w:t>
            </w:r>
          </w:p>
        </w:tc>
      </w:tr>
      <w:tr w:rsidR="005A5DDB" w:rsidRPr="005A5DDB" w14:paraId="3EDF9964" w14:textId="77777777" w:rsidTr="005A5DDB">
        <w:trPr>
          <w:trHeight w:val="284"/>
        </w:trPr>
        <w:tc>
          <w:tcPr>
            <w:tcW w:w="1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E6F1D" w14:textId="77777777" w:rsidR="00210EC0" w:rsidRPr="005A5DDB" w:rsidRDefault="00C023B0" w:rsidP="005A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Филология</w:t>
            </w: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9866D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Родной (русский) язык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6C3BD" w14:textId="2F6E5E4F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FEFB7" w14:textId="739B739A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C3950" w14:textId="263CE805" w:rsidR="00210EC0" w:rsidRPr="005A5DDB" w:rsidRDefault="009402D1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0B60" w:rsidRPr="005A5DDB" w14:paraId="3EED7D9B" w14:textId="77777777" w:rsidTr="0046721C">
        <w:trPr>
          <w:trHeight w:val="284"/>
        </w:trPr>
        <w:tc>
          <w:tcPr>
            <w:tcW w:w="1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C5750" w14:textId="77777777" w:rsidR="00210EC0" w:rsidRPr="005A5DDB" w:rsidRDefault="00210EC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E6491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4D39D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6E5B5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72905" w14:textId="77777777" w:rsidR="00210EC0" w:rsidRPr="005A5DDB" w:rsidRDefault="00C023B0" w:rsidP="0046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DDB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37F88684" w14:textId="77777777" w:rsidR="00E8111E" w:rsidRPr="005A5DDB" w:rsidRDefault="00E8111E" w:rsidP="002F47E4">
      <w:pPr>
        <w:widowControl w:val="0"/>
        <w:tabs>
          <w:tab w:val="left" w:pos="96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</w:p>
    <w:p w14:paraId="544D3C4F" w14:textId="0F91DEDD" w:rsidR="00BA76DD" w:rsidRPr="005A5DDB" w:rsidRDefault="00BA76DD" w:rsidP="002F47E4">
      <w:pPr>
        <w:widowControl w:val="0"/>
        <w:tabs>
          <w:tab w:val="left" w:pos="96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A5DDB">
        <w:rPr>
          <w:rFonts w:ascii="Times New Roman" w:hAnsi="Times New Roman" w:cs="Times New Roman"/>
          <w:sz w:val="24"/>
          <w:szCs w:val="24"/>
          <w:lang w:eastAsia="en-US"/>
        </w:rPr>
        <w:t>В организациях профессионального образования</w:t>
      </w:r>
      <w:r w:rsidR="00E676CF"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(ОПО СПО)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, реализующих общеобразовательные программы, количес</w:t>
      </w:r>
      <w:r w:rsidR="003039E0" w:rsidRPr="005A5DDB">
        <w:rPr>
          <w:rFonts w:ascii="Times New Roman" w:hAnsi="Times New Roman" w:cs="Times New Roman"/>
          <w:sz w:val="24"/>
          <w:szCs w:val="24"/>
          <w:lang w:eastAsia="en-US"/>
        </w:rPr>
        <w:t>тво часов по дисциплин</w:t>
      </w:r>
      <w:r w:rsidR="00810B25" w:rsidRPr="005A5DDB">
        <w:rPr>
          <w:rFonts w:ascii="Times New Roman" w:hAnsi="Times New Roman" w:cs="Times New Roman"/>
          <w:sz w:val="24"/>
          <w:szCs w:val="24"/>
          <w:lang w:eastAsia="en-US"/>
        </w:rPr>
        <w:t>ам</w:t>
      </w:r>
      <w:r w:rsidR="003039E0"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«Родной (русский) язык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3039E0"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и «Литература» 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устанавливается согласно соответствующей основной профессиональной образовательной программе для организаций среднег</w:t>
      </w:r>
      <w:r w:rsidR="00D94E4C" w:rsidRPr="005A5DDB">
        <w:rPr>
          <w:rFonts w:ascii="Times New Roman" w:hAnsi="Times New Roman" w:cs="Times New Roman"/>
          <w:sz w:val="24"/>
          <w:szCs w:val="24"/>
          <w:lang w:eastAsia="en-US"/>
        </w:rPr>
        <w:t>о профессионального образования с учетом профиля</w:t>
      </w:r>
      <w:r w:rsidR="00EA31BD" w:rsidRPr="005A5DD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A1F88B1" w14:textId="77777777" w:rsidR="0032394B" w:rsidRPr="005A5DDB" w:rsidRDefault="0032394B" w:rsidP="002F47E4">
      <w:pPr>
        <w:widowControl w:val="0"/>
        <w:tabs>
          <w:tab w:val="left" w:pos="96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A6286B1" w14:textId="77777777" w:rsidR="00D94E4C" w:rsidRPr="005A5DDB" w:rsidRDefault="00D94E4C" w:rsidP="005A5DDB">
      <w:pPr>
        <w:widowControl w:val="0"/>
        <w:tabs>
          <w:tab w:val="left" w:pos="964"/>
        </w:tabs>
        <w:autoSpaceDE w:val="0"/>
        <w:autoSpaceDN w:val="0"/>
        <w:adjustRightInd w:val="0"/>
        <w:spacing w:after="6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lastRenderedPageBreak/>
        <w:t>Родной (русский) язык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503"/>
        <w:gridCol w:w="7280"/>
        <w:gridCol w:w="2070"/>
      </w:tblGrid>
      <w:tr w:rsidR="004E0B60" w:rsidRPr="005A5DDB" w14:paraId="6F989AE9" w14:textId="77777777" w:rsidTr="0046721C">
        <w:trPr>
          <w:trHeight w:val="284"/>
        </w:trPr>
        <w:tc>
          <w:tcPr>
            <w:tcW w:w="238" w:type="pct"/>
            <w:vAlign w:val="center"/>
          </w:tcPr>
          <w:p w14:paraId="24358111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50D5EDD8" w14:textId="6C3856FE" w:rsidR="0046721C" w:rsidRPr="005A5DDB" w:rsidRDefault="0046721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703" w:type="pct"/>
            <w:vAlign w:val="center"/>
          </w:tcPr>
          <w:p w14:paraId="3A12647D" w14:textId="744B27ED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>Профил</w:t>
            </w:r>
            <w:r w:rsidR="005A5DDB" w:rsidRPr="005A5DDB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 xml:space="preserve"> начального и среднего профессионального обучения</w:t>
            </w:r>
          </w:p>
        </w:tc>
        <w:tc>
          <w:tcPr>
            <w:tcW w:w="1059" w:type="pct"/>
            <w:vAlign w:val="center"/>
          </w:tcPr>
          <w:p w14:paraId="6EA5F443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>Объем часов</w:t>
            </w:r>
          </w:p>
        </w:tc>
      </w:tr>
      <w:tr w:rsidR="004E0B60" w:rsidRPr="005A5DDB" w14:paraId="720B0A98" w14:textId="77777777" w:rsidTr="0046721C">
        <w:trPr>
          <w:trHeight w:val="284"/>
        </w:trPr>
        <w:tc>
          <w:tcPr>
            <w:tcW w:w="238" w:type="pct"/>
          </w:tcPr>
          <w:p w14:paraId="4C7BBE20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1</w:t>
            </w:r>
          </w:p>
        </w:tc>
        <w:tc>
          <w:tcPr>
            <w:tcW w:w="3703" w:type="pct"/>
          </w:tcPr>
          <w:p w14:paraId="4239B79A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both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 xml:space="preserve">Технический, естественно-научный, </w:t>
            </w:r>
            <w:r w:rsidR="00B70CBF" w:rsidRPr="005A5DDB">
              <w:rPr>
                <w:rFonts w:ascii="Times New Roman" w:hAnsi="Times New Roman"/>
              </w:rPr>
              <w:t>социально-экономический профиль</w:t>
            </w:r>
          </w:p>
        </w:tc>
        <w:tc>
          <w:tcPr>
            <w:tcW w:w="1059" w:type="pct"/>
            <w:vAlign w:val="center"/>
          </w:tcPr>
          <w:p w14:paraId="3B4570F4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78</w:t>
            </w:r>
          </w:p>
        </w:tc>
      </w:tr>
      <w:tr w:rsidR="004E0B60" w:rsidRPr="005A5DDB" w14:paraId="2746E3AC" w14:textId="77777777" w:rsidTr="0046721C">
        <w:trPr>
          <w:trHeight w:val="284"/>
        </w:trPr>
        <w:tc>
          <w:tcPr>
            <w:tcW w:w="238" w:type="pct"/>
          </w:tcPr>
          <w:p w14:paraId="2CA24DC6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2</w:t>
            </w:r>
          </w:p>
        </w:tc>
        <w:tc>
          <w:tcPr>
            <w:tcW w:w="3703" w:type="pct"/>
          </w:tcPr>
          <w:p w14:paraId="698E75C6" w14:textId="77777777" w:rsidR="00D94E4C" w:rsidRPr="005A5DDB" w:rsidRDefault="00B70CBF" w:rsidP="0046721C">
            <w:pPr>
              <w:widowControl w:val="0"/>
              <w:tabs>
                <w:tab w:val="left" w:pos="964"/>
              </w:tabs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Гуманитарный профиль</w:t>
            </w:r>
          </w:p>
        </w:tc>
        <w:tc>
          <w:tcPr>
            <w:tcW w:w="1059" w:type="pct"/>
            <w:vAlign w:val="center"/>
          </w:tcPr>
          <w:p w14:paraId="19492CC3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116</w:t>
            </w:r>
          </w:p>
        </w:tc>
      </w:tr>
    </w:tbl>
    <w:p w14:paraId="6599051D" w14:textId="77777777" w:rsidR="00E676CF" w:rsidRPr="005A5DDB" w:rsidRDefault="00E676CF" w:rsidP="0046721C">
      <w:pPr>
        <w:widowControl w:val="0"/>
        <w:tabs>
          <w:tab w:val="left" w:pos="9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661C40" w14:textId="77777777" w:rsidR="00D94E4C" w:rsidRPr="005A5DDB" w:rsidRDefault="00B70CBF" w:rsidP="005A5DDB">
      <w:pPr>
        <w:widowControl w:val="0"/>
        <w:tabs>
          <w:tab w:val="left" w:pos="964"/>
        </w:tabs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A5DDB">
        <w:rPr>
          <w:rFonts w:ascii="Times New Roman" w:hAnsi="Times New Roman" w:cs="Times New Roman"/>
          <w:sz w:val="24"/>
          <w:szCs w:val="24"/>
          <w:lang w:eastAsia="en-US"/>
        </w:rPr>
        <w:t>Литература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503"/>
        <w:gridCol w:w="7280"/>
        <w:gridCol w:w="2070"/>
      </w:tblGrid>
      <w:tr w:rsidR="004E0B60" w:rsidRPr="005A5DDB" w14:paraId="0D92DE74" w14:textId="77777777" w:rsidTr="0046721C">
        <w:trPr>
          <w:trHeight w:val="284"/>
        </w:trPr>
        <w:tc>
          <w:tcPr>
            <w:tcW w:w="238" w:type="pct"/>
            <w:vAlign w:val="center"/>
          </w:tcPr>
          <w:p w14:paraId="268891BE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7A56A09B" w14:textId="5BF616E8" w:rsidR="0046721C" w:rsidRPr="005A5DDB" w:rsidRDefault="0046721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703" w:type="pct"/>
            <w:vAlign w:val="center"/>
          </w:tcPr>
          <w:p w14:paraId="685C66F2" w14:textId="1070CD81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>Профил</w:t>
            </w:r>
            <w:r w:rsidR="005A5DDB" w:rsidRPr="005A5DDB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 xml:space="preserve"> начального и среднего профессионального обучения</w:t>
            </w:r>
          </w:p>
        </w:tc>
        <w:tc>
          <w:tcPr>
            <w:tcW w:w="1059" w:type="pct"/>
            <w:vAlign w:val="center"/>
          </w:tcPr>
          <w:p w14:paraId="3BE64FDE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hAnsi="Times New Roman"/>
                <w:b/>
                <w:sz w:val="20"/>
                <w:szCs w:val="20"/>
              </w:rPr>
              <w:t>Объем часов</w:t>
            </w:r>
          </w:p>
        </w:tc>
      </w:tr>
      <w:tr w:rsidR="004E0B60" w:rsidRPr="005A5DDB" w14:paraId="4D30E88B" w14:textId="77777777" w:rsidTr="0046721C">
        <w:trPr>
          <w:trHeight w:val="284"/>
        </w:trPr>
        <w:tc>
          <w:tcPr>
            <w:tcW w:w="238" w:type="pct"/>
          </w:tcPr>
          <w:p w14:paraId="566CC3B5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1</w:t>
            </w:r>
          </w:p>
        </w:tc>
        <w:tc>
          <w:tcPr>
            <w:tcW w:w="3703" w:type="pct"/>
          </w:tcPr>
          <w:p w14:paraId="259CE01B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i/>
              </w:rPr>
            </w:pPr>
            <w:r w:rsidRPr="005A5DDB">
              <w:rPr>
                <w:rFonts w:ascii="Times New Roman" w:hAnsi="Times New Roman"/>
                <w:i/>
              </w:rPr>
              <w:t>Программа начального профессионального обучения</w:t>
            </w:r>
          </w:p>
          <w:p w14:paraId="0E4E2E20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both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 xml:space="preserve">Технический, естественно-научный, </w:t>
            </w:r>
            <w:r w:rsidR="00B70CBF" w:rsidRPr="005A5DDB">
              <w:rPr>
                <w:rFonts w:ascii="Times New Roman" w:hAnsi="Times New Roman"/>
              </w:rPr>
              <w:t>социально-экономический профиль</w:t>
            </w:r>
          </w:p>
        </w:tc>
        <w:tc>
          <w:tcPr>
            <w:tcW w:w="1059" w:type="pct"/>
            <w:vAlign w:val="center"/>
          </w:tcPr>
          <w:p w14:paraId="684C2B95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192</w:t>
            </w:r>
          </w:p>
        </w:tc>
      </w:tr>
      <w:tr w:rsidR="004E0B60" w:rsidRPr="005A5DDB" w14:paraId="05A0042C" w14:textId="77777777" w:rsidTr="0046721C">
        <w:trPr>
          <w:trHeight w:val="284"/>
        </w:trPr>
        <w:tc>
          <w:tcPr>
            <w:tcW w:w="238" w:type="pct"/>
          </w:tcPr>
          <w:p w14:paraId="6855E82C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2</w:t>
            </w:r>
          </w:p>
        </w:tc>
        <w:tc>
          <w:tcPr>
            <w:tcW w:w="3703" w:type="pct"/>
          </w:tcPr>
          <w:p w14:paraId="42B8CB5B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  <w:i/>
              </w:rPr>
            </w:pPr>
            <w:r w:rsidRPr="005A5DDB">
              <w:rPr>
                <w:rFonts w:ascii="Times New Roman" w:hAnsi="Times New Roman"/>
                <w:i/>
              </w:rPr>
              <w:t>Программа начального и среднего профессионального обучения</w:t>
            </w:r>
          </w:p>
          <w:p w14:paraId="465E4710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both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Технический, естественно-научный, социально-экономический профиль</w:t>
            </w:r>
          </w:p>
        </w:tc>
        <w:tc>
          <w:tcPr>
            <w:tcW w:w="1059" w:type="pct"/>
            <w:vAlign w:val="center"/>
          </w:tcPr>
          <w:p w14:paraId="29D904F5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116</w:t>
            </w:r>
          </w:p>
        </w:tc>
      </w:tr>
      <w:tr w:rsidR="00D94E4C" w:rsidRPr="005A5DDB" w14:paraId="254398B9" w14:textId="77777777" w:rsidTr="0046721C">
        <w:trPr>
          <w:trHeight w:val="284"/>
        </w:trPr>
        <w:tc>
          <w:tcPr>
            <w:tcW w:w="238" w:type="pct"/>
          </w:tcPr>
          <w:p w14:paraId="66CCC54D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3</w:t>
            </w:r>
          </w:p>
        </w:tc>
        <w:tc>
          <w:tcPr>
            <w:tcW w:w="3703" w:type="pct"/>
          </w:tcPr>
          <w:p w14:paraId="58BA1973" w14:textId="77777777" w:rsidR="00D94E4C" w:rsidRPr="005A5DDB" w:rsidRDefault="00B70CBF" w:rsidP="0046721C">
            <w:pPr>
              <w:widowControl w:val="0"/>
              <w:tabs>
                <w:tab w:val="left" w:pos="964"/>
              </w:tabs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Гуманитарный профиль</w:t>
            </w:r>
          </w:p>
        </w:tc>
        <w:tc>
          <w:tcPr>
            <w:tcW w:w="1059" w:type="pct"/>
            <w:vAlign w:val="center"/>
          </w:tcPr>
          <w:p w14:paraId="766F41FE" w14:textId="77777777" w:rsidR="00D94E4C" w:rsidRPr="005A5DDB" w:rsidRDefault="00D94E4C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hAnsi="Times New Roman"/>
              </w:rPr>
            </w:pPr>
            <w:r w:rsidRPr="005A5DDB">
              <w:rPr>
                <w:rFonts w:ascii="Times New Roman" w:hAnsi="Times New Roman"/>
              </w:rPr>
              <w:t>220</w:t>
            </w:r>
          </w:p>
        </w:tc>
      </w:tr>
    </w:tbl>
    <w:p w14:paraId="2D46B6F7" w14:textId="77777777" w:rsidR="00CB3A6B" w:rsidRPr="005A5DDB" w:rsidRDefault="00CB3A6B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Style w:val="fontstyle01"/>
          <w:b/>
          <w:color w:val="auto"/>
        </w:rPr>
      </w:pPr>
    </w:p>
    <w:p w14:paraId="0CE5FFB2" w14:textId="1083F4DC" w:rsidR="00CB3A6B" w:rsidRPr="005A5DDB" w:rsidRDefault="00CB3A6B" w:rsidP="00467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Style w:val="fontstyle01"/>
          <w:b/>
          <w:color w:val="auto"/>
        </w:rPr>
      </w:pPr>
      <w:r w:rsidRPr="005A5DDB">
        <w:rPr>
          <w:rStyle w:val="fontstyle01"/>
          <w:b/>
          <w:color w:val="auto"/>
        </w:rPr>
        <w:t>Организация и дозировка домашнего задания</w:t>
      </w:r>
      <w:r w:rsidR="00810B25" w:rsidRPr="005A5DDB">
        <w:rPr>
          <w:rStyle w:val="fontstyle01"/>
          <w:b/>
          <w:color w:val="auto"/>
        </w:rPr>
        <w:br/>
      </w:r>
      <w:r w:rsidRPr="005A5DDB">
        <w:rPr>
          <w:rStyle w:val="fontstyle01"/>
          <w:b/>
          <w:color w:val="auto"/>
        </w:rPr>
        <w:t>в общеобразовательной организации</w:t>
      </w:r>
    </w:p>
    <w:p w14:paraId="6E8EFA98" w14:textId="47CB6B5C" w:rsidR="00CB3A6B" w:rsidRPr="005A5DDB" w:rsidRDefault="00F07DD5" w:rsidP="002F47E4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При организации и определении </w:t>
      </w:r>
      <w:r w:rsidRPr="005A5DDB">
        <w:rPr>
          <w:rStyle w:val="fontstyle01"/>
          <w:color w:val="auto"/>
        </w:rPr>
        <w:t>дозировки домашнего задания</w:t>
      </w:r>
      <w:r w:rsidR="005A5DDB" w:rsidRPr="005A5DDB">
        <w:rPr>
          <w:rStyle w:val="fontstyle01"/>
          <w:color w:val="auto"/>
        </w:rPr>
        <w:br/>
      </w:r>
      <w:r w:rsidRPr="005A5DDB">
        <w:rPr>
          <w:rStyle w:val="fontstyle01"/>
          <w:color w:val="auto"/>
        </w:rPr>
        <w:t>в</w:t>
      </w:r>
      <w:r w:rsidR="005A5DDB" w:rsidRPr="005A5DDB">
        <w:rPr>
          <w:rStyle w:val="fontstyle01"/>
          <w:color w:val="auto"/>
        </w:rPr>
        <w:t xml:space="preserve"> </w:t>
      </w:r>
      <w:r w:rsidRPr="005A5DDB">
        <w:rPr>
          <w:rStyle w:val="fontstyle01"/>
          <w:color w:val="auto"/>
        </w:rPr>
        <w:t>общеобразовательной организации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необходимо руководствоваться </w:t>
      </w:r>
      <w:r w:rsidR="00CB3A6B" w:rsidRPr="005A5DDB">
        <w:rPr>
          <w:rFonts w:ascii="Times New Roman" w:hAnsi="Times New Roman" w:cs="Times New Roman"/>
          <w:sz w:val="24"/>
          <w:szCs w:val="24"/>
          <w:lang w:eastAsia="en-US"/>
        </w:rPr>
        <w:t>Приказ</w:t>
      </w:r>
      <w:r w:rsidRPr="005A5DDB">
        <w:rPr>
          <w:rFonts w:ascii="Times New Roman" w:hAnsi="Times New Roman" w:cs="Times New Roman"/>
          <w:sz w:val="24"/>
          <w:szCs w:val="24"/>
          <w:lang w:eastAsia="en-US"/>
        </w:rPr>
        <w:t>ом</w:t>
      </w:r>
      <w:r w:rsidR="00CB3A6B"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Министерства просвещения Приднестровской Молдавской Республики</w:t>
      </w:r>
      <w:r w:rsidR="00810B25"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№ 125</w:t>
      </w:r>
      <w:r w:rsidR="00CB3A6B" w:rsidRPr="005A5DDB">
        <w:rPr>
          <w:rFonts w:ascii="Times New Roman" w:hAnsi="Times New Roman" w:cs="Times New Roman"/>
          <w:sz w:val="24"/>
          <w:szCs w:val="24"/>
          <w:lang w:eastAsia="en-US"/>
        </w:rPr>
        <w:t xml:space="preserve"> от 6 февраля 2023 года «Об утверждении Методических рекомендаций по организации и дозировке домашнего задания в общеобразовательной организации» (САЗ 23-11).</w:t>
      </w:r>
    </w:p>
    <w:p w14:paraId="7E309C7D" w14:textId="5E2AE15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Основной учебный материал должен быть усвоен обучающимися на</w:t>
      </w:r>
      <w:r w:rsidR="0046721C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уроке/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 xml:space="preserve">учебном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занятии. Основная функция домашнего задания – закрепление знаний и умений.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Для домашнего задания может предлагаться только тот материал, который освоен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на учебных занятиях. С целью предупреждения перегрузки обучающихся педагогу необходимо следить за дозировкой домашнего задания, объяснять на уроке/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 xml:space="preserve">учебном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занятии содержание, порядок и приемы его выполнения. Задания повышенного уровня сложности могут предлагаться для самостоятельного выполнения обучающимся только по их желанию. Объем домашнего задания должен соответствовать санитарным нормам с учетом его объема по другим учебным предметам/дисциплинам и возможностью выполнения домашнего задания по всем предметам/дисциплинам.</w:t>
      </w:r>
    </w:p>
    <w:p w14:paraId="3CBDDDEF" w14:textId="77777777" w:rsidR="00810B25" w:rsidRPr="005A5DDB" w:rsidRDefault="00810B25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83C54" w14:textId="7E7DEECD" w:rsidR="00810B25" w:rsidRPr="005A5DDB" w:rsidRDefault="00F07DD5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A5DDB">
        <w:rPr>
          <w:rFonts w:ascii="Times New Roman" w:eastAsia="Times New Roman" w:hAnsi="Times New Roman" w:cs="Times New Roman"/>
          <w:i/>
        </w:rPr>
        <w:t>Приложение 1</w:t>
      </w:r>
    </w:p>
    <w:p w14:paraId="081CB444" w14:textId="5E1F5AC6" w:rsidR="00F07DD5" w:rsidRPr="005A5DDB" w:rsidRDefault="00F07DD5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A5DDB">
        <w:rPr>
          <w:rFonts w:ascii="Times New Roman" w:eastAsia="Times New Roman" w:hAnsi="Times New Roman" w:cs="Times New Roman"/>
          <w:i/>
        </w:rPr>
        <w:t>к Методическим рекомендациям</w:t>
      </w:r>
    </w:p>
    <w:p w14:paraId="503C52E5" w14:textId="77777777" w:rsidR="00F07DD5" w:rsidRPr="005A5DDB" w:rsidRDefault="00F07DD5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A5DDB">
        <w:rPr>
          <w:rFonts w:ascii="Times New Roman" w:eastAsia="Times New Roman" w:hAnsi="Times New Roman" w:cs="Times New Roman"/>
          <w:i/>
        </w:rPr>
        <w:t>по организации и дозировке домашнего</w:t>
      </w:r>
    </w:p>
    <w:p w14:paraId="3544EBE4" w14:textId="77777777" w:rsidR="00F07DD5" w:rsidRPr="005A5DDB" w:rsidRDefault="00F07DD5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A5DDB">
        <w:rPr>
          <w:rFonts w:ascii="Times New Roman" w:eastAsia="Times New Roman" w:hAnsi="Times New Roman" w:cs="Times New Roman"/>
          <w:i/>
        </w:rPr>
        <w:t>задания в общеобразовательной организации</w:t>
      </w:r>
    </w:p>
    <w:p w14:paraId="639213AC" w14:textId="77777777" w:rsidR="0046721C" w:rsidRPr="005A5DDB" w:rsidRDefault="0046721C" w:rsidP="00467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Style w:val="fontstyle01"/>
          <w:b/>
          <w:color w:val="auto"/>
        </w:rPr>
      </w:pPr>
    </w:p>
    <w:p w14:paraId="301A555B" w14:textId="48D0332A" w:rsidR="00F07DD5" w:rsidRPr="005A5DDB" w:rsidRDefault="00F07DD5" w:rsidP="005A5D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Style w:val="fontstyle01"/>
          <w:b/>
          <w:color w:val="auto"/>
        </w:rPr>
      </w:pPr>
      <w:r w:rsidRPr="005A5DDB">
        <w:rPr>
          <w:rStyle w:val="fontstyle01"/>
          <w:b/>
          <w:color w:val="auto"/>
        </w:rPr>
        <w:t>Примерные нормы затрат времени на выполнение домашних заданий</w:t>
      </w:r>
      <w:r w:rsidR="004406C6" w:rsidRPr="005A5DDB">
        <w:rPr>
          <w:rStyle w:val="fontstyle01"/>
          <w:b/>
          <w:color w:val="auto"/>
        </w:rPr>
        <w:br/>
      </w:r>
      <w:r w:rsidRPr="005A5DDB">
        <w:rPr>
          <w:rStyle w:val="fontstyle01"/>
          <w:b/>
          <w:color w:val="auto"/>
        </w:rPr>
        <w:t>по р</w:t>
      </w:r>
      <w:r w:rsidR="00CC7988" w:rsidRPr="005A5DDB">
        <w:rPr>
          <w:rStyle w:val="fontstyle01"/>
          <w:b/>
          <w:color w:val="auto"/>
        </w:rPr>
        <w:t>одному (русскому) языку и литературе</w:t>
      </w:r>
      <w:r w:rsidR="002F47E4" w:rsidRPr="005A5DDB">
        <w:rPr>
          <w:rStyle w:val="fontstyle01"/>
          <w:b/>
          <w:color w:val="auto"/>
        </w:rPr>
        <w:t xml:space="preserve"> </w:t>
      </w:r>
      <w:r w:rsidRPr="005A5DDB">
        <w:rPr>
          <w:rStyle w:val="fontstyle01"/>
          <w:b/>
          <w:color w:val="auto"/>
        </w:rPr>
        <w:t>обучающимися</w:t>
      </w:r>
      <w:r w:rsidR="002F47E4" w:rsidRPr="005A5DDB">
        <w:rPr>
          <w:rStyle w:val="fontstyle01"/>
          <w:b/>
          <w:color w:val="auto"/>
        </w:rPr>
        <w:t xml:space="preserve"> </w:t>
      </w:r>
      <w:r w:rsidRPr="005A5DDB">
        <w:rPr>
          <w:rStyle w:val="fontstyle01"/>
          <w:b/>
          <w:color w:val="auto"/>
        </w:rPr>
        <w:t>уровней основного общего</w:t>
      </w:r>
      <w:r w:rsidR="0046721C" w:rsidRPr="005A5DDB">
        <w:rPr>
          <w:rStyle w:val="fontstyle01"/>
          <w:b/>
          <w:color w:val="auto"/>
        </w:rPr>
        <w:br/>
      </w:r>
      <w:r w:rsidRPr="005A5DDB">
        <w:rPr>
          <w:rStyle w:val="fontstyle01"/>
          <w:b/>
          <w:color w:val="auto"/>
        </w:rPr>
        <w:t>и среднего (полного) общего</w:t>
      </w:r>
      <w:r w:rsidR="00CC7988" w:rsidRPr="005A5DDB">
        <w:rPr>
          <w:rStyle w:val="fontstyle01"/>
          <w:b/>
          <w:color w:val="auto"/>
        </w:rPr>
        <w:t xml:space="preserve"> </w:t>
      </w:r>
      <w:r w:rsidRPr="005A5DDB">
        <w:rPr>
          <w:rStyle w:val="fontstyle01"/>
          <w:b/>
          <w:color w:val="auto"/>
        </w:rPr>
        <w:t>образования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86"/>
        <w:gridCol w:w="2920"/>
        <w:gridCol w:w="729"/>
        <w:gridCol w:w="875"/>
        <w:gridCol w:w="877"/>
        <w:gridCol w:w="875"/>
        <w:gridCol w:w="877"/>
        <w:gridCol w:w="729"/>
        <w:gridCol w:w="985"/>
      </w:tblGrid>
      <w:tr w:rsidR="00995233" w:rsidRPr="005A5DDB" w14:paraId="10C86F26" w14:textId="77777777" w:rsidTr="0046721C">
        <w:trPr>
          <w:trHeight w:val="284"/>
        </w:trPr>
        <w:tc>
          <w:tcPr>
            <w:tcW w:w="500" w:type="pct"/>
            <w:vMerge w:val="restart"/>
            <w:vAlign w:val="center"/>
          </w:tcPr>
          <w:p w14:paraId="032E0C06" w14:textId="0C80C614" w:rsidR="00995233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14:paraId="188FEF5D" w14:textId="77777777" w:rsidR="00995233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82" w:type="pct"/>
            <w:vMerge w:val="restart"/>
            <w:vAlign w:val="center"/>
          </w:tcPr>
          <w:p w14:paraId="64DE8A91" w14:textId="27A1FD57" w:rsidR="00995233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018" w:type="pct"/>
            <w:gridSpan w:val="7"/>
            <w:vAlign w:val="center"/>
          </w:tcPr>
          <w:p w14:paraId="4876CDF8" w14:textId="5B7E4D18" w:rsidR="00995233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Норм</w:t>
            </w:r>
            <w:r w:rsidR="005A5DDB"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а</w:t>
            </w: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времени (в минутах) по классам</w:t>
            </w:r>
          </w:p>
        </w:tc>
      </w:tr>
      <w:tr w:rsidR="00995233" w:rsidRPr="005A5DDB" w14:paraId="328519A8" w14:textId="77777777" w:rsidTr="0046721C">
        <w:trPr>
          <w:trHeight w:val="284"/>
        </w:trPr>
        <w:tc>
          <w:tcPr>
            <w:tcW w:w="500" w:type="pct"/>
            <w:vMerge/>
            <w:vAlign w:val="center"/>
          </w:tcPr>
          <w:p w14:paraId="745CC64A" w14:textId="77777777" w:rsidR="00995233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2" w:type="pct"/>
            <w:vMerge/>
            <w:vAlign w:val="center"/>
          </w:tcPr>
          <w:p w14:paraId="262FFBA5" w14:textId="77777777" w:rsidR="00995233" w:rsidRPr="005A5DDB" w:rsidRDefault="00995233" w:rsidP="0046721C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9D5BF09" w14:textId="4B28023B" w:rsidR="00995233" w:rsidRPr="005A5DDB" w:rsidRDefault="004406C6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44" w:type="pct"/>
            <w:vAlign w:val="center"/>
          </w:tcPr>
          <w:p w14:paraId="380E8ACC" w14:textId="330B5AA6" w:rsidR="00995233" w:rsidRPr="005A5DDB" w:rsidRDefault="004406C6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45" w:type="pct"/>
            <w:vAlign w:val="center"/>
          </w:tcPr>
          <w:p w14:paraId="20EF7560" w14:textId="2957A04D" w:rsidR="00995233" w:rsidRPr="005A5DDB" w:rsidRDefault="004406C6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44" w:type="pct"/>
            <w:vAlign w:val="center"/>
          </w:tcPr>
          <w:p w14:paraId="1D769F5F" w14:textId="15FD52E3" w:rsidR="00995233" w:rsidRPr="005A5DDB" w:rsidRDefault="004406C6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45" w:type="pct"/>
            <w:vAlign w:val="center"/>
          </w:tcPr>
          <w:p w14:paraId="6ACCBB87" w14:textId="64550E9B" w:rsidR="00995233" w:rsidRPr="005A5DDB" w:rsidRDefault="004406C6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70" w:type="pct"/>
            <w:vAlign w:val="center"/>
          </w:tcPr>
          <w:p w14:paraId="4B4316D7" w14:textId="39B802F4" w:rsidR="00995233" w:rsidRPr="005A5DDB" w:rsidRDefault="004406C6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00" w:type="pct"/>
            <w:vAlign w:val="center"/>
          </w:tcPr>
          <w:p w14:paraId="67D0060D" w14:textId="498EE491" w:rsidR="00995233" w:rsidRPr="005A5DDB" w:rsidRDefault="004406C6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5DDB"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995233" w:rsidRPr="005A5DDB" w14:paraId="10C20987" w14:textId="77777777" w:rsidTr="0046721C">
        <w:trPr>
          <w:trHeight w:val="284"/>
        </w:trPr>
        <w:tc>
          <w:tcPr>
            <w:tcW w:w="500" w:type="pct"/>
            <w:vAlign w:val="center"/>
          </w:tcPr>
          <w:p w14:paraId="37362251" w14:textId="77777777" w:rsidR="00573D02" w:rsidRPr="005A5DDB" w:rsidRDefault="00573D02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82" w:type="pct"/>
            <w:vAlign w:val="center"/>
          </w:tcPr>
          <w:p w14:paraId="32CF4090" w14:textId="77777777" w:rsidR="00573D02" w:rsidRPr="005A5DDB" w:rsidRDefault="00573D02" w:rsidP="0046721C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Родной (русский) язык</w:t>
            </w:r>
          </w:p>
        </w:tc>
        <w:tc>
          <w:tcPr>
            <w:tcW w:w="370" w:type="pct"/>
            <w:vAlign w:val="center"/>
          </w:tcPr>
          <w:p w14:paraId="53ECA48F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444" w:type="pct"/>
            <w:vAlign w:val="center"/>
          </w:tcPr>
          <w:p w14:paraId="3871F065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445" w:type="pct"/>
            <w:vAlign w:val="center"/>
          </w:tcPr>
          <w:p w14:paraId="0620227E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444" w:type="pct"/>
            <w:vAlign w:val="center"/>
          </w:tcPr>
          <w:p w14:paraId="19D80069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445" w:type="pct"/>
            <w:vAlign w:val="center"/>
          </w:tcPr>
          <w:p w14:paraId="0E947E4F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370" w:type="pct"/>
            <w:vAlign w:val="center"/>
          </w:tcPr>
          <w:p w14:paraId="71BE5F15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500" w:type="pct"/>
            <w:vAlign w:val="center"/>
          </w:tcPr>
          <w:p w14:paraId="2F52A649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35</w:t>
            </w:r>
          </w:p>
        </w:tc>
      </w:tr>
      <w:tr w:rsidR="00573D02" w:rsidRPr="005A5DDB" w14:paraId="286C326F" w14:textId="77777777" w:rsidTr="0046721C">
        <w:trPr>
          <w:trHeight w:val="284"/>
        </w:trPr>
        <w:tc>
          <w:tcPr>
            <w:tcW w:w="500" w:type="pct"/>
            <w:vAlign w:val="center"/>
          </w:tcPr>
          <w:p w14:paraId="7EF42CB2" w14:textId="77777777" w:rsidR="00573D02" w:rsidRPr="005A5DDB" w:rsidRDefault="00573D02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82" w:type="pct"/>
            <w:vAlign w:val="center"/>
          </w:tcPr>
          <w:p w14:paraId="7863B2C1" w14:textId="77777777" w:rsidR="00573D02" w:rsidRPr="005A5DDB" w:rsidRDefault="00573D02" w:rsidP="0046721C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370" w:type="pct"/>
            <w:vAlign w:val="center"/>
          </w:tcPr>
          <w:p w14:paraId="23CD8D54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44" w:type="pct"/>
            <w:vAlign w:val="center"/>
          </w:tcPr>
          <w:p w14:paraId="1FB382B2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45" w:type="pct"/>
            <w:vAlign w:val="center"/>
          </w:tcPr>
          <w:p w14:paraId="44A99C76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444" w:type="pct"/>
            <w:vAlign w:val="center"/>
          </w:tcPr>
          <w:p w14:paraId="39E444BE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445" w:type="pct"/>
            <w:vAlign w:val="center"/>
          </w:tcPr>
          <w:p w14:paraId="052DF9C1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370" w:type="pct"/>
            <w:vAlign w:val="center"/>
          </w:tcPr>
          <w:p w14:paraId="4FD31497" w14:textId="7777777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500" w:type="pct"/>
            <w:vAlign w:val="center"/>
          </w:tcPr>
          <w:p w14:paraId="6FC9B686" w14:textId="739DA817" w:rsidR="00573D02" w:rsidRPr="005A5DDB" w:rsidRDefault="00995233" w:rsidP="0046721C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5A5DDB">
              <w:rPr>
                <w:rFonts w:ascii="Times New Roman" w:eastAsia="Times New Roman" w:hAnsi="Times New Roman"/>
              </w:rPr>
              <w:t>40</w:t>
            </w:r>
            <w:r w:rsidR="004406C6" w:rsidRPr="005A5DDB">
              <w:rPr>
                <w:rFonts w:ascii="Times New Roman" w:eastAsia="Times New Roman" w:hAnsi="Times New Roman"/>
              </w:rPr>
              <w:t>–</w:t>
            </w:r>
            <w:r w:rsidRPr="005A5DDB">
              <w:rPr>
                <w:rFonts w:ascii="Times New Roman" w:eastAsia="Times New Roman" w:hAnsi="Times New Roman"/>
              </w:rPr>
              <w:t>50</w:t>
            </w:r>
          </w:p>
        </w:tc>
      </w:tr>
    </w:tbl>
    <w:p w14:paraId="6138BDE9" w14:textId="77777777" w:rsidR="004406C6" w:rsidRPr="005A5DDB" w:rsidRDefault="004406C6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79A9F" w14:textId="58DA89E1" w:rsidR="001B212E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В целях учета разных мотивационных установок и 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учебных возможностей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домашние задания должны быть вариативными: обязательные задания для всего класса/группы и задания по выбору (для более мотивированных обучающихся).</w:t>
      </w:r>
    </w:p>
    <w:p w14:paraId="3F53BED9" w14:textId="0AE69DBB" w:rsidR="00210EC0" w:rsidRPr="005A5DDB" w:rsidRDefault="001B212E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Ц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ель обязательных заданий – закрепление теоретических знаний и практических умений, полученных на уроке/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 xml:space="preserve">учебном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занятии, а также развитие метапредметных умений. Целью заданий по выбору является стимулирование учебной самостоятельности, творческого применения новых знаний, возможно в нестандартных учебных ситуациях, комплексное применение умений</w:t>
      </w:r>
      <w:r w:rsidR="004406C6" w:rsidRPr="005A5D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 ранее освоенных и новых, а также развитие интереса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конкретному учебному предмету/дисциплине, что в свою очередь формирует </w:t>
      </w:r>
      <w:proofErr w:type="spellStart"/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предпрофильные</w:t>
      </w:r>
      <w:proofErr w:type="spellEnd"/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 xml:space="preserve"> предпочтения обучающегося.</w:t>
      </w:r>
    </w:p>
    <w:p w14:paraId="01EA0B33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работы по русскому языку и литературе необходимо ориентироваться </w:t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на требования итоговой аттестации выпускников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C4E2A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Необходимо вести работу по формированию у учащихся умения понимать содержание, постигать культурно-ценностные категории текста, умений, определяющих уровень языковой и лингвистической компетенций учащихся, связанных с выполнением </w:t>
      </w:r>
      <w:r w:rsidR="003635E4" w:rsidRPr="005A5DDB">
        <w:rPr>
          <w:rFonts w:ascii="Times New Roman" w:eastAsia="Times New Roman" w:hAnsi="Times New Roman" w:cs="Times New Roman"/>
          <w:b/>
          <w:sz w:val="24"/>
          <w:szCs w:val="24"/>
        </w:rPr>
        <w:t>развернутого типа задания (2 часть</w:t>
      </w: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 xml:space="preserve"> ЕГЭ</w:t>
      </w:r>
      <w:r w:rsidR="003635E4" w:rsidRPr="005A5DDB">
        <w:rPr>
          <w:rFonts w:ascii="Times New Roman" w:eastAsia="Times New Roman" w:hAnsi="Times New Roman" w:cs="Times New Roman"/>
          <w:b/>
          <w:sz w:val="24"/>
          <w:szCs w:val="24"/>
        </w:rPr>
        <w:t>, задание 27)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0F624C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В этой связи рекомендуем:</w:t>
      </w:r>
    </w:p>
    <w:p w14:paraId="6A3AE18D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При изучении любого языкового явления опираться на его семантическую характеристику и функциональные особенности.</w:t>
      </w:r>
    </w:p>
    <w:p w14:paraId="6FEBDB20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При обучении русскому языку акцентировать внимание на многофункциональности языковых явлений, их грамматических, лексических, коммуникативных и эстетических сторонах, развитии у учащихся чувства языка, потребности совершенствовать свою речь.</w:t>
      </w:r>
    </w:p>
    <w:p w14:paraId="464252F6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Целесообразно продолжить работу по формированию у учащихся умения определять в тексте наиболее важные с содержательной точки зрения слова, анализировать их структурно-смысловые связи; отрабатывать умение членить текст на смысловые части, то есть определять не только его главную тему, но и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микротемы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>; разграничивать в тексте главную и второстепенную информацию текста и добиваться того, чтобы ученики научились распознавать ее на слух.</w:t>
      </w:r>
    </w:p>
    <w:p w14:paraId="7975766A" w14:textId="0871DFD3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Обучение основным приемам сжатия текста следует начинать с 5 класса, вводить их постепенно, навык отрабатывать в течение нескольких последующих уроков. Обучение свертыванию и развертыванию информации небольшого объема (конспектированию, реферированию, составлению планов и отзывов, подготовке докладов и пр.) должно стать постоянным видом работы в основной школе. Таким образом, при организации работы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текстом необходимо обратить внимание на</w:t>
      </w:r>
      <w:r w:rsidR="008F1516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формирование навыков содержательной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языковой обработки текста.</w:t>
      </w:r>
    </w:p>
    <w:p w14:paraId="2A4CB28D" w14:textId="256DA19D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Предполагается, что сочинения на лингвистическую тему будут охватывать различные разделы русского языка (лексику, фонетику,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морфемику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>). В этой связи работа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по осознанному и глубокому овладению учащимися теоретическими знаниями в области русского языка приобретает все большее значение. Целесообразно при изучении теоретического материала акцентировать внимание учащихся на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связях, учить приемам развертывания и свертывания лингвистической информации, предлагать дополнять учебное определение, приводить собственные примеры, подтверждающие определение учебника.</w:t>
      </w:r>
    </w:p>
    <w:p w14:paraId="5B6A9061" w14:textId="7026359B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При решении проблемы аргументации текста руководствоваться риторическим (коммуникативным) пониманием аргументации. В основной школе работать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формированию навыков различных видов аргументации. Необходимо формировать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школьников представление о том, что аргументом может быть только такой пример, который соответствует высказанному тезису и доказывает его правильность.</w:t>
      </w:r>
    </w:p>
    <w:p w14:paraId="2231CC2E" w14:textId="53BA8F55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Механическое указание на причину использования того или иного языкового факта не может в полной мере служить подтверждением глубокого и осознанного понимания сути лингвистического понятия. Поэтому, планируя работу над теоретическим материалом, учителю необходимо создать условия для обучения школьников лингвистическому моделированию. Аргументацию своего высказывания целесообразно подтверждать проведением лингвистического эксперимента: «Что изменится, если это средство убрать или заменить другим». Это умение является одним из важнейших при создании связного высказывания на</w:t>
      </w:r>
      <w:r w:rsidR="008F1516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лингвистическую тему.</w:t>
      </w:r>
    </w:p>
    <w:p w14:paraId="6B72CC9C" w14:textId="6868395D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Проводить обучение восприятию текста и обучение связной письменной речи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курсе русского языка в их единстве и взаимосвязи. При обучении пониманию прослушанного или прочитанного текста необходимо опираться на приемы и методы медленного чтения, а также содержательного,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речеведческого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текстоведческого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анализа.</w:t>
      </w:r>
    </w:p>
    <w:p w14:paraId="2E207CF3" w14:textId="63416E26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9.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Развитию чувства языка способствуют приемы редактирования текста, работа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синонимами на разных языковых уровнях. Используя современные методики, необходимо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lastRenderedPageBreak/>
        <w:t>добиваться того, чтобы учащиеся овладели основными функциональными стилями, типами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формами речи, необходимыми для коммуникации в современном мире. Особенно важным представляется решение вопроса об отборе коммуникативно значимых элементов содержания обучения русскому языку и о пропорциональном увеличении их доли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обучении.</w:t>
      </w:r>
    </w:p>
    <w:p w14:paraId="2F664EEB" w14:textId="0FC5CF84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Серьезное внимание уделять формированию комплекса умений, связанных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информационной обработкой текста, использовать методы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внутрипредметной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интеграции (например, изучая явления синтаксиса, одновременно работать над синтаксической синонимией).</w:t>
      </w:r>
    </w:p>
    <w:p w14:paraId="02EE62A5" w14:textId="50DC3F3B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 целью повышения уровня пунктуационной грамотности при обучении синтаксису и пунктуации следует уделять больше внимания формированию умения распознавать разнообразные синтаксические структуры в живой речи, прежде всего в тексте, и применять полученные знания на практике, в продуктивной речевой деятельности. Необходимо добиваться осознанного подхода учащихся к</w:t>
      </w:r>
      <w:r w:rsidR="0046721C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употреблению знаков препинания, формируя представления об их функциях в</w:t>
      </w:r>
      <w:r w:rsidR="0046721C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письменной речи.</w:t>
      </w:r>
    </w:p>
    <w:p w14:paraId="0E4AFC2E" w14:textId="7CEC6A5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практической грамотности целесообразно решать на основе формирования понимания школьниками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мотивированности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правописных умений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морфемикой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>, словообразованием, лексикой и этимологией. Проводя комплексную работу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этом направлении, необходимо использовать коммуникативно-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и практико-ориентированный подходы к обучению, позволяющие сделать процесс обучения активным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 осознанным.</w:t>
      </w:r>
    </w:p>
    <w:p w14:paraId="75CA6A49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Для устранения выявленных проблем учителям русского языка рекомендуется:</w:t>
      </w:r>
    </w:p>
    <w:p w14:paraId="715C72B8" w14:textId="03B09A5E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1)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повышать уровень функциональной грамотности и читательской культуры школьников; формировать умение внимательно читать и анализировать текст, выделять</w:t>
      </w:r>
      <w:r w:rsidR="005A5DDB" w:rsidRPr="005A5DDB">
        <w:rPr>
          <w:rFonts w:ascii="Times New Roman" w:eastAsia="Times New Roman" w:hAnsi="Times New Roman" w:cs="Times New Roman"/>
          <w:sz w:val="24"/>
          <w:szCs w:val="24"/>
        </w:rPr>
        <w:br/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 формулировать поставленную проблему, комментировать проблему, приводя примеры-иллюстрации из прочитанного текста; понимать и кратко излагать позицию автора исходного текста, убедительно доказывать собственную точку зрения, привлекая для этого убедительные аргументы; делать обоснованные выводы из информации, полученной при чтении; создавать качественные вторичные тексты (сочинения) на основе исходного текста;</w:t>
      </w:r>
    </w:p>
    <w:p w14:paraId="02A9F4F5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2)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использовать для анализа в практике преподавания тексты разнообразной тематики и стилевой принадлежности из классической и современной литературы, ставящие перед выпускником серьезные проблемы нравственного выбора и одновременно отличающиеся жанровым разнообразием;</w:t>
      </w:r>
    </w:p>
    <w:p w14:paraId="4D271513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3)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реализовать на практике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текстоцентрический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подход в обучении русскому языку для устранения выявленных пробелов в 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учащихся;</w:t>
      </w:r>
    </w:p>
    <w:p w14:paraId="6F604AF9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4)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систематически повышать уровень всех видов практической грамотности учащихся, используя для этого специальные упражнения, аналогичные заданиям демоверсий текущего года.</w:t>
      </w:r>
    </w:p>
    <w:p w14:paraId="5C2937D4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В работе с одаренными детьми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необходимо активнее использовать опубликованные олимпиадные задания, упражнения повышенной сложности, дополнительную учебную литературу по русскому языку, предоставлять им возможности в исследовательской деятельности для расширения лингвистического кругозора и повышения общей культуры языковой личности. Также рекомендуется:</w:t>
      </w:r>
    </w:p>
    <w:p w14:paraId="344FA625" w14:textId="77777777" w:rsidR="00210EC0" w:rsidRPr="005A5DDB" w:rsidRDefault="00B70CBF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широко использовать потенциал элективных курсов для решения актуальных образовательных задач по предмету;</w:t>
      </w:r>
    </w:p>
    <w:p w14:paraId="6EA5A305" w14:textId="77777777" w:rsidR="00210EC0" w:rsidRPr="005A5DDB" w:rsidRDefault="00B70CBF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развивать электронную образовательную среду, позволяющую обучающимся получать дополнительную информацию, а также самостоятельно и/или с помощью учителя осваивать часть образовательной программы, что актуально для всех категорий учащихся;</w:t>
      </w:r>
    </w:p>
    <w:p w14:paraId="636BDEE4" w14:textId="77777777" w:rsidR="00210EC0" w:rsidRPr="005A5DDB" w:rsidRDefault="00B70CBF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повышать качество чтения как основы для многоаспектного анализа текста;</w:t>
      </w:r>
    </w:p>
    <w:p w14:paraId="3C52B635" w14:textId="77777777" w:rsidR="00210EC0" w:rsidRPr="005A5DDB" w:rsidRDefault="00B70CBF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интегрировать в обучении предметы филологического цикла;</w:t>
      </w:r>
    </w:p>
    <w:p w14:paraId="4C24DFE0" w14:textId="77777777" w:rsidR="00210EC0" w:rsidRPr="005A5DDB" w:rsidRDefault="00B70CBF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развивать творческие способности учащихся на уроках русского языка и во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деятельности;</w:t>
      </w:r>
    </w:p>
    <w:p w14:paraId="3DAD7F4C" w14:textId="77777777" w:rsidR="00210EC0" w:rsidRPr="005A5DDB" w:rsidRDefault="00B70CBF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использовать эффективные методики преподавания русского языка в условиях регионального билингвизма и многоязычия;</w:t>
      </w:r>
    </w:p>
    <w:p w14:paraId="43F9682B" w14:textId="3435745A" w:rsidR="00B70CBF" w:rsidRPr="005A5DDB" w:rsidRDefault="00B70CBF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lastRenderedPageBreak/>
        <w:t>– 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методический анализ перспективных моделей ЕГЭ по русскому языку и корректировка рабочих программ.</w:t>
      </w:r>
    </w:p>
    <w:p w14:paraId="521E0021" w14:textId="77777777" w:rsidR="001B212E" w:rsidRPr="005A5DDB" w:rsidRDefault="001B212E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7C8E7" w14:textId="77777777" w:rsidR="00210EC0" w:rsidRPr="005A5DDB" w:rsidRDefault="00C023B0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</w:p>
    <w:p w14:paraId="33E33ABB" w14:textId="77777777" w:rsidR="00210EC0" w:rsidRPr="005A5DDB" w:rsidRDefault="00C023B0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и повышению профессиональной компетентности педагогов</w:t>
      </w:r>
    </w:p>
    <w:p w14:paraId="2F50F898" w14:textId="56CBE848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Введение новых Государственных образовательных стандартов требует активизации методической работы в различных направлениях и на различных уровнях. Должна быть обеспечена своевременная научно-теоретическая, методическая и информационная поддержка педагогических кадров.</w:t>
      </w:r>
    </w:p>
    <w:p w14:paraId="505D9ED5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 w:rsidRPr="005A5DDB">
        <w:rPr>
          <w:rFonts w:ascii="Times New Roman" w:eastAsia="Times New Roman" w:hAnsi="Times New Roman" w:cs="Times New Roman"/>
          <w:sz w:val="24"/>
          <w:szCs w:val="24"/>
        </w:rPr>
        <w:t>С целью организационно-методического обеспечения введения Государственного образовательного стандарта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вопросов:</w:t>
      </w:r>
    </w:p>
    <w:p w14:paraId="32A33363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Модели формирования современной образовательной среды профильного образования.</w:t>
      </w:r>
    </w:p>
    <w:p w14:paraId="39F726EB" w14:textId="4CE62565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F1516" w:rsidRPr="005A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Педагогическое сопровождение профессионального самоопределения учащихся.</w:t>
      </w:r>
    </w:p>
    <w:p w14:paraId="599CE9EC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3. Инновационные подходы к профильному обучению на III ступени.</w:t>
      </w:r>
    </w:p>
    <w:p w14:paraId="73C6F9CB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организации, сопровождения и оценки 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10–11 классов.</w:t>
      </w:r>
    </w:p>
    <w:p w14:paraId="3369D2A3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Применение современных методик и технологий организации проектной и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 учащихся.</w:t>
      </w:r>
    </w:p>
    <w:p w14:paraId="7DC294A6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Система работы с одаренными учащимися на уроках и во внеурочной деятельности в общеобразовательной школе.</w:t>
      </w:r>
    </w:p>
    <w:p w14:paraId="2CCD918D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Применение интерактивных средств обучения на уроках русского языка и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5A5DDB">
        <w:rPr>
          <w:rFonts w:ascii="Times New Roman" w:eastAsia="Times New Roman" w:hAnsi="Times New Roman" w:cs="Times New Roman"/>
          <w:sz w:val="24"/>
          <w:szCs w:val="24"/>
        </w:rPr>
        <w:t>литературы для развития творческой инициативы</w:t>
      </w:r>
      <w:proofErr w:type="gram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и мотивации учащихся.</w:t>
      </w:r>
    </w:p>
    <w:p w14:paraId="6555A1C4" w14:textId="2728FBDF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Системно-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 xml:space="preserve"> подход как основа организации образовательного процесса на уроках родного (русского) языка и литерату</w:t>
      </w:r>
      <w:r w:rsidR="00146708" w:rsidRPr="005A5DDB">
        <w:rPr>
          <w:rFonts w:ascii="Times New Roman" w:eastAsia="Times New Roman" w:hAnsi="Times New Roman" w:cs="Times New Roman"/>
          <w:sz w:val="24"/>
          <w:szCs w:val="24"/>
        </w:rPr>
        <w:t xml:space="preserve">ры в условиях введения новых </w:t>
      </w:r>
      <w:r w:rsidR="004406C6" w:rsidRPr="005A5DD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46708" w:rsidRPr="005A5DDB">
        <w:rPr>
          <w:rFonts w:ascii="Times New Roman" w:eastAsia="Times New Roman" w:hAnsi="Times New Roman" w:cs="Times New Roman"/>
          <w:sz w:val="24"/>
          <w:szCs w:val="24"/>
        </w:rPr>
        <w:t>осударственных образовательных стандартов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2BCA5A" w14:textId="77777777" w:rsidR="00B70CBF" w:rsidRPr="005A5DDB" w:rsidRDefault="00B70CBF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E929F" w14:textId="77777777" w:rsidR="00210EC0" w:rsidRPr="005A5DDB" w:rsidRDefault="00C023B0" w:rsidP="008F1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sz w:val="24"/>
          <w:szCs w:val="24"/>
        </w:rPr>
        <w:t>VII. Список электронных ресурсов</w:t>
      </w:r>
    </w:p>
    <w:p w14:paraId="6C4BB2E1" w14:textId="6DAEC94A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70CBF" w:rsidRPr="005A5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https://www.minpros.info/ – сайт Министерства просвещения Приднестровской Молдавской Республики.</w:t>
      </w:r>
    </w:p>
    <w:p w14:paraId="2F1A48C4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2. http</w:t>
      </w:r>
      <w:r w:rsidR="00457A71" w:rsidRPr="005A5DD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://ceko-pmr.org/ – сайт Центра экспертизы качества образования.</w:t>
      </w:r>
    </w:p>
    <w:p w14:paraId="1E6657C1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3. http</w:t>
      </w:r>
      <w:r w:rsidR="00457A71" w:rsidRPr="005A5DD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://iroipk.idknet.com/ – сайт ГОУ ДПО «ИРОиПК».</w:t>
      </w:r>
    </w:p>
    <w:p w14:paraId="574144B4" w14:textId="77777777" w:rsidR="00210EC0" w:rsidRPr="005A5DDB" w:rsidRDefault="00DC5448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4. http</w:t>
      </w:r>
      <w:r w:rsidR="00457A71" w:rsidRPr="005A5DD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A5DDB">
        <w:rPr>
          <w:rFonts w:ascii="Times New Roman" w:eastAsia="Times New Roman" w:hAnsi="Times New Roman" w:cs="Times New Roman"/>
          <w:sz w:val="24"/>
          <w:szCs w:val="24"/>
        </w:rPr>
        <w:t>://schoolpmr.</w:t>
      </w:r>
      <w:r w:rsidRPr="005A5DDB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="00C023B0" w:rsidRPr="005A5DDB">
        <w:rPr>
          <w:rFonts w:ascii="Times New Roman" w:eastAsia="Times New Roman" w:hAnsi="Times New Roman" w:cs="Times New Roman"/>
          <w:sz w:val="24"/>
          <w:szCs w:val="24"/>
        </w:rPr>
        <w:t>/ – сайт «Школа Приднестровья».</w:t>
      </w:r>
    </w:p>
    <w:p w14:paraId="7DF59311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5. https://edu.gospmr.org/ – сайт «Электронная школа Приднестровья».</w:t>
      </w:r>
    </w:p>
    <w:p w14:paraId="5117DFAC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6. https://multiurok.ru/ – сайт «</w:t>
      </w:r>
      <w:proofErr w:type="spellStart"/>
      <w:r w:rsidRPr="005A5DDB">
        <w:rPr>
          <w:rFonts w:ascii="Times New Roman" w:eastAsia="Times New Roman" w:hAnsi="Times New Roman" w:cs="Times New Roman"/>
          <w:sz w:val="24"/>
          <w:szCs w:val="24"/>
        </w:rPr>
        <w:t>Мультиурок</w:t>
      </w:r>
      <w:proofErr w:type="spellEnd"/>
      <w:r w:rsidRPr="005A5DDB">
        <w:rPr>
          <w:rFonts w:ascii="Times New Roman" w:eastAsia="Times New Roman" w:hAnsi="Times New Roman" w:cs="Times New Roman"/>
          <w:sz w:val="24"/>
          <w:szCs w:val="24"/>
        </w:rPr>
        <w:t>» – проекты для учителей.</w:t>
      </w:r>
    </w:p>
    <w:p w14:paraId="1BECA3ED" w14:textId="77777777" w:rsidR="00693AEA" w:rsidRPr="005A5DDB" w:rsidRDefault="00693AEA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5977CA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</w:p>
    <w:p w14:paraId="63555F2A" w14:textId="52E86EB4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Т.</w:t>
      </w:r>
      <w:r w:rsidR="004406C6"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А. </w:t>
      </w:r>
      <w:proofErr w:type="spellStart"/>
      <w:r w:rsidRPr="005A5DDB">
        <w:rPr>
          <w:rFonts w:ascii="Times New Roman" w:eastAsia="Times New Roman" w:hAnsi="Times New Roman" w:cs="Times New Roman"/>
          <w:b/>
          <w:i/>
          <w:sz w:val="24"/>
          <w:szCs w:val="24"/>
        </w:rPr>
        <w:t>Арабаджи</w:t>
      </w:r>
      <w:proofErr w:type="spellEnd"/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CF05C4" w:rsidRPr="005A5DDB">
        <w:rPr>
          <w:rFonts w:ascii="Times New Roman" w:eastAsia="Times New Roman" w:hAnsi="Times New Roman" w:cs="Times New Roman"/>
          <w:i/>
          <w:sz w:val="24"/>
          <w:szCs w:val="24"/>
        </w:rPr>
        <w:t>главный</w:t>
      </w: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 xml:space="preserve"> методист</w:t>
      </w:r>
    </w:p>
    <w:p w14:paraId="5D30C5D8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>кафедры общеобразовательных дисциплин</w:t>
      </w:r>
    </w:p>
    <w:p w14:paraId="3322C56A" w14:textId="77777777" w:rsidR="00210EC0" w:rsidRPr="005A5DDB" w:rsidRDefault="00C023B0" w:rsidP="002F4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5DDB">
        <w:rPr>
          <w:rFonts w:ascii="Times New Roman" w:eastAsia="Times New Roman" w:hAnsi="Times New Roman" w:cs="Times New Roman"/>
          <w:i/>
          <w:sz w:val="24"/>
          <w:szCs w:val="24"/>
        </w:rPr>
        <w:t>и дополнительного образования ГОУ ДПО «ИРОиПК»</w:t>
      </w:r>
    </w:p>
    <w:sectPr w:rsidR="00210EC0" w:rsidRPr="005A5DDB" w:rsidSect="002F47E4">
      <w:footerReference w:type="default" r:id="rId8"/>
      <w:pgSz w:w="11906" w:h="16838" w:code="9"/>
      <w:pgMar w:top="851" w:right="851" w:bottom="851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0A88F" w14:textId="77777777" w:rsidR="00ED342D" w:rsidRDefault="00ED342D">
      <w:pPr>
        <w:spacing w:after="0" w:line="240" w:lineRule="auto"/>
      </w:pPr>
      <w:r>
        <w:separator/>
      </w:r>
    </w:p>
  </w:endnote>
  <w:endnote w:type="continuationSeparator" w:id="0">
    <w:p w14:paraId="2DC58280" w14:textId="77777777" w:rsidR="00ED342D" w:rsidRDefault="00ED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4598" w14:textId="77777777" w:rsidR="00035D1C" w:rsidRPr="002F47E4" w:rsidRDefault="00035D1C" w:rsidP="00457A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2F47E4">
      <w:rPr>
        <w:rFonts w:ascii="Times New Roman" w:hAnsi="Times New Roman" w:cs="Times New Roman"/>
        <w:color w:val="000000"/>
      </w:rPr>
      <w:fldChar w:fldCharType="begin"/>
    </w:r>
    <w:r w:rsidRPr="002F47E4">
      <w:rPr>
        <w:rFonts w:ascii="Times New Roman" w:hAnsi="Times New Roman" w:cs="Times New Roman"/>
        <w:color w:val="000000"/>
      </w:rPr>
      <w:instrText>PAGE</w:instrText>
    </w:r>
    <w:r w:rsidRPr="002F47E4">
      <w:rPr>
        <w:rFonts w:ascii="Times New Roman" w:hAnsi="Times New Roman" w:cs="Times New Roman"/>
        <w:color w:val="000000"/>
      </w:rPr>
      <w:fldChar w:fldCharType="separate"/>
    </w:r>
    <w:r w:rsidR="004476B5">
      <w:rPr>
        <w:rFonts w:ascii="Times New Roman" w:hAnsi="Times New Roman" w:cs="Times New Roman"/>
        <w:noProof/>
        <w:color w:val="000000"/>
      </w:rPr>
      <w:t>13</w:t>
    </w:r>
    <w:r w:rsidRPr="002F47E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DC879" w14:textId="77777777" w:rsidR="00ED342D" w:rsidRDefault="00ED342D">
      <w:pPr>
        <w:spacing w:after="0" w:line="240" w:lineRule="auto"/>
      </w:pPr>
      <w:r>
        <w:separator/>
      </w:r>
    </w:p>
  </w:footnote>
  <w:footnote w:type="continuationSeparator" w:id="0">
    <w:p w14:paraId="5B1BA002" w14:textId="77777777" w:rsidR="00ED342D" w:rsidRDefault="00ED3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66134"/>
    <w:multiLevelType w:val="hybridMultilevel"/>
    <w:tmpl w:val="BB68FBB2"/>
    <w:lvl w:ilvl="0" w:tplc="6E040C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C0"/>
    <w:rsid w:val="00004BC4"/>
    <w:rsid w:val="00007741"/>
    <w:rsid w:val="000120AC"/>
    <w:rsid w:val="000321FC"/>
    <w:rsid w:val="00035D1C"/>
    <w:rsid w:val="00040BBD"/>
    <w:rsid w:val="000472A6"/>
    <w:rsid w:val="00066913"/>
    <w:rsid w:val="000B131E"/>
    <w:rsid w:val="00131A58"/>
    <w:rsid w:val="00134D5D"/>
    <w:rsid w:val="001452DB"/>
    <w:rsid w:val="00146708"/>
    <w:rsid w:val="001A03CE"/>
    <w:rsid w:val="001B212E"/>
    <w:rsid w:val="00206649"/>
    <w:rsid w:val="00210EC0"/>
    <w:rsid w:val="00241CC5"/>
    <w:rsid w:val="002E1127"/>
    <w:rsid w:val="002F4049"/>
    <w:rsid w:val="002F45F6"/>
    <w:rsid w:val="002F47E4"/>
    <w:rsid w:val="003039E0"/>
    <w:rsid w:val="0032394B"/>
    <w:rsid w:val="003635E4"/>
    <w:rsid w:val="003746ED"/>
    <w:rsid w:val="00382E7D"/>
    <w:rsid w:val="003C262B"/>
    <w:rsid w:val="003D1B2C"/>
    <w:rsid w:val="00410702"/>
    <w:rsid w:val="004406C6"/>
    <w:rsid w:val="004476B5"/>
    <w:rsid w:val="00457A71"/>
    <w:rsid w:val="0046721C"/>
    <w:rsid w:val="004E0B60"/>
    <w:rsid w:val="004F7591"/>
    <w:rsid w:val="00501D19"/>
    <w:rsid w:val="0052470B"/>
    <w:rsid w:val="0052709F"/>
    <w:rsid w:val="00573D02"/>
    <w:rsid w:val="005804DE"/>
    <w:rsid w:val="005A5DDB"/>
    <w:rsid w:val="005C1B17"/>
    <w:rsid w:val="005C3209"/>
    <w:rsid w:val="005C6034"/>
    <w:rsid w:val="005D02FF"/>
    <w:rsid w:val="005F5BDA"/>
    <w:rsid w:val="0061624A"/>
    <w:rsid w:val="00623B0A"/>
    <w:rsid w:val="006362E2"/>
    <w:rsid w:val="006543F3"/>
    <w:rsid w:val="00693AEA"/>
    <w:rsid w:val="006A32E8"/>
    <w:rsid w:val="006D4582"/>
    <w:rsid w:val="006F39F6"/>
    <w:rsid w:val="00724C1B"/>
    <w:rsid w:val="007261DC"/>
    <w:rsid w:val="007414D2"/>
    <w:rsid w:val="00810B25"/>
    <w:rsid w:val="00863080"/>
    <w:rsid w:val="008705BD"/>
    <w:rsid w:val="00875D4A"/>
    <w:rsid w:val="00894A02"/>
    <w:rsid w:val="008B643B"/>
    <w:rsid w:val="008D1A9E"/>
    <w:rsid w:val="008E61DC"/>
    <w:rsid w:val="008E6383"/>
    <w:rsid w:val="008F1516"/>
    <w:rsid w:val="00936353"/>
    <w:rsid w:val="009402D1"/>
    <w:rsid w:val="009565D5"/>
    <w:rsid w:val="00974BE2"/>
    <w:rsid w:val="00976254"/>
    <w:rsid w:val="00995233"/>
    <w:rsid w:val="009A42E4"/>
    <w:rsid w:val="00A01C17"/>
    <w:rsid w:val="00A21C7B"/>
    <w:rsid w:val="00A3094A"/>
    <w:rsid w:val="00A406D3"/>
    <w:rsid w:val="00A72B54"/>
    <w:rsid w:val="00AD3A6F"/>
    <w:rsid w:val="00AE5811"/>
    <w:rsid w:val="00AF07AB"/>
    <w:rsid w:val="00AF64FD"/>
    <w:rsid w:val="00B163D8"/>
    <w:rsid w:val="00B26B21"/>
    <w:rsid w:val="00B65AAC"/>
    <w:rsid w:val="00B70CBF"/>
    <w:rsid w:val="00B8683A"/>
    <w:rsid w:val="00BA3CAC"/>
    <w:rsid w:val="00BA76DD"/>
    <w:rsid w:val="00C023B0"/>
    <w:rsid w:val="00C52603"/>
    <w:rsid w:val="00C56A5A"/>
    <w:rsid w:val="00C83364"/>
    <w:rsid w:val="00C9120F"/>
    <w:rsid w:val="00CB3A6B"/>
    <w:rsid w:val="00CC7988"/>
    <w:rsid w:val="00CE174D"/>
    <w:rsid w:val="00CF05C4"/>
    <w:rsid w:val="00D07AAE"/>
    <w:rsid w:val="00D329A4"/>
    <w:rsid w:val="00D37E12"/>
    <w:rsid w:val="00D57893"/>
    <w:rsid w:val="00D94E4C"/>
    <w:rsid w:val="00DC5448"/>
    <w:rsid w:val="00DD225C"/>
    <w:rsid w:val="00E330AA"/>
    <w:rsid w:val="00E43364"/>
    <w:rsid w:val="00E676CF"/>
    <w:rsid w:val="00E8111E"/>
    <w:rsid w:val="00EA31BD"/>
    <w:rsid w:val="00EC0D93"/>
    <w:rsid w:val="00ED0D1F"/>
    <w:rsid w:val="00ED342D"/>
    <w:rsid w:val="00ED502C"/>
    <w:rsid w:val="00F07BE9"/>
    <w:rsid w:val="00F07DD5"/>
    <w:rsid w:val="00FA353F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4BDE"/>
  <w15:docId w15:val="{11BC22B2-4C5E-4290-B511-5086867B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0D1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6F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F39F6"/>
  </w:style>
  <w:style w:type="paragraph" w:styleId="af2">
    <w:name w:val="footer"/>
    <w:basedOn w:val="a"/>
    <w:link w:val="af3"/>
    <w:uiPriority w:val="99"/>
    <w:unhideWhenUsed/>
    <w:rsid w:val="006F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39F6"/>
  </w:style>
  <w:style w:type="table" w:styleId="af4">
    <w:name w:val="Table Grid"/>
    <w:basedOn w:val="a1"/>
    <w:uiPriority w:val="39"/>
    <w:rsid w:val="00BA76D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4"/>
    <w:uiPriority w:val="39"/>
    <w:rsid w:val="00D94E4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осн текст"/>
    <w:basedOn w:val="a"/>
    <w:uiPriority w:val="99"/>
    <w:rsid w:val="004E0B60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  <w:lang w:eastAsia="en-US"/>
    </w:rPr>
  </w:style>
  <w:style w:type="paragraph" w:styleId="af6">
    <w:name w:val="No Spacing"/>
    <w:uiPriority w:val="1"/>
    <w:qFormat/>
    <w:rsid w:val="00ED502C"/>
    <w:pPr>
      <w:spacing w:after="0" w:line="240" w:lineRule="auto"/>
    </w:pPr>
    <w:rPr>
      <w:rFonts w:ascii="Times New Roman" w:hAnsi="Times New Roman" w:cs="Times New Roman"/>
      <w:sz w:val="20"/>
      <w:szCs w:val="24"/>
      <w:lang w:eastAsia="en-US"/>
    </w:rPr>
  </w:style>
  <w:style w:type="paragraph" w:styleId="af7">
    <w:name w:val="List Paragraph"/>
    <w:basedOn w:val="a"/>
    <w:uiPriority w:val="34"/>
    <w:qFormat/>
    <w:rsid w:val="00D57893"/>
    <w:pPr>
      <w:ind w:left="720"/>
      <w:contextualSpacing/>
    </w:pPr>
  </w:style>
  <w:style w:type="character" w:customStyle="1" w:styleId="fontstyle01">
    <w:name w:val="fontstyle01"/>
    <w:basedOn w:val="a0"/>
    <w:rsid w:val="00CB3A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79D18-BB2B-48CE-9499-AE6D4BA9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5295</Words>
  <Characters>30183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</cp:lastModifiedBy>
  <cp:revision>11</cp:revision>
  <dcterms:created xsi:type="dcterms:W3CDTF">2026-02-25T12:49:00Z</dcterms:created>
  <dcterms:modified xsi:type="dcterms:W3CDTF">2026-06-12T08:41:00Z</dcterms:modified>
</cp:coreProperties>
</file>