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A8077" w14:textId="2F17D2A8" w:rsidR="00C57A83" w:rsidRPr="0040448E" w:rsidRDefault="0070132B" w:rsidP="0070132B">
      <w:pPr>
        <w:pStyle w:val="a4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pacing w:val="0"/>
          <w:sz w:val="24"/>
          <w:szCs w:val="24"/>
        </w:rPr>
      </w:pPr>
      <w:r w:rsidRPr="0040448E">
        <w:rPr>
          <w:color w:val="auto"/>
          <w:spacing w:val="0"/>
          <w:sz w:val="24"/>
          <w:szCs w:val="24"/>
        </w:rPr>
        <w:t>ИНСТРУКТИВНО-МЕТОДИЧЕСКОЕ ПИСЬМО</w:t>
      </w:r>
    </w:p>
    <w:p w14:paraId="25B235F4" w14:textId="09298F9A" w:rsidR="00C57A83" w:rsidRPr="0040448E" w:rsidRDefault="0070132B" w:rsidP="0070132B">
      <w:pPr>
        <w:pStyle w:val="a4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pacing w:val="0"/>
          <w:sz w:val="24"/>
          <w:szCs w:val="24"/>
        </w:rPr>
      </w:pPr>
      <w:r w:rsidRPr="0040448E">
        <w:rPr>
          <w:color w:val="auto"/>
          <w:spacing w:val="0"/>
          <w:sz w:val="24"/>
          <w:szCs w:val="24"/>
        </w:rPr>
        <w:t>О ПРЕПОДАВАНИИ УЧЕБНОГО ПРЕДМЕТА/ДИСЦИПЛИНЫ</w:t>
      </w:r>
      <w:r>
        <w:rPr>
          <w:color w:val="auto"/>
          <w:spacing w:val="0"/>
          <w:sz w:val="24"/>
          <w:szCs w:val="24"/>
        </w:rPr>
        <w:br/>
      </w:r>
      <w:r w:rsidRPr="0040448E">
        <w:rPr>
          <w:color w:val="auto"/>
          <w:spacing w:val="0"/>
          <w:sz w:val="24"/>
          <w:szCs w:val="24"/>
        </w:rPr>
        <w:t>«ИНФОРМАТИКА»</w:t>
      </w:r>
      <w:r>
        <w:rPr>
          <w:color w:val="auto"/>
          <w:spacing w:val="0"/>
          <w:sz w:val="24"/>
          <w:szCs w:val="24"/>
        </w:rPr>
        <w:t xml:space="preserve"> </w:t>
      </w:r>
      <w:r w:rsidRPr="0040448E">
        <w:rPr>
          <w:color w:val="auto"/>
          <w:spacing w:val="0"/>
          <w:sz w:val="24"/>
          <w:szCs w:val="24"/>
        </w:rPr>
        <w:t>В ОРГАНИЗАЦИЯХ ОБРАЗОВАНИЯ</w:t>
      </w:r>
      <w:r>
        <w:rPr>
          <w:color w:val="auto"/>
          <w:spacing w:val="0"/>
          <w:sz w:val="24"/>
          <w:szCs w:val="24"/>
        </w:rPr>
        <w:br/>
      </w:r>
      <w:r w:rsidRPr="0040448E">
        <w:rPr>
          <w:color w:val="auto"/>
          <w:spacing w:val="0"/>
          <w:sz w:val="24"/>
          <w:szCs w:val="24"/>
        </w:rPr>
        <w:t>ПРИДНЕСТРОВСКОЙ МОЛДАВСКОЙ РЕСПУБЛИКИ,</w:t>
      </w:r>
      <w:r>
        <w:rPr>
          <w:color w:val="auto"/>
          <w:spacing w:val="0"/>
          <w:sz w:val="24"/>
          <w:szCs w:val="24"/>
        </w:rPr>
        <w:t xml:space="preserve"> </w:t>
      </w:r>
      <w:r w:rsidRPr="0040448E">
        <w:rPr>
          <w:color w:val="auto"/>
          <w:spacing w:val="0"/>
          <w:sz w:val="24"/>
          <w:szCs w:val="24"/>
        </w:rPr>
        <w:t>РЕАЛИЗУЮЩИХ</w:t>
      </w:r>
      <w:r>
        <w:rPr>
          <w:color w:val="auto"/>
          <w:spacing w:val="0"/>
          <w:sz w:val="24"/>
          <w:szCs w:val="24"/>
        </w:rPr>
        <w:br/>
      </w:r>
      <w:r w:rsidRPr="0040448E">
        <w:rPr>
          <w:color w:val="auto"/>
          <w:spacing w:val="0"/>
          <w:sz w:val="24"/>
          <w:szCs w:val="24"/>
        </w:rPr>
        <w:t>ПРОГРАММЫ ОБЩЕГО ОБРАЗОВАНИЯ В 2026/27 УЧЕБНОМ ГОДУ</w:t>
      </w:r>
    </w:p>
    <w:p w14:paraId="40CC9A8C" w14:textId="77777777" w:rsidR="00C57A83" w:rsidRPr="0040448E" w:rsidRDefault="00C57A83" w:rsidP="0070132B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0"/>
        <w:rPr>
          <w:color w:val="auto"/>
          <w:sz w:val="24"/>
          <w:szCs w:val="24"/>
        </w:rPr>
      </w:pPr>
    </w:p>
    <w:p w14:paraId="0451BC96" w14:textId="77777777" w:rsidR="00C57A83" w:rsidRPr="0040448E" w:rsidRDefault="00C57A83" w:rsidP="0070132B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I. Введение</w:t>
      </w:r>
    </w:p>
    <w:p w14:paraId="4EBC8428" w14:textId="36F6F4B9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«Информатика»</w:t>
      </w:r>
      <w:r w:rsidR="0070132B">
        <w:rPr>
          <w:color w:val="auto"/>
          <w:sz w:val="24"/>
          <w:szCs w:val="24"/>
        </w:rPr>
        <w:br/>
      </w:r>
      <w:bookmarkStart w:id="0" w:name="_Hlk156473962"/>
      <w:r w:rsidRPr="0040448E">
        <w:rPr>
          <w:color w:val="auto"/>
          <w:sz w:val="24"/>
          <w:szCs w:val="24"/>
        </w:rPr>
        <w:t>в</w:t>
      </w:r>
      <w:r w:rsidR="0070132B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организациях образования, реализующих общеобразовательные программы</w:t>
      </w:r>
      <w:r w:rsidR="0070132B">
        <w:rPr>
          <w:color w:val="auto"/>
          <w:sz w:val="24"/>
          <w:szCs w:val="24"/>
        </w:rPr>
        <w:br/>
      </w:r>
      <w:bookmarkEnd w:id="0"/>
      <w:r w:rsidRPr="0040448E">
        <w:rPr>
          <w:color w:val="auto"/>
          <w:sz w:val="24"/>
          <w:szCs w:val="24"/>
        </w:rPr>
        <w:t>в</w:t>
      </w:r>
      <w:r w:rsidR="0070132B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202</w:t>
      </w:r>
      <w:r w:rsidR="00E362E4" w:rsidRPr="0040448E">
        <w:rPr>
          <w:color w:val="auto"/>
          <w:sz w:val="24"/>
          <w:szCs w:val="24"/>
        </w:rPr>
        <w:t>6</w:t>
      </w:r>
      <w:r w:rsidRPr="0040448E">
        <w:rPr>
          <w:color w:val="auto"/>
          <w:sz w:val="24"/>
          <w:szCs w:val="24"/>
        </w:rPr>
        <w:t>/2</w:t>
      </w:r>
      <w:r w:rsidR="00E362E4" w:rsidRPr="0040448E">
        <w:rPr>
          <w:color w:val="auto"/>
          <w:sz w:val="24"/>
          <w:szCs w:val="24"/>
        </w:rPr>
        <w:t>7</w:t>
      </w:r>
      <w:r w:rsidR="0070132B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учебном году.</w:t>
      </w:r>
    </w:p>
    <w:p w14:paraId="40FECACB" w14:textId="02F86C6F" w:rsidR="00F12C90" w:rsidRPr="0040448E" w:rsidRDefault="00F12C90" w:rsidP="0040448E">
      <w:pPr>
        <w:pStyle w:val="1"/>
        <w:widowControl w:val="0"/>
        <w:shd w:val="clear" w:color="auto" w:fill="FFFFFF"/>
        <w:tabs>
          <w:tab w:val="left" w:pos="992"/>
        </w:tabs>
        <w:spacing w:before="0" w:beforeAutospacing="0" w:after="0" w:afterAutospacing="0"/>
        <w:ind w:firstLine="709"/>
        <w:jc w:val="both"/>
        <w:rPr>
          <w:b w:val="0"/>
          <w:kern w:val="0"/>
          <w:sz w:val="24"/>
          <w:szCs w:val="24"/>
          <w:highlight w:val="yellow"/>
        </w:rPr>
      </w:pPr>
      <w:r w:rsidRPr="0040448E">
        <w:rPr>
          <w:b w:val="0"/>
          <w:bCs w:val="0"/>
          <w:kern w:val="0"/>
          <w:sz w:val="24"/>
          <w:szCs w:val="24"/>
        </w:rPr>
        <w:t>Учебный предмет/дисциплина «Информатика»</w:t>
      </w:r>
      <w:r w:rsidR="004E49B5" w:rsidRPr="0040448E">
        <w:rPr>
          <w:b w:val="0"/>
          <w:bCs w:val="0"/>
          <w:kern w:val="0"/>
          <w:sz w:val="24"/>
          <w:szCs w:val="24"/>
        </w:rPr>
        <w:t xml:space="preserve"> – </w:t>
      </w:r>
      <w:r w:rsidR="007A5404" w:rsidRPr="0040448E">
        <w:rPr>
          <w:b w:val="0"/>
          <w:kern w:val="0"/>
          <w:sz w:val="24"/>
          <w:szCs w:val="24"/>
        </w:rPr>
        <w:t xml:space="preserve">один из учебных предметов, способный обеспечить освоение </w:t>
      </w:r>
      <w:r w:rsidR="004800D1" w:rsidRPr="0040448E">
        <w:rPr>
          <w:b w:val="0"/>
          <w:kern w:val="0"/>
          <w:sz w:val="24"/>
          <w:szCs w:val="24"/>
        </w:rPr>
        <w:t>об</w:t>
      </w:r>
      <w:r w:rsidR="007A5404" w:rsidRPr="0040448E">
        <w:rPr>
          <w:b w:val="0"/>
          <w:kern w:val="0"/>
          <w:sz w:val="24"/>
          <w:szCs w:val="24"/>
        </w:rPr>
        <w:t>уча</w:t>
      </w:r>
      <w:r w:rsidR="004800D1" w:rsidRPr="0040448E">
        <w:rPr>
          <w:b w:val="0"/>
          <w:kern w:val="0"/>
          <w:sz w:val="24"/>
          <w:szCs w:val="24"/>
        </w:rPr>
        <w:t>ю</w:t>
      </w:r>
      <w:r w:rsidR="007A5404" w:rsidRPr="0040448E">
        <w:rPr>
          <w:b w:val="0"/>
          <w:kern w:val="0"/>
          <w:sz w:val="24"/>
          <w:szCs w:val="24"/>
        </w:rPr>
        <w:t>щим</w:t>
      </w:r>
      <w:r w:rsidR="004800D1" w:rsidRPr="0040448E">
        <w:rPr>
          <w:b w:val="0"/>
          <w:kern w:val="0"/>
          <w:sz w:val="24"/>
          <w:szCs w:val="24"/>
        </w:rPr>
        <w:t>и</w:t>
      </w:r>
      <w:r w:rsidR="007A5404" w:rsidRPr="0040448E">
        <w:rPr>
          <w:b w:val="0"/>
          <w:kern w:val="0"/>
          <w:sz w:val="24"/>
          <w:szCs w:val="24"/>
        </w:rPr>
        <w:t>ся методологии приобретения знаний</w:t>
      </w:r>
      <w:r w:rsidR="0070132B">
        <w:rPr>
          <w:b w:val="0"/>
          <w:kern w:val="0"/>
          <w:sz w:val="24"/>
          <w:szCs w:val="24"/>
        </w:rPr>
        <w:br/>
      </w:r>
      <w:r w:rsidR="007A5404" w:rsidRPr="0040448E">
        <w:rPr>
          <w:b w:val="0"/>
          <w:kern w:val="0"/>
          <w:sz w:val="24"/>
          <w:szCs w:val="24"/>
        </w:rPr>
        <w:t xml:space="preserve">об окружающем мире и о себе, развитие метапредметных умений и способов интеллектуальной деятельности на основе методов информатики, становление </w:t>
      </w:r>
      <w:r w:rsidRPr="0040448E">
        <w:rPr>
          <w:b w:val="0"/>
          <w:bCs w:val="0"/>
          <w:kern w:val="0"/>
          <w:sz w:val="24"/>
          <w:szCs w:val="24"/>
          <w:shd w:val="clear" w:color="auto" w:fill="FFFFFF"/>
        </w:rPr>
        <w:t>информационной и цифровой культуры</w:t>
      </w:r>
      <w:r w:rsidRPr="0040448E">
        <w:rPr>
          <w:b w:val="0"/>
          <w:kern w:val="0"/>
          <w:sz w:val="24"/>
          <w:szCs w:val="24"/>
        </w:rPr>
        <w:t>.</w:t>
      </w:r>
    </w:p>
    <w:p w14:paraId="55E8362F" w14:textId="0F6495B3" w:rsidR="003C479A" w:rsidRPr="0070132B" w:rsidRDefault="003C479A" w:rsidP="0040448E">
      <w:pPr>
        <w:pStyle w:val="1"/>
        <w:widowControl w:val="0"/>
        <w:shd w:val="clear" w:color="auto" w:fill="FFFFFF"/>
        <w:tabs>
          <w:tab w:val="left" w:pos="992"/>
        </w:tabs>
        <w:spacing w:before="0" w:beforeAutospacing="0" w:after="0" w:afterAutospacing="0"/>
        <w:ind w:firstLine="709"/>
        <w:jc w:val="both"/>
        <w:rPr>
          <w:b w:val="0"/>
          <w:kern w:val="0"/>
          <w:sz w:val="24"/>
          <w:szCs w:val="24"/>
        </w:rPr>
      </w:pPr>
    </w:p>
    <w:p w14:paraId="004E8AE1" w14:textId="77777777" w:rsidR="00C57A83" w:rsidRPr="0040448E" w:rsidRDefault="00C57A83" w:rsidP="0070132B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II. Нормативные документы, регламентирующие</w:t>
      </w:r>
    </w:p>
    <w:p w14:paraId="60328678" w14:textId="77777777" w:rsidR="00C57A83" w:rsidRPr="0040448E" w:rsidRDefault="00C57A83" w:rsidP="0070132B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образовательный процесс</w:t>
      </w:r>
    </w:p>
    <w:p w14:paraId="0D5D944C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Нормативно-правовой базой преподавания учебного предмета/дисциплины «Информатика» в образовательных организациях, реализующих программу общего образования, являются:</w:t>
      </w:r>
    </w:p>
    <w:p w14:paraId="52CB4E3C" w14:textId="2E5F06BE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1.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Закон Приднестровской Молдавской Республики от 27 июня 2003 года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№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294-З-III «Об образовании» (САЗ 03-26).</w:t>
      </w:r>
    </w:p>
    <w:p w14:paraId="286FCB5A" w14:textId="62B7F280" w:rsidR="00BA7A1B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8E">
        <w:rPr>
          <w:rFonts w:ascii="Times New Roman" w:eastAsia="Calibri" w:hAnsi="Times New Roman" w:cs="Times New Roman"/>
          <w:sz w:val="24"/>
          <w:szCs w:val="24"/>
        </w:rPr>
        <w:t>2.</w:t>
      </w:r>
      <w:r w:rsidR="0070132B">
        <w:rPr>
          <w:rFonts w:ascii="Times New Roman" w:eastAsia="Calibri" w:hAnsi="Times New Roman" w:cs="Times New Roman"/>
          <w:sz w:val="24"/>
          <w:szCs w:val="24"/>
        </w:rPr>
        <w:t> </w:t>
      </w:r>
      <w:r w:rsidRPr="0040448E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>
        <w:rPr>
          <w:rFonts w:ascii="Times New Roman" w:eastAsia="Calibri" w:hAnsi="Times New Roman" w:cs="Times New Roman"/>
          <w:sz w:val="24"/>
          <w:szCs w:val="24"/>
        </w:rPr>
        <w:br/>
      </w:r>
      <w:r w:rsidRPr="0040448E">
        <w:rPr>
          <w:rFonts w:ascii="Times New Roman" w:eastAsia="Calibri" w:hAnsi="Times New Roman" w:cs="Times New Roman"/>
          <w:sz w:val="24"/>
          <w:szCs w:val="24"/>
        </w:rPr>
        <w:t>от 16 июня 2016 года №</w:t>
      </w:r>
      <w:r w:rsidR="0070132B">
        <w:rPr>
          <w:rFonts w:ascii="Times New Roman" w:eastAsia="Calibri" w:hAnsi="Times New Roman" w:cs="Times New Roman"/>
          <w:sz w:val="24"/>
          <w:szCs w:val="24"/>
        </w:rPr>
        <w:t> </w:t>
      </w:r>
      <w:r w:rsidRPr="0040448E">
        <w:rPr>
          <w:rFonts w:ascii="Times New Roman" w:eastAsia="Calibri" w:hAnsi="Times New Roman" w:cs="Times New Roman"/>
          <w:sz w:val="24"/>
          <w:szCs w:val="24"/>
        </w:rPr>
        <w:t>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14:paraId="7ED5399F" w14:textId="7DE1653B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8E">
        <w:rPr>
          <w:rFonts w:ascii="Times New Roman" w:eastAsia="Calibri" w:hAnsi="Times New Roman" w:cs="Times New Roman"/>
          <w:sz w:val="24"/>
          <w:szCs w:val="24"/>
        </w:rPr>
        <w:t>3.</w:t>
      </w:r>
      <w:r w:rsidR="0070132B">
        <w:rPr>
          <w:rFonts w:ascii="Times New Roman" w:eastAsia="Calibri" w:hAnsi="Times New Roman" w:cs="Times New Roman"/>
          <w:sz w:val="24"/>
          <w:szCs w:val="24"/>
        </w:rPr>
        <w:t> </w:t>
      </w:r>
      <w:r w:rsidRPr="0040448E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>
        <w:rPr>
          <w:rFonts w:ascii="Times New Roman" w:eastAsia="Calibri" w:hAnsi="Times New Roman" w:cs="Times New Roman"/>
          <w:sz w:val="24"/>
          <w:szCs w:val="24"/>
        </w:rPr>
        <w:br/>
      </w:r>
      <w:r w:rsidRPr="0040448E">
        <w:rPr>
          <w:rFonts w:ascii="Times New Roman" w:eastAsia="Calibri" w:hAnsi="Times New Roman" w:cs="Times New Roman"/>
          <w:sz w:val="24"/>
          <w:szCs w:val="24"/>
        </w:rPr>
        <w:t>от 30 июня 2016 года №</w:t>
      </w:r>
      <w:r w:rsidR="0070132B">
        <w:rPr>
          <w:rFonts w:ascii="Times New Roman" w:eastAsia="Calibri" w:hAnsi="Times New Roman" w:cs="Times New Roman"/>
          <w:sz w:val="24"/>
          <w:szCs w:val="24"/>
        </w:rPr>
        <w:t> </w:t>
      </w:r>
      <w:r w:rsidRPr="0040448E">
        <w:rPr>
          <w:rFonts w:ascii="Times New Roman" w:eastAsia="Calibri" w:hAnsi="Times New Roman" w:cs="Times New Roman"/>
          <w:sz w:val="24"/>
          <w:szCs w:val="24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55108345" w14:textId="764B2B88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8E">
        <w:rPr>
          <w:rFonts w:ascii="Times New Roman" w:eastAsia="Calibri" w:hAnsi="Times New Roman" w:cs="Times New Roman"/>
          <w:sz w:val="24"/>
          <w:szCs w:val="24"/>
        </w:rPr>
        <w:t>4.</w:t>
      </w:r>
      <w:r w:rsidR="0070132B">
        <w:rPr>
          <w:rFonts w:ascii="Times New Roman" w:eastAsia="Calibri" w:hAnsi="Times New Roman" w:cs="Times New Roman"/>
          <w:sz w:val="24"/>
          <w:szCs w:val="24"/>
        </w:rPr>
        <w:t> </w:t>
      </w:r>
      <w:r w:rsidRPr="0040448E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>
        <w:rPr>
          <w:rFonts w:ascii="Times New Roman" w:eastAsia="Calibri" w:hAnsi="Times New Roman" w:cs="Times New Roman"/>
          <w:sz w:val="24"/>
          <w:szCs w:val="24"/>
        </w:rPr>
        <w:br/>
      </w:r>
      <w:r w:rsidRPr="0040448E">
        <w:rPr>
          <w:rFonts w:ascii="Times New Roman" w:eastAsia="Calibri" w:hAnsi="Times New Roman" w:cs="Times New Roman"/>
          <w:sz w:val="24"/>
          <w:szCs w:val="24"/>
        </w:rPr>
        <w:t>от 4 августа 2016 года №</w:t>
      </w:r>
      <w:r w:rsidR="0070132B">
        <w:rPr>
          <w:rFonts w:ascii="Times New Roman" w:eastAsia="Calibri" w:hAnsi="Times New Roman" w:cs="Times New Roman"/>
          <w:sz w:val="24"/>
          <w:szCs w:val="24"/>
        </w:rPr>
        <w:t> </w:t>
      </w:r>
      <w:r w:rsidRPr="0040448E">
        <w:rPr>
          <w:rFonts w:ascii="Times New Roman" w:eastAsia="Calibri" w:hAnsi="Times New Roman" w:cs="Times New Roman"/>
          <w:sz w:val="24"/>
          <w:szCs w:val="24"/>
        </w:rPr>
        <w:t>925 «Об утверждении Положения о предметной олимпиаде учащихся, осваивающих общеобразовательные программы в организациях общего</w:t>
      </w:r>
      <w:r w:rsidR="0070132B">
        <w:rPr>
          <w:rFonts w:ascii="Times New Roman" w:eastAsia="Calibri" w:hAnsi="Times New Roman" w:cs="Times New Roman"/>
          <w:sz w:val="24"/>
          <w:szCs w:val="24"/>
        </w:rPr>
        <w:br/>
      </w:r>
      <w:r w:rsidRPr="0040448E">
        <w:rPr>
          <w:rFonts w:ascii="Times New Roman" w:eastAsia="Calibri" w:hAnsi="Times New Roman" w:cs="Times New Roman"/>
          <w:sz w:val="24"/>
          <w:szCs w:val="24"/>
        </w:rPr>
        <w:t>и профессионального образования</w:t>
      </w:r>
      <w:r w:rsidR="004E49B5" w:rsidRPr="0040448E">
        <w:rPr>
          <w:rFonts w:ascii="Times New Roman" w:eastAsia="Calibri" w:hAnsi="Times New Roman" w:cs="Times New Roman"/>
          <w:sz w:val="24"/>
          <w:szCs w:val="24"/>
        </w:rPr>
        <w:t>,</w:t>
      </w:r>
      <w:r w:rsidRPr="0040448E">
        <w:rPr>
          <w:rFonts w:ascii="Times New Roman" w:eastAsia="Calibri" w:hAnsi="Times New Roman" w:cs="Times New Roman"/>
          <w:sz w:val="24"/>
          <w:szCs w:val="24"/>
        </w:rPr>
        <w:t xml:space="preserve"> и Инструкции о порядке приема и рассмотрения апелляций» (САЗ 16-42).</w:t>
      </w:r>
    </w:p>
    <w:p w14:paraId="7588C74E" w14:textId="291B5ED1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5.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от 16 июля 2020 года №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1B52E1FE" w14:textId="50BE8F78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48E">
        <w:rPr>
          <w:rFonts w:ascii="Times New Roman" w:eastAsia="Calibri" w:hAnsi="Times New Roman" w:cs="Times New Roman"/>
          <w:sz w:val="24"/>
          <w:szCs w:val="24"/>
        </w:rPr>
        <w:t>6.</w:t>
      </w:r>
      <w:r w:rsidR="0070132B">
        <w:rPr>
          <w:rFonts w:ascii="Times New Roman" w:eastAsia="Calibri" w:hAnsi="Times New Roman" w:cs="Times New Roman"/>
          <w:sz w:val="24"/>
          <w:szCs w:val="24"/>
        </w:rPr>
        <w:t> </w:t>
      </w:r>
      <w:r w:rsidRPr="0040448E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>
        <w:rPr>
          <w:rFonts w:ascii="Times New Roman" w:eastAsia="Calibri" w:hAnsi="Times New Roman" w:cs="Times New Roman"/>
          <w:sz w:val="24"/>
          <w:szCs w:val="24"/>
        </w:rPr>
        <w:br/>
      </w:r>
      <w:r w:rsidRPr="0040448E">
        <w:rPr>
          <w:rFonts w:ascii="Times New Roman" w:eastAsia="Calibri" w:hAnsi="Times New Roman" w:cs="Times New Roman"/>
          <w:sz w:val="24"/>
          <w:szCs w:val="24"/>
        </w:rPr>
        <w:t>от 7 мая 2021 года №</w:t>
      </w:r>
      <w:r w:rsidR="0070132B">
        <w:rPr>
          <w:rFonts w:ascii="Times New Roman" w:eastAsia="Calibri" w:hAnsi="Times New Roman" w:cs="Times New Roman"/>
          <w:sz w:val="24"/>
          <w:szCs w:val="24"/>
        </w:rPr>
        <w:t> </w:t>
      </w:r>
      <w:r w:rsidRPr="0040448E">
        <w:rPr>
          <w:rFonts w:ascii="Times New Roman" w:eastAsia="Calibri" w:hAnsi="Times New Roman" w:cs="Times New Roman"/>
          <w:sz w:val="24"/>
          <w:szCs w:val="24"/>
        </w:rPr>
        <w:t>349 «Об утверждении Государственного образовательного стандарта среднего (полного) общего образования» (САЗ 21-27).</w:t>
      </w:r>
    </w:p>
    <w:p w14:paraId="55B47B0E" w14:textId="4C1521D3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7.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от 24 марта 2022 года №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75F3F3EE" w14:textId="3694A79A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8.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от 12 января 2024 года №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20 «Об утверждении Положения о формах, порядке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и периодичности проведения текущей и промежуточной аттестации обучающихся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в организациях образования, реализующих основные образовательны</w:t>
      </w:r>
      <w:r w:rsidR="004E49B5" w:rsidRPr="0040448E">
        <w:rPr>
          <w:rFonts w:ascii="Times New Roman" w:hAnsi="Times New Roman" w:cs="Times New Roman"/>
          <w:sz w:val="24"/>
          <w:szCs w:val="24"/>
        </w:rPr>
        <w:t>е</w:t>
      </w:r>
      <w:r w:rsidRPr="0040448E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40448E">
        <w:rPr>
          <w:rFonts w:ascii="Times New Roman" w:hAnsi="Times New Roman" w:cs="Times New Roman"/>
          <w:sz w:val="24"/>
          <w:szCs w:val="24"/>
        </w:rPr>
        <w:lastRenderedPageBreak/>
        <w:t>начального общего, основного общего и среднего (полного) общего образования»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(САЗ 24-6).</w:t>
      </w:r>
    </w:p>
    <w:p w14:paraId="2AE1EFF1" w14:textId="4FA8142B" w:rsidR="00C26EC2" w:rsidRPr="0040448E" w:rsidRDefault="00913F7A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9</w:t>
      </w:r>
      <w:r w:rsidR="00C26EC2" w:rsidRPr="0040448E">
        <w:rPr>
          <w:rFonts w:ascii="Times New Roman" w:hAnsi="Times New Roman" w:cs="Times New Roman"/>
          <w:sz w:val="24"/>
          <w:szCs w:val="24"/>
        </w:rPr>
        <w:t>.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="00C26EC2"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="00C26EC2" w:rsidRPr="0040448E">
        <w:rPr>
          <w:rFonts w:ascii="Times New Roman" w:hAnsi="Times New Roman" w:cs="Times New Roman"/>
          <w:sz w:val="24"/>
          <w:szCs w:val="24"/>
        </w:rPr>
        <w:t>от 20 февраля 2024 года №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="00C26EC2" w:rsidRPr="0040448E">
        <w:rPr>
          <w:rFonts w:ascii="Times New Roman" w:hAnsi="Times New Roman" w:cs="Times New Roman"/>
          <w:sz w:val="24"/>
          <w:szCs w:val="24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="00C26EC2" w:rsidRPr="0040448E">
        <w:rPr>
          <w:rFonts w:ascii="Times New Roman" w:hAnsi="Times New Roman" w:cs="Times New Roman"/>
          <w:sz w:val="24"/>
          <w:szCs w:val="24"/>
        </w:rPr>
        <w:t>(САЗ 24-15).</w:t>
      </w:r>
    </w:p>
    <w:p w14:paraId="082849DE" w14:textId="2570F791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F8">
        <w:rPr>
          <w:rFonts w:ascii="Times New Roman" w:hAnsi="Times New Roman" w:cs="Times New Roman"/>
          <w:sz w:val="24"/>
          <w:szCs w:val="24"/>
        </w:rPr>
        <w:t>1</w:t>
      </w:r>
      <w:r w:rsidR="00913F7A" w:rsidRPr="004B73F8">
        <w:rPr>
          <w:rFonts w:ascii="Times New Roman" w:hAnsi="Times New Roman" w:cs="Times New Roman"/>
          <w:sz w:val="24"/>
          <w:szCs w:val="24"/>
        </w:rPr>
        <w:t>0</w:t>
      </w:r>
      <w:r w:rsidRPr="004B73F8">
        <w:rPr>
          <w:rFonts w:ascii="Times New Roman" w:hAnsi="Times New Roman" w:cs="Times New Roman"/>
          <w:sz w:val="24"/>
          <w:szCs w:val="24"/>
        </w:rPr>
        <w:t>.</w:t>
      </w:r>
      <w:r w:rsidR="0070132B" w:rsidRPr="004B73F8">
        <w:rPr>
          <w:rFonts w:ascii="Times New Roman" w:hAnsi="Times New Roman" w:cs="Times New Roman"/>
          <w:sz w:val="24"/>
          <w:szCs w:val="24"/>
        </w:rPr>
        <w:t>  </w:t>
      </w:r>
      <w:r w:rsidRPr="004B73F8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40448E">
        <w:rPr>
          <w:rFonts w:ascii="Times New Roman" w:hAnsi="Times New Roman" w:cs="Times New Roman"/>
          <w:sz w:val="24"/>
          <w:szCs w:val="24"/>
        </w:rPr>
        <w:t xml:space="preserve"> от 18 июня 2025 года №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0CA68F43" w14:textId="291501E9" w:rsidR="00C26EC2" w:rsidRPr="0040448E" w:rsidRDefault="00C26EC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1</w:t>
      </w:r>
      <w:r w:rsidR="003B2B43">
        <w:rPr>
          <w:rFonts w:ascii="Times New Roman" w:hAnsi="Times New Roman" w:cs="Times New Roman"/>
          <w:sz w:val="24"/>
          <w:szCs w:val="24"/>
        </w:rPr>
        <w:t>1</w:t>
      </w:r>
      <w:r w:rsidRPr="0040448E">
        <w:rPr>
          <w:rFonts w:ascii="Times New Roman" w:hAnsi="Times New Roman" w:cs="Times New Roman"/>
          <w:sz w:val="24"/>
          <w:szCs w:val="24"/>
        </w:rPr>
        <w:t>.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16 июля 2025 года №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Pr="0040448E">
        <w:rPr>
          <w:rFonts w:ascii="Times New Roman" w:hAnsi="Times New Roman" w:cs="Times New Roman"/>
          <w:sz w:val="24"/>
          <w:szCs w:val="24"/>
        </w:rPr>
        <w:t>652 «Об утверждении Государственной основной образовательной программы среднего (полного) общего образования» (САЗ 25-32).</w:t>
      </w:r>
    </w:p>
    <w:p w14:paraId="4B75FBEF" w14:textId="5C64DB07" w:rsidR="00FC71C9" w:rsidRPr="0040448E" w:rsidRDefault="00FC71C9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175C945A" w14:textId="51C11E94" w:rsidR="00C57A83" w:rsidRPr="0040448E" w:rsidRDefault="00C57A83" w:rsidP="0070132B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III. Программно-методическое обеспечение</w:t>
      </w:r>
    </w:p>
    <w:p w14:paraId="55B3F79E" w14:textId="6395A125" w:rsidR="00C57A83" w:rsidRDefault="00C57A83" w:rsidP="00A15C0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Программное обеспечение по учебному предмету/дисциплине «Информатика» представлено следующими нормативными документами:</w:t>
      </w:r>
    </w:p>
    <w:p w14:paraId="22669AE3" w14:textId="3A40BB7E" w:rsidR="008C28EC" w:rsidRDefault="008C28EC" w:rsidP="00A15C0C">
      <w:pPr>
        <w:pStyle w:val="af0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bookmarkStart w:id="1" w:name="_GoBack"/>
      <w:bookmarkEnd w:id="1"/>
      <w:r w:rsidRPr="0040448E">
        <w:t>Приказ Министерства просвещения Приднестровской Молдавской Республики</w:t>
      </w:r>
      <w:r w:rsidR="0092246B">
        <w:t xml:space="preserve"> </w:t>
      </w:r>
      <w:r w:rsidRPr="0040448E">
        <w:t>от</w:t>
      </w:r>
      <w:r>
        <w:t xml:space="preserve"> 31 марта 2026 года №276 </w:t>
      </w:r>
      <w:bookmarkStart w:id="2" w:name="_Hlk232156218"/>
      <w:r w:rsidR="00BE3228">
        <w:t>«Об утверждении решений Совета по образованию Министерства просвещения Приднестровской Молдавской Республики от 26 марта 2026 года»</w:t>
      </w:r>
      <w:bookmarkEnd w:id="2"/>
      <w:r w:rsidR="00BE3228">
        <w:t xml:space="preserve"> (5-9 </w:t>
      </w:r>
      <w:r w:rsidR="00BE3228" w:rsidRPr="00AF1D02">
        <w:t>класс)</w:t>
      </w:r>
      <w:r w:rsidR="00A40C35" w:rsidRPr="00AF1D02">
        <w:t xml:space="preserve"> </w:t>
      </w:r>
      <w:r w:rsidRPr="00AF1D02">
        <w:t>(для обучающихся 7 классов</w:t>
      </w:r>
      <w:r w:rsidR="00AF1D02" w:rsidRPr="00AF1D02">
        <w:t>,</w:t>
      </w:r>
      <w:r w:rsidR="00A47F24" w:rsidRPr="00AF1D02">
        <w:t xml:space="preserve"> базовый уровень</w:t>
      </w:r>
      <w:r w:rsidRPr="00AF1D02">
        <w:t>).</w:t>
      </w:r>
    </w:p>
    <w:p w14:paraId="49210B35" w14:textId="07D092D1" w:rsidR="00A47F24" w:rsidRDefault="00A47F24" w:rsidP="0092246B">
      <w:pPr>
        <w:pStyle w:val="af0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>
        <w:t>Приказ Министерства просвещения Приднестровской Молдавской Республики от 10 февраля 2026 года №</w:t>
      </w:r>
      <w:r w:rsidR="00E26417">
        <w:t xml:space="preserve"> </w:t>
      </w:r>
      <w:r>
        <w:t>87</w:t>
      </w:r>
      <w:r w:rsidR="00EF18E0">
        <w:t xml:space="preserve"> «Об утверждении решений Совета по образованию Министерства просвещения Приднестровской Молдавской Республики от 29 января 2026 года»</w:t>
      </w:r>
      <w:r w:rsidR="009D7C9A">
        <w:t xml:space="preserve"> </w:t>
      </w:r>
      <w:r>
        <w:t>(</w:t>
      </w:r>
      <w:r w:rsidRPr="00E26417">
        <w:t xml:space="preserve">для обучающихся 7 </w:t>
      </w:r>
      <w:proofErr w:type="gramStart"/>
      <w:r w:rsidRPr="00E26417">
        <w:t>классов</w:t>
      </w:r>
      <w:r w:rsidR="00E26417" w:rsidRPr="00E26417">
        <w:t xml:space="preserve">, </w:t>
      </w:r>
      <w:r w:rsidRPr="00E26417">
        <w:t xml:space="preserve"> углубленный</w:t>
      </w:r>
      <w:proofErr w:type="gramEnd"/>
      <w:r w:rsidRPr="00E26417">
        <w:t xml:space="preserve"> уровень</w:t>
      </w:r>
      <w:r>
        <w:t>).</w:t>
      </w:r>
    </w:p>
    <w:p w14:paraId="377FAE48" w14:textId="4BB81CC4" w:rsidR="00FC5C64" w:rsidRPr="0092246B" w:rsidRDefault="00FC5C64" w:rsidP="0092246B">
      <w:pPr>
        <w:pStyle w:val="af"/>
        <w:widowControl w:val="0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92246B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70132B" w:rsidRPr="0092246B">
        <w:rPr>
          <w:rFonts w:ascii="Times New Roman" w:hAnsi="Times New Roman" w:cs="Times New Roman"/>
          <w:sz w:val="24"/>
          <w:szCs w:val="24"/>
        </w:rPr>
        <w:br/>
      </w:r>
      <w:r w:rsidRPr="0092246B">
        <w:rPr>
          <w:rFonts w:ascii="Times New Roman" w:hAnsi="Times New Roman" w:cs="Times New Roman"/>
          <w:sz w:val="24"/>
          <w:szCs w:val="24"/>
        </w:rPr>
        <w:t>от</w:t>
      </w:r>
      <w:r w:rsidR="0070132B" w:rsidRPr="0092246B">
        <w:rPr>
          <w:rFonts w:ascii="Times New Roman" w:hAnsi="Times New Roman" w:cs="Times New Roman"/>
          <w:sz w:val="24"/>
          <w:szCs w:val="24"/>
        </w:rPr>
        <w:t xml:space="preserve"> </w:t>
      </w:r>
      <w:r w:rsidRPr="0092246B">
        <w:rPr>
          <w:rFonts w:ascii="Times New Roman" w:hAnsi="Times New Roman" w:cs="Times New Roman"/>
          <w:sz w:val="24"/>
          <w:szCs w:val="24"/>
        </w:rPr>
        <w:t>11</w:t>
      </w:r>
      <w:r w:rsidR="0070132B" w:rsidRPr="0092246B">
        <w:rPr>
          <w:rFonts w:ascii="Times New Roman" w:hAnsi="Times New Roman" w:cs="Times New Roman"/>
          <w:sz w:val="24"/>
          <w:szCs w:val="24"/>
        </w:rPr>
        <w:t xml:space="preserve"> </w:t>
      </w:r>
      <w:r w:rsidRPr="0092246B">
        <w:rPr>
          <w:rFonts w:ascii="Times New Roman" w:hAnsi="Times New Roman" w:cs="Times New Roman"/>
          <w:sz w:val="24"/>
          <w:szCs w:val="24"/>
        </w:rPr>
        <w:t>июня 2020 года № 519 «Об утверждении решений Совета по образованию Министерства просвещения Приднестровской Молдавской Республики от 28 мая</w:t>
      </w:r>
      <w:r w:rsidR="0070132B" w:rsidRPr="0092246B">
        <w:rPr>
          <w:rFonts w:ascii="Times New Roman" w:hAnsi="Times New Roman" w:cs="Times New Roman"/>
          <w:sz w:val="24"/>
          <w:szCs w:val="24"/>
        </w:rPr>
        <w:br/>
      </w:r>
      <w:r w:rsidRPr="0092246B">
        <w:rPr>
          <w:rFonts w:ascii="Times New Roman" w:hAnsi="Times New Roman" w:cs="Times New Roman"/>
          <w:sz w:val="24"/>
          <w:szCs w:val="24"/>
        </w:rPr>
        <w:t>2020</w:t>
      </w:r>
      <w:r w:rsidR="0070132B" w:rsidRPr="0092246B">
        <w:rPr>
          <w:rFonts w:ascii="Times New Roman" w:hAnsi="Times New Roman" w:cs="Times New Roman"/>
          <w:sz w:val="24"/>
          <w:szCs w:val="24"/>
        </w:rPr>
        <w:t xml:space="preserve"> </w:t>
      </w:r>
      <w:r w:rsidRPr="0092246B">
        <w:rPr>
          <w:rFonts w:ascii="Times New Roman" w:hAnsi="Times New Roman" w:cs="Times New Roman"/>
          <w:sz w:val="24"/>
          <w:szCs w:val="24"/>
        </w:rPr>
        <w:t>года», п. 1 «к» «Об утверждении Примерной программы по учебному предмету „Информатика и ИКТ”. 8–9 классы»</w:t>
      </w:r>
      <w:r w:rsidR="009F19B2" w:rsidRPr="0092246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32153080"/>
      <w:r w:rsidR="009F19B2" w:rsidRPr="0092246B">
        <w:rPr>
          <w:rFonts w:ascii="Times New Roman" w:hAnsi="Times New Roman" w:cs="Times New Roman"/>
          <w:sz w:val="24"/>
          <w:szCs w:val="24"/>
        </w:rPr>
        <w:t>(</w:t>
      </w:r>
      <w:r w:rsidR="009F19B2" w:rsidRPr="00E26417">
        <w:rPr>
          <w:rFonts w:ascii="Times New Roman" w:hAnsi="Times New Roman" w:cs="Times New Roman"/>
          <w:sz w:val="24"/>
          <w:szCs w:val="24"/>
        </w:rPr>
        <w:t>для обучающихся 9 классов</w:t>
      </w:r>
      <w:r w:rsidR="009F19B2" w:rsidRPr="0092246B">
        <w:rPr>
          <w:rFonts w:ascii="Times New Roman" w:hAnsi="Times New Roman" w:cs="Times New Roman"/>
          <w:sz w:val="24"/>
          <w:szCs w:val="24"/>
        </w:rPr>
        <w:t>)</w:t>
      </w:r>
      <w:r w:rsidRPr="0092246B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3B7C2BDA" w14:textId="4AFC8B45" w:rsidR="0092246B" w:rsidRDefault="00E41A20" w:rsidP="00A15C0C">
      <w:pPr>
        <w:pStyle w:val="af"/>
        <w:widowControl w:val="0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C0C" w:rsidRPr="00A15C0C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08 июня 2026 года № 483 «Об утверждении решений Совета по образованию Министерства просвещения Приднестровской Молдавской Республики от 28 мая 2026 года» (1-4 класс, 10-11 класс)</w:t>
      </w:r>
      <w:r w:rsidR="00A15C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26417">
        <w:rPr>
          <w:rFonts w:ascii="Times New Roman" w:hAnsi="Times New Roman" w:cs="Times New Roman"/>
          <w:sz w:val="24"/>
          <w:szCs w:val="24"/>
        </w:rPr>
        <w:t>для обучающихся 10-11 классов б</w:t>
      </w:r>
      <w:r w:rsidR="00872C42" w:rsidRPr="00E26417">
        <w:rPr>
          <w:rFonts w:ascii="Times New Roman" w:hAnsi="Times New Roman" w:cs="Times New Roman"/>
          <w:sz w:val="24"/>
          <w:szCs w:val="24"/>
        </w:rPr>
        <w:t>а</w:t>
      </w:r>
      <w:r w:rsidRPr="00E26417">
        <w:rPr>
          <w:rFonts w:ascii="Times New Roman" w:hAnsi="Times New Roman" w:cs="Times New Roman"/>
          <w:sz w:val="24"/>
          <w:szCs w:val="24"/>
        </w:rPr>
        <w:t>зовы</w:t>
      </w:r>
      <w:r w:rsidR="00872C42" w:rsidRPr="00E26417">
        <w:rPr>
          <w:rFonts w:ascii="Times New Roman" w:hAnsi="Times New Roman" w:cs="Times New Roman"/>
          <w:sz w:val="24"/>
          <w:szCs w:val="24"/>
        </w:rPr>
        <w:t>й</w:t>
      </w:r>
      <w:r w:rsidRPr="00E26417">
        <w:rPr>
          <w:rFonts w:ascii="Times New Roman" w:hAnsi="Times New Roman" w:cs="Times New Roman"/>
          <w:sz w:val="24"/>
          <w:szCs w:val="24"/>
        </w:rPr>
        <w:t xml:space="preserve"> уровень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0F3D1F" w14:textId="2F8D84FD" w:rsidR="000C0819" w:rsidRDefault="00872C42" w:rsidP="00872C42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A15C0C">
        <w:rPr>
          <w:color w:val="auto"/>
          <w:sz w:val="24"/>
          <w:szCs w:val="24"/>
        </w:rPr>
        <w:t xml:space="preserve"> </w:t>
      </w:r>
      <w:r w:rsidR="000C0819" w:rsidRPr="0040448E">
        <w:rPr>
          <w:color w:val="auto"/>
          <w:sz w:val="24"/>
          <w:szCs w:val="24"/>
        </w:rPr>
        <w:t>Приказ Министерства просвещения Приднестровской Молдавской Республики</w:t>
      </w:r>
      <w:r>
        <w:rPr>
          <w:color w:val="auto"/>
          <w:sz w:val="24"/>
          <w:szCs w:val="24"/>
        </w:rPr>
        <w:t xml:space="preserve"> </w:t>
      </w:r>
      <w:r w:rsidR="000C0819" w:rsidRPr="0040448E">
        <w:rPr>
          <w:color w:val="auto"/>
          <w:sz w:val="24"/>
          <w:szCs w:val="24"/>
        </w:rPr>
        <w:t>от</w:t>
      </w:r>
      <w:r w:rsidR="0070132B">
        <w:rPr>
          <w:color w:val="auto"/>
          <w:sz w:val="24"/>
          <w:szCs w:val="24"/>
        </w:rPr>
        <w:t xml:space="preserve"> </w:t>
      </w:r>
      <w:r w:rsidR="000C0819" w:rsidRPr="0040448E">
        <w:rPr>
          <w:color w:val="auto"/>
          <w:sz w:val="24"/>
          <w:szCs w:val="24"/>
        </w:rPr>
        <w:t>5</w:t>
      </w:r>
      <w:r w:rsidR="0070132B">
        <w:rPr>
          <w:color w:val="auto"/>
          <w:sz w:val="24"/>
          <w:szCs w:val="24"/>
        </w:rPr>
        <w:t xml:space="preserve"> </w:t>
      </w:r>
      <w:r w:rsidR="000C0819" w:rsidRPr="0040448E">
        <w:rPr>
          <w:color w:val="auto"/>
          <w:sz w:val="24"/>
          <w:szCs w:val="24"/>
        </w:rPr>
        <w:t>октября 2022 года № 889 «О введении в действие Примерной программы по учебному предмету „Информатика”. 10–11 классы общеобразовательных организаций Приднестровской Молдавской Республики»</w:t>
      </w:r>
      <w:r w:rsidR="009F19B2" w:rsidRPr="009F19B2">
        <w:rPr>
          <w:sz w:val="24"/>
          <w:szCs w:val="24"/>
        </w:rPr>
        <w:t xml:space="preserve"> </w:t>
      </w:r>
      <w:bookmarkStart w:id="4" w:name="_Hlk232156600"/>
      <w:r w:rsidR="009F19B2">
        <w:rPr>
          <w:sz w:val="24"/>
          <w:szCs w:val="24"/>
        </w:rPr>
        <w:t>(</w:t>
      </w:r>
      <w:r w:rsidR="009F19B2" w:rsidRPr="00E26417">
        <w:rPr>
          <w:sz w:val="24"/>
          <w:szCs w:val="24"/>
        </w:rPr>
        <w:t>для обучающихся 11 классов углубленный уровень)</w:t>
      </w:r>
      <w:bookmarkEnd w:id="4"/>
      <w:r w:rsidR="000C0819" w:rsidRPr="00E26417">
        <w:rPr>
          <w:color w:val="auto"/>
          <w:sz w:val="24"/>
          <w:szCs w:val="24"/>
        </w:rPr>
        <w:t>.</w:t>
      </w:r>
    </w:p>
    <w:p w14:paraId="418091D7" w14:textId="7DA27635" w:rsidR="00E15B15" w:rsidRPr="0040448E" w:rsidRDefault="00E41A20" w:rsidP="00E15B15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5B15" w:rsidRPr="0040448E">
        <w:rPr>
          <w:rFonts w:ascii="Times New Roman" w:hAnsi="Times New Roman" w:cs="Times New Roman"/>
          <w:sz w:val="24"/>
          <w:szCs w:val="24"/>
        </w:rPr>
        <w:t>.</w:t>
      </w:r>
      <w:r w:rsidR="00E15B15">
        <w:rPr>
          <w:rFonts w:ascii="Times New Roman" w:hAnsi="Times New Roman" w:cs="Times New Roman"/>
          <w:sz w:val="24"/>
          <w:szCs w:val="24"/>
        </w:rPr>
        <w:t> </w:t>
      </w:r>
      <w:r w:rsidR="00E15B15"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E15B15">
        <w:rPr>
          <w:rFonts w:ascii="Times New Roman" w:hAnsi="Times New Roman" w:cs="Times New Roman"/>
          <w:sz w:val="24"/>
          <w:szCs w:val="24"/>
        </w:rPr>
        <w:br/>
      </w:r>
      <w:r w:rsidR="00E15B15" w:rsidRPr="0040448E">
        <w:rPr>
          <w:rFonts w:ascii="Times New Roman" w:hAnsi="Times New Roman" w:cs="Times New Roman"/>
          <w:sz w:val="24"/>
          <w:szCs w:val="24"/>
        </w:rPr>
        <w:t>от</w:t>
      </w:r>
      <w:r w:rsidR="00E15B15">
        <w:rPr>
          <w:rFonts w:ascii="Times New Roman" w:hAnsi="Times New Roman" w:cs="Times New Roman"/>
          <w:sz w:val="24"/>
          <w:szCs w:val="24"/>
        </w:rPr>
        <w:t xml:space="preserve"> </w:t>
      </w:r>
      <w:r w:rsidR="00E15B15" w:rsidRPr="0040448E">
        <w:rPr>
          <w:rFonts w:ascii="Times New Roman" w:hAnsi="Times New Roman" w:cs="Times New Roman"/>
          <w:sz w:val="24"/>
          <w:szCs w:val="24"/>
        </w:rPr>
        <w:t>14</w:t>
      </w:r>
      <w:r w:rsidR="00E15B15">
        <w:rPr>
          <w:rFonts w:ascii="Times New Roman" w:hAnsi="Times New Roman" w:cs="Times New Roman"/>
          <w:sz w:val="24"/>
          <w:szCs w:val="24"/>
        </w:rPr>
        <w:t xml:space="preserve"> </w:t>
      </w:r>
      <w:r w:rsidR="00E15B15" w:rsidRPr="0040448E">
        <w:rPr>
          <w:rFonts w:ascii="Times New Roman" w:hAnsi="Times New Roman" w:cs="Times New Roman"/>
          <w:sz w:val="24"/>
          <w:szCs w:val="24"/>
        </w:rPr>
        <w:t>января 2023 года № 31 «Об утверждении Примерной программы учебной дисциплины „Информатика” для организаций профессионального образования, реализующих основные образовательные программы начального и среднего профессионального образования».</w:t>
      </w:r>
    </w:p>
    <w:p w14:paraId="4259EABF" w14:textId="2D7FE96D" w:rsidR="00E15B15" w:rsidRPr="0040448E" w:rsidRDefault="00E41A20" w:rsidP="00E15B15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5B15" w:rsidRPr="0040448E">
        <w:rPr>
          <w:rFonts w:ascii="Times New Roman" w:hAnsi="Times New Roman" w:cs="Times New Roman"/>
          <w:sz w:val="24"/>
          <w:szCs w:val="24"/>
        </w:rPr>
        <w:t>.</w:t>
      </w:r>
      <w:r w:rsidR="00E15B15">
        <w:rPr>
          <w:rFonts w:ascii="Times New Roman" w:hAnsi="Times New Roman" w:cs="Times New Roman"/>
          <w:sz w:val="24"/>
          <w:szCs w:val="24"/>
        </w:rPr>
        <w:t> </w:t>
      </w:r>
      <w:r w:rsidR="00E15B15"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E15B15">
        <w:rPr>
          <w:rFonts w:ascii="Times New Roman" w:hAnsi="Times New Roman" w:cs="Times New Roman"/>
          <w:sz w:val="24"/>
          <w:szCs w:val="24"/>
        </w:rPr>
        <w:br/>
      </w:r>
      <w:r w:rsidR="00E15B15" w:rsidRPr="0040448E">
        <w:rPr>
          <w:rFonts w:ascii="Times New Roman" w:hAnsi="Times New Roman" w:cs="Times New Roman"/>
          <w:sz w:val="24"/>
          <w:szCs w:val="24"/>
        </w:rPr>
        <w:t>от 10 апреля 2023 года №</w:t>
      </w:r>
      <w:r w:rsidR="00E15B15">
        <w:rPr>
          <w:rFonts w:ascii="Times New Roman" w:hAnsi="Times New Roman" w:cs="Times New Roman"/>
          <w:sz w:val="24"/>
          <w:szCs w:val="24"/>
        </w:rPr>
        <w:t> </w:t>
      </w:r>
      <w:r w:rsidR="00E15B15" w:rsidRPr="0040448E">
        <w:rPr>
          <w:rFonts w:ascii="Times New Roman" w:hAnsi="Times New Roman" w:cs="Times New Roman"/>
          <w:sz w:val="24"/>
          <w:szCs w:val="24"/>
        </w:rPr>
        <w:t>361 «</w:t>
      </w:r>
      <w:r w:rsidR="00E15B15" w:rsidRPr="0040448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 введении в действие Примерной программы </w:t>
      </w:r>
      <w:bookmarkStart w:id="5" w:name="_Hlk220155722"/>
      <w:r w:rsidR="00E15B15" w:rsidRPr="0040448E">
        <w:rPr>
          <w:rFonts w:ascii="Times New Roman" w:eastAsia="Times New Roman" w:hAnsi="Times New Roman" w:cs="Times New Roman"/>
          <w:sz w:val="24"/>
          <w:szCs w:val="24"/>
          <w:lang w:bidi="en-US"/>
        </w:rPr>
        <w:t>по учебному курсу „Индивидуальный проект” для 10–11 классов общеобразовательных организаций Приднестровской Молдавской Республики</w:t>
      </w:r>
      <w:bookmarkEnd w:id="5"/>
      <w:r w:rsidR="00E15B15" w:rsidRPr="0040448E">
        <w:rPr>
          <w:rFonts w:ascii="Times New Roman" w:eastAsia="Times New Roman" w:hAnsi="Times New Roman" w:cs="Times New Roman"/>
          <w:sz w:val="24"/>
          <w:szCs w:val="24"/>
          <w:lang w:bidi="en-US"/>
        </w:rPr>
        <w:t>».</w:t>
      </w:r>
    </w:p>
    <w:p w14:paraId="15BD9AE0" w14:textId="4869C6C4" w:rsidR="00FC5C64" w:rsidRPr="0040448E" w:rsidRDefault="00E41A20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A5BE9" w:rsidRPr="0040448E">
        <w:rPr>
          <w:rFonts w:ascii="Times New Roman" w:hAnsi="Times New Roman" w:cs="Times New Roman"/>
          <w:sz w:val="24"/>
          <w:szCs w:val="24"/>
        </w:rPr>
        <w:t>.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="00FC5C64" w:rsidRPr="0040448E">
        <w:rPr>
          <w:rFonts w:ascii="Times New Roman" w:hAnsi="Times New Roman" w:cs="Times New Roman"/>
          <w:sz w:val="24"/>
          <w:szCs w:val="24"/>
        </w:rPr>
        <w:t>Методические рекомендации по порядку организации, сопровождению и оценке индивидуальных проектов обучающихся 10–11 классов, утвержденные Приказом Министерства просвещения Приднестровской Молдавской Республики от 8 декабря</w:t>
      </w:r>
      <w:r w:rsidR="0070132B">
        <w:rPr>
          <w:rFonts w:ascii="Times New Roman" w:hAnsi="Times New Roman" w:cs="Times New Roman"/>
          <w:sz w:val="24"/>
          <w:szCs w:val="24"/>
        </w:rPr>
        <w:br/>
      </w:r>
      <w:r w:rsidR="00FC5C64" w:rsidRPr="0040448E">
        <w:rPr>
          <w:rFonts w:ascii="Times New Roman" w:hAnsi="Times New Roman" w:cs="Times New Roman"/>
          <w:sz w:val="24"/>
          <w:szCs w:val="24"/>
        </w:rPr>
        <w:lastRenderedPageBreak/>
        <w:t>2022 года №</w:t>
      </w:r>
      <w:r w:rsidR="0070132B">
        <w:rPr>
          <w:rFonts w:ascii="Times New Roman" w:hAnsi="Times New Roman" w:cs="Times New Roman"/>
          <w:sz w:val="24"/>
          <w:szCs w:val="24"/>
        </w:rPr>
        <w:t> </w:t>
      </w:r>
      <w:r w:rsidR="00FC5C64" w:rsidRPr="0040448E">
        <w:rPr>
          <w:rFonts w:ascii="Times New Roman" w:hAnsi="Times New Roman" w:cs="Times New Roman"/>
          <w:sz w:val="24"/>
          <w:szCs w:val="24"/>
        </w:rPr>
        <w:t>1089 «Об утверждении решений Совета по образованию Министерства просвещения Приднестровской Молдавской Республики от 1 декабря 2022 года» (</w:t>
      </w:r>
      <w:r w:rsidR="004E49B5" w:rsidRPr="0040448E">
        <w:rPr>
          <w:rFonts w:ascii="Times New Roman" w:hAnsi="Times New Roman" w:cs="Times New Roman"/>
          <w:sz w:val="24"/>
          <w:szCs w:val="24"/>
        </w:rPr>
        <w:t>п</w:t>
      </w:r>
      <w:r w:rsidR="00FC5C64" w:rsidRPr="0040448E">
        <w:rPr>
          <w:rFonts w:ascii="Times New Roman" w:hAnsi="Times New Roman" w:cs="Times New Roman"/>
          <w:sz w:val="24"/>
          <w:szCs w:val="24"/>
        </w:rPr>
        <w:t>рил</w:t>
      </w:r>
      <w:r w:rsidR="004E49B5" w:rsidRPr="0040448E">
        <w:rPr>
          <w:rFonts w:ascii="Times New Roman" w:hAnsi="Times New Roman" w:cs="Times New Roman"/>
          <w:sz w:val="24"/>
          <w:szCs w:val="24"/>
        </w:rPr>
        <w:t xml:space="preserve">. </w:t>
      </w:r>
      <w:r w:rsidR="00FC5C64" w:rsidRPr="0040448E">
        <w:rPr>
          <w:rFonts w:ascii="Times New Roman" w:hAnsi="Times New Roman" w:cs="Times New Roman"/>
          <w:sz w:val="24"/>
          <w:szCs w:val="24"/>
        </w:rPr>
        <w:t>9).</w:t>
      </w:r>
    </w:p>
    <w:p w14:paraId="25EB2E76" w14:textId="69EA849B" w:rsidR="00FC5C64" w:rsidRPr="0040448E" w:rsidRDefault="00E41A20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5BE9" w:rsidRPr="0040448E">
        <w:rPr>
          <w:rFonts w:ascii="Times New Roman" w:hAnsi="Times New Roman" w:cs="Times New Roman"/>
          <w:sz w:val="24"/>
          <w:szCs w:val="24"/>
        </w:rPr>
        <w:t>.</w:t>
      </w:r>
      <w:r w:rsidR="00204172">
        <w:rPr>
          <w:rFonts w:ascii="Times New Roman" w:hAnsi="Times New Roman" w:cs="Times New Roman"/>
          <w:sz w:val="24"/>
          <w:szCs w:val="24"/>
        </w:rPr>
        <w:t> </w:t>
      </w:r>
      <w:r w:rsidR="00FC5C64"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204172">
        <w:rPr>
          <w:rFonts w:ascii="Times New Roman" w:hAnsi="Times New Roman" w:cs="Times New Roman"/>
          <w:sz w:val="24"/>
          <w:szCs w:val="24"/>
        </w:rPr>
        <w:br/>
      </w:r>
      <w:r w:rsidR="00FC5C64" w:rsidRPr="0040448E">
        <w:rPr>
          <w:rFonts w:ascii="Times New Roman" w:hAnsi="Times New Roman" w:cs="Times New Roman"/>
          <w:sz w:val="24"/>
          <w:szCs w:val="24"/>
        </w:rPr>
        <w:t>от 6 февраля 2023 года №</w:t>
      </w:r>
      <w:r w:rsidR="004E49B5" w:rsidRPr="0040448E">
        <w:rPr>
          <w:rFonts w:ascii="Times New Roman" w:hAnsi="Times New Roman" w:cs="Times New Roman"/>
          <w:sz w:val="24"/>
          <w:szCs w:val="24"/>
        </w:rPr>
        <w:t> </w:t>
      </w:r>
      <w:r w:rsidR="00FC5C64" w:rsidRPr="0040448E">
        <w:rPr>
          <w:rFonts w:ascii="Times New Roman" w:hAnsi="Times New Roman" w:cs="Times New Roman"/>
          <w:sz w:val="24"/>
          <w:szCs w:val="24"/>
        </w:rPr>
        <w:t>125 «Об утверждении Методических рекомендаций</w:t>
      </w:r>
      <w:r w:rsidR="00204172">
        <w:rPr>
          <w:rFonts w:ascii="Times New Roman" w:hAnsi="Times New Roman" w:cs="Times New Roman"/>
          <w:sz w:val="24"/>
          <w:szCs w:val="24"/>
        </w:rPr>
        <w:br/>
      </w:r>
      <w:r w:rsidR="00FC5C64" w:rsidRPr="0040448E">
        <w:rPr>
          <w:rFonts w:ascii="Times New Roman" w:hAnsi="Times New Roman" w:cs="Times New Roman"/>
          <w:sz w:val="24"/>
          <w:szCs w:val="24"/>
        </w:rPr>
        <w:t>по организации и дозировке домашнего задания в общеобразовательной организации» (САЗ 23-11).</w:t>
      </w:r>
    </w:p>
    <w:p w14:paraId="32D93C49" w14:textId="6187FD24" w:rsidR="00FC5C64" w:rsidRPr="0040448E" w:rsidRDefault="00E41A20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C5C64" w:rsidRPr="0040448E">
        <w:rPr>
          <w:rFonts w:ascii="Times New Roman" w:hAnsi="Times New Roman" w:cs="Times New Roman"/>
          <w:sz w:val="24"/>
          <w:szCs w:val="24"/>
        </w:rPr>
        <w:t>.</w:t>
      </w:r>
      <w:r w:rsidR="00204172">
        <w:rPr>
          <w:rFonts w:ascii="Times New Roman" w:hAnsi="Times New Roman" w:cs="Times New Roman"/>
          <w:sz w:val="24"/>
          <w:szCs w:val="24"/>
        </w:rPr>
        <w:t> </w:t>
      </w:r>
      <w:r w:rsidR="00FC5C64" w:rsidRPr="0040448E">
        <w:rPr>
          <w:rFonts w:ascii="Times New Roman" w:hAnsi="Times New Roman" w:cs="Times New Roman"/>
          <w:sz w:val="24"/>
          <w:szCs w:val="24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 8 февраля 2024 года №</w:t>
      </w:r>
      <w:r w:rsidR="00204172">
        <w:rPr>
          <w:rFonts w:ascii="Times New Roman" w:hAnsi="Times New Roman" w:cs="Times New Roman"/>
          <w:sz w:val="24"/>
          <w:szCs w:val="24"/>
        </w:rPr>
        <w:t> </w:t>
      </w:r>
      <w:r w:rsidR="00FC5C64" w:rsidRPr="0040448E">
        <w:rPr>
          <w:rFonts w:ascii="Times New Roman" w:hAnsi="Times New Roman" w:cs="Times New Roman"/>
          <w:sz w:val="24"/>
          <w:szCs w:val="24"/>
        </w:rPr>
        <w:t>87</w:t>
      </w:r>
      <w:r w:rsidR="00204172">
        <w:rPr>
          <w:rFonts w:ascii="Times New Roman" w:hAnsi="Times New Roman" w:cs="Times New Roman"/>
          <w:sz w:val="24"/>
          <w:szCs w:val="24"/>
        </w:rPr>
        <w:br/>
      </w:r>
      <w:r w:rsidR="00FC5C64" w:rsidRPr="0040448E">
        <w:rPr>
          <w:rFonts w:ascii="Times New Roman" w:hAnsi="Times New Roman" w:cs="Times New Roman"/>
          <w:sz w:val="24"/>
          <w:szCs w:val="24"/>
        </w:rPr>
        <w:t>«Об утверждении решений Совета по образованию Министерства просвещения Приднестровской Молдавской Республики от 1 февраля 2024 года» (</w:t>
      </w:r>
      <w:r w:rsidR="004E49B5" w:rsidRPr="0040448E">
        <w:rPr>
          <w:rFonts w:ascii="Times New Roman" w:hAnsi="Times New Roman" w:cs="Times New Roman"/>
          <w:sz w:val="24"/>
          <w:szCs w:val="24"/>
        </w:rPr>
        <w:t>п</w:t>
      </w:r>
      <w:r w:rsidR="00FC5C64" w:rsidRPr="0040448E">
        <w:rPr>
          <w:rFonts w:ascii="Times New Roman" w:hAnsi="Times New Roman" w:cs="Times New Roman"/>
          <w:sz w:val="24"/>
          <w:szCs w:val="24"/>
        </w:rPr>
        <w:t>рил</w:t>
      </w:r>
      <w:r w:rsidR="004E49B5" w:rsidRPr="0040448E">
        <w:rPr>
          <w:rFonts w:ascii="Times New Roman" w:hAnsi="Times New Roman" w:cs="Times New Roman"/>
          <w:sz w:val="24"/>
          <w:szCs w:val="24"/>
        </w:rPr>
        <w:t xml:space="preserve">. </w:t>
      </w:r>
      <w:r w:rsidR="00FC5C64" w:rsidRPr="0040448E">
        <w:rPr>
          <w:rFonts w:ascii="Times New Roman" w:hAnsi="Times New Roman" w:cs="Times New Roman"/>
          <w:sz w:val="24"/>
          <w:szCs w:val="24"/>
        </w:rPr>
        <w:t>6).</w:t>
      </w:r>
    </w:p>
    <w:p w14:paraId="0A4F935A" w14:textId="1E2BA477" w:rsidR="00FC5C64" w:rsidRPr="0040448E" w:rsidRDefault="00E41A20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C5C64" w:rsidRPr="00404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41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C5C64" w:rsidRPr="0040448E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204172">
        <w:rPr>
          <w:rFonts w:ascii="Times New Roman" w:hAnsi="Times New Roman" w:cs="Times New Roman"/>
          <w:sz w:val="24"/>
          <w:szCs w:val="24"/>
        </w:rPr>
        <w:br/>
      </w:r>
      <w:r w:rsidR="00FC5C64" w:rsidRPr="0040448E">
        <w:rPr>
          <w:rFonts w:ascii="Times New Roman" w:hAnsi="Times New Roman" w:cs="Times New Roman"/>
          <w:sz w:val="24"/>
          <w:szCs w:val="24"/>
        </w:rPr>
        <w:t>от 25 марта 2025 года №</w:t>
      </w:r>
      <w:r w:rsidR="00204172">
        <w:rPr>
          <w:rFonts w:ascii="Times New Roman" w:hAnsi="Times New Roman" w:cs="Times New Roman"/>
          <w:sz w:val="24"/>
          <w:szCs w:val="24"/>
        </w:rPr>
        <w:t> </w:t>
      </w:r>
      <w:r w:rsidR="00FC5C64" w:rsidRPr="0040448E">
        <w:rPr>
          <w:rFonts w:ascii="Times New Roman" w:hAnsi="Times New Roman" w:cs="Times New Roman"/>
          <w:sz w:val="24"/>
          <w:szCs w:val="24"/>
        </w:rPr>
        <w:t xml:space="preserve">283 «Об утверждении </w:t>
      </w:r>
      <w:r w:rsidR="00204172">
        <w:rPr>
          <w:rFonts w:ascii="Times New Roman" w:hAnsi="Times New Roman" w:cs="Times New Roman"/>
          <w:sz w:val="24"/>
          <w:szCs w:val="24"/>
        </w:rPr>
        <w:t>М</w:t>
      </w:r>
      <w:r w:rsidR="00FC5C64" w:rsidRPr="0040448E">
        <w:rPr>
          <w:rFonts w:ascii="Times New Roman" w:hAnsi="Times New Roman" w:cs="Times New Roman"/>
          <w:sz w:val="24"/>
          <w:szCs w:val="24"/>
        </w:rPr>
        <w:t>етодических рекомендаций</w:t>
      </w:r>
      <w:r w:rsidR="00204172">
        <w:rPr>
          <w:rFonts w:ascii="Times New Roman" w:hAnsi="Times New Roman" w:cs="Times New Roman"/>
          <w:sz w:val="24"/>
          <w:szCs w:val="24"/>
        </w:rPr>
        <w:br/>
      </w:r>
      <w:r w:rsidR="00FC5C64" w:rsidRPr="0040448E">
        <w:rPr>
          <w:rFonts w:ascii="Times New Roman" w:hAnsi="Times New Roman" w:cs="Times New Roman"/>
          <w:sz w:val="24"/>
          <w:szCs w:val="24"/>
        </w:rPr>
        <w:t>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29D48F4E" w14:textId="74944867" w:rsidR="00FC5C64" w:rsidRPr="0040448E" w:rsidRDefault="00FC5C64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3C153" w14:textId="47E27599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Вариативная часть учебного предмета/дисциплины </w:t>
      </w:r>
      <w:r w:rsidR="004E49B5" w:rsidRPr="0040448E">
        <w:rPr>
          <w:color w:val="auto"/>
          <w:sz w:val="24"/>
          <w:szCs w:val="24"/>
        </w:rPr>
        <w:t xml:space="preserve">«Информатика» </w:t>
      </w:r>
      <w:r w:rsidRPr="0040448E">
        <w:rPr>
          <w:color w:val="auto"/>
          <w:sz w:val="24"/>
          <w:szCs w:val="24"/>
        </w:rPr>
        <w:t xml:space="preserve">обеспечена программами элективных учебных предметов и занятий вариативной части по направлению «Информатика и ИКТ», размещенными на сайте </w:t>
      </w:r>
      <w:r w:rsidR="004E49B5" w:rsidRPr="0040448E">
        <w:rPr>
          <w:color w:val="auto"/>
          <w:sz w:val="24"/>
          <w:szCs w:val="24"/>
        </w:rPr>
        <w:t xml:space="preserve">ГОУ ДПО «ИРОиПК», </w:t>
      </w:r>
      <w:proofErr w:type="spellStart"/>
      <w:r w:rsidR="004E49B5" w:rsidRPr="0040448E">
        <w:rPr>
          <w:color w:val="auto"/>
          <w:sz w:val="24"/>
          <w:szCs w:val="24"/>
        </w:rPr>
        <w:t>подсайте</w:t>
      </w:r>
      <w:proofErr w:type="spellEnd"/>
      <w:r w:rsidR="004E49B5" w:rsidRPr="0040448E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 xml:space="preserve">«Школа Приднестровья» </w:t>
      </w:r>
      <w:r w:rsidR="004E49B5" w:rsidRPr="0040448E">
        <w:rPr>
          <w:color w:val="auto"/>
          <w:sz w:val="24"/>
          <w:szCs w:val="24"/>
        </w:rPr>
        <w:t>(</w:t>
      </w:r>
      <w:proofErr w:type="spellStart"/>
      <w:r w:rsidR="00945F5D" w:rsidRPr="0040448E">
        <w:rPr>
          <w:rStyle w:val="ad"/>
          <w:color w:val="auto"/>
          <w:sz w:val="24"/>
          <w:szCs w:val="24"/>
          <w:u w:val="none"/>
        </w:rPr>
        <w:t>http</w:t>
      </w:r>
      <w:proofErr w:type="spellEnd"/>
      <w:r w:rsidR="005A1C3C" w:rsidRPr="0040448E">
        <w:rPr>
          <w:rStyle w:val="ad"/>
          <w:color w:val="auto"/>
          <w:sz w:val="24"/>
          <w:szCs w:val="24"/>
          <w:u w:val="none"/>
          <w:lang w:val="en-US"/>
        </w:rPr>
        <w:t>s</w:t>
      </w:r>
      <w:r w:rsidR="00945F5D" w:rsidRPr="0040448E">
        <w:rPr>
          <w:rStyle w:val="ad"/>
          <w:color w:val="auto"/>
          <w:sz w:val="24"/>
          <w:szCs w:val="24"/>
          <w:u w:val="none"/>
        </w:rPr>
        <w:t>://</w:t>
      </w:r>
      <w:proofErr w:type="spellStart"/>
      <w:r w:rsidR="00945F5D" w:rsidRPr="0040448E">
        <w:rPr>
          <w:rStyle w:val="ad"/>
          <w:color w:val="auto"/>
          <w:sz w:val="24"/>
          <w:szCs w:val="24"/>
          <w:u w:val="none"/>
        </w:rPr>
        <w:t>schoolpmr</w:t>
      </w:r>
      <w:proofErr w:type="spellEnd"/>
      <w:r w:rsidR="00945F5D" w:rsidRPr="0040448E">
        <w:rPr>
          <w:rStyle w:val="ad"/>
          <w:color w:val="auto"/>
          <w:sz w:val="24"/>
          <w:szCs w:val="24"/>
          <w:u w:val="none"/>
        </w:rPr>
        <w:t>.</w:t>
      </w:r>
      <w:r w:rsidR="00CC3C8C" w:rsidRPr="0040448E">
        <w:rPr>
          <w:rStyle w:val="ad"/>
          <w:color w:val="auto"/>
          <w:sz w:val="24"/>
          <w:szCs w:val="24"/>
          <w:u w:val="none"/>
          <w:lang w:val="en-US"/>
        </w:rPr>
        <w:t>info</w:t>
      </w:r>
      <w:r w:rsidR="005A1C3C" w:rsidRPr="0040448E">
        <w:rPr>
          <w:rStyle w:val="ad"/>
          <w:color w:val="auto"/>
          <w:sz w:val="24"/>
          <w:szCs w:val="24"/>
          <w:u w:val="none"/>
        </w:rPr>
        <w:t>/</w:t>
      </w:r>
      <w:r w:rsidR="004E49B5" w:rsidRPr="0040448E">
        <w:rPr>
          <w:rStyle w:val="ad"/>
          <w:color w:val="auto"/>
          <w:sz w:val="24"/>
          <w:szCs w:val="24"/>
          <w:u w:val="none"/>
        </w:rPr>
        <w:t>)</w:t>
      </w:r>
      <w:r w:rsidR="005A1C3C" w:rsidRPr="0040448E">
        <w:rPr>
          <w:rStyle w:val="ad"/>
          <w:color w:val="auto"/>
          <w:sz w:val="24"/>
          <w:szCs w:val="24"/>
          <w:u w:val="none"/>
        </w:rPr>
        <w:t>.</w:t>
      </w:r>
    </w:p>
    <w:p w14:paraId="4CAC8377" w14:textId="5EB25FFA" w:rsidR="00C57A83" w:rsidRPr="0040448E" w:rsidRDefault="00960EDC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П</w:t>
      </w:r>
      <w:r w:rsidR="00C57A83" w:rsidRPr="0040448E">
        <w:rPr>
          <w:color w:val="auto"/>
          <w:sz w:val="24"/>
          <w:szCs w:val="24"/>
        </w:rPr>
        <w:t>рограммы элективных курсов для 10–11 классов могут быть использованы педагогами как Примерные программы для универсального профиля. Для других профилей элективные курсы должны соответствовать будущей профессиональной направленности обучающихся.</w:t>
      </w:r>
    </w:p>
    <w:p w14:paraId="4D6415CF" w14:textId="34171A6C" w:rsidR="00BC137C" w:rsidRPr="0040448E" w:rsidRDefault="00BC137C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При подготовке собственного элективного курса по информатике преподавателю необходимо ориентироваться на структуру, содержание и оформление Примерной программы элективного учебного предмета «</w:t>
      </w:r>
      <w:r w:rsidRPr="0040448E">
        <w:rPr>
          <w:bCs/>
          <w:color w:val="auto"/>
          <w:sz w:val="24"/>
          <w:szCs w:val="24"/>
        </w:rPr>
        <w:t>3</w:t>
      </w:r>
      <w:r w:rsidRPr="0040448E">
        <w:rPr>
          <w:bCs/>
          <w:color w:val="auto"/>
          <w:sz w:val="24"/>
          <w:szCs w:val="24"/>
          <w:lang w:val="en-US"/>
        </w:rPr>
        <w:t>D</w:t>
      </w:r>
      <w:r w:rsidRPr="0040448E">
        <w:rPr>
          <w:bCs/>
          <w:color w:val="auto"/>
          <w:sz w:val="24"/>
          <w:szCs w:val="24"/>
        </w:rPr>
        <w:t>-моделирование</w:t>
      </w:r>
      <w:r w:rsidRPr="0040448E">
        <w:rPr>
          <w:color w:val="auto"/>
          <w:sz w:val="24"/>
          <w:szCs w:val="24"/>
        </w:rPr>
        <w:t>» для общеобразовательных организаций Приднестровской Молдавской Республики, реализующих «Технологический профиль». 10 класс. Программа утверждена Приказом Министерства просвещения Приднестровской Молдавской Республики от 7 июня 2023 года №</w:t>
      </w:r>
      <w:r w:rsidR="005A1C3C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 xml:space="preserve">552 «Об утверждении </w:t>
      </w:r>
      <w:r w:rsidR="004E49B5" w:rsidRPr="0040448E">
        <w:rPr>
          <w:color w:val="auto"/>
          <w:sz w:val="24"/>
          <w:szCs w:val="24"/>
        </w:rPr>
        <w:t>П</w:t>
      </w:r>
      <w:r w:rsidRPr="0040448E">
        <w:rPr>
          <w:color w:val="auto"/>
          <w:sz w:val="24"/>
          <w:szCs w:val="24"/>
        </w:rPr>
        <w:t>римерных программ элективных учебных предметов для обучающихся, осваивающих программу среднего (полного) общего образования» (</w:t>
      </w:r>
      <w:r w:rsidR="0096631D" w:rsidRPr="0040448E">
        <w:rPr>
          <w:color w:val="auto"/>
          <w:sz w:val="24"/>
          <w:szCs w:val="24"/>
        </w:rPr>
        <w:t>https://schoolpmr.info/rub/uchiteliam/programmy_uch/</w:t>
      </w:r>
      <w:r w:rsidRPr="0040448E">
        <w:rPr>
          <w:color w:val="auto"/>
          <w:sz w:val="24"/>
          <w:szCs w:val="24"/>
        </w:rPr>
        <w:t>).</w:t>
      </w:r>
    </w:p>
    <w:p w14:paraId="113C3EE1" w14:textId="524CDAC1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Методическое сопровождение учебного предмета/дисциплины «Информатика» </w:t>
      </w:r>
      <w:r w:rsidR="00BD35B2" w:rsidRPr="0040448E">
        <w:rPr>
          <w:color w:val="auto"/>
          <w:sz w:val="24"/>
          <w:szCs w:val="24"/>
        </w:rPr>
        <w:t xml:space="preserve">также </w:t>
      </w:r>
      <w:r w:rsidRPr="0040448E">
        <w:rPr>
          <w:color w:val="auto"/>
          <w:sz w:val="24"/>
          <w:szCs w:val="24"/>
        </w:rPr>
        <w:t xml:space="preserve">представлено следующими </w:t>
      </w:r>
      <w:r w:rsidR="00D951C7" w:rsidRPr="0040448E">
        <w:rPr>
          <w:color w:val="auto"/>
          <w:sz w:val="24"/>
          <w:szCs w:val="24"/>
        </w:rPr>
        <w:t xml:space="preserve">методическими </w:t>
      </w:r>
      <w:r w:rsidRPr="0040448E">
        <w:rPr>
          <w:color w:val="auto"/>
          <w:sz w:val="24"/>
          <w:szCs w:val="24"/>
        </w:rPr>
        <w:t>материалами, опубликованными на сайте ГОУ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ДПО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«ИРОиПК»:</w:t>
      </w:r>
    </w:p>
    <w:p w14:paraId="6B367153" w14:textId="4048F726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1.</w:t>
      </w:r>
      <w:r w:rsidR="005A1C3C" w:rsidRPr="0040448E">
        <w:rPr>
          <w:color w:val="auto"/>
          <w:sz w:val="24"/>
          <w:szCs w:val="24"/>
        </w:rPr>
        <w:t>  </w:t>
      </w:r>
      <w:r w:rsidRPr="0040448E">
        <w:rPr>
          <w:color w:val="auto"/>
          <w:sz w:val="24"/>
          <w:szCs w:val="24"/>
        </w:rPr>
        <w:t>Методические рекомендации для педагогов по проведению уроков информатики с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применением дистанционных образовательных технологий.</w:t>
      </w:r>
    </w:p>
    <w:p w14:paraId="22A66202" w14:textId="4FC4B529" w:rsidR="00C57A83" w:rsidRPr="0040448E" w:rsidRDefault="00695C0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C57A83" w:rsidRPr="0040448E">
        <w:rPr>
          <w:color w:val="auto"/>
          <w:sz w:val="24"/>
          <w:szCs w:val="24"/>
        </w:rPr>
        <w:t>.</w:t>
      </w:r>
      <w:r w:rsidR="005A1C3C" w:rsidRPr="0040448E">
        <w:rPr>
          <w:color w:val="auto"/>
          <w:sz w:val="24"/>
          <w:szCs w:val="24"/>
        </w:rPr>
        <w:t> </w:t>
      </w:r>
      <w:r w:rsidR="00C57A83" w:rsidRPr="0040448E">
        <w:rPr>
          <w:color w:val="auto"/>
          <w:sz w:val="24"/>
          <w:szCs w:val="24"/>
        </w:rPr>
        <w:t>Методические рекомендации по формированию основ информационной безопасности учащихся при обучении информатике и ИКТ.</w:t>
      </w:r>
    </w:p>
    <w:p w14:paraId="640AAD15" w14:textId="2815C9A3" w:rsidR="00C57A83" w:rsidRPr="0040448E" w:rsidRDefault="00695C0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C57A83" w:rsidRPr="0040448E">
        <w:rPr>
          <w:color w:val="auto"/>
          <w:sz w:val="24"/>
          <w:szCs w:val="24"/>
        </w:rPr>
        <w:t>.</w:t>
      </w:r>
      <w:r w:rsidR="005A1C3C" w:rsidRPr="0040448E">
        <w:rPr>
          <w:color w:val="auto"/>
          <w:sz w:val="24"/>
          <w:szCs w:val="24"/>
        </w:rPr>
        <w:t> </w:t>
      </w:r>
      <w:r w:rsidR="00C57A83" w:rsidRPr="0040448E">
        <w:rPr>
          <w:color w:val="auto"/>
          <w:sz w:val="24"/>
          <w:szCs w:val="24"/>
        </w:rPr>
        <w:t>Рекомендации по формированию этико-правовой культуры в информационной сфере обучающихся основной школы на уроках информатики и ИКТ.</w:t>
      </w:r>
    </w:p>
    <w:p w14:paraId="089EEDFA" w14:textId="00F4DCB1" w:rsidR="00C57A83" w:rsidRPr="0040448E" w:rsidRDefault="00695C0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C57A83" w:rsidRPr="0040448E">
        <w:rPr>
          <w:color w:val="auto"/>
          <w:sz w:val="24"/>
          <w:szCs w:val="24"/>
        </w:rPr>
        <w:t>.</w:t>
      </w:r>
      <w:r w:rsidR="005A1C3C" w:rsidRPr="0040448E">
        <w:rPr>
          <w:color w:val="auto"/>
          <w:sz w:val="24"/>
          <w:szCs w:val="24"/>
        </w:rPr>
        <w:t> </w:t>
      </w:r>
      <w:r w:rsidR="00C57A83" w:rsidRPr="0040448E">
        <w:rPr>
          <w:color w:val="auto"/>
          <w:sz w:val="24"/>
          <w:szCs w:val="24"/>
        </w:rPr>
        <w:t>Рекомендации по углубленному изучению информатики в условиях профильного обучения.</w:t>
      </w:r>
    </w:p>
    <w:p w14:paraId="7DDE08E0" w14:textId="744E0351" w:rsidR="00B42D0D" w:rsidRDefault="00695C03" w:rsidP="00955DD1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sz w:val="24"/>
          <w:szCs w:val="24"/>
        </w:rPr>
      </w:pPr>
      <w:r>
        <w:rPr>
          <w:color w:val="auto"/>
          <w:sz w:val="24"/>
          <w:szCs w:val="24"/>
        </w:rPr>
        <w:t>6</w:t>
      </w:r>
      <w:r w:rsidR="00B42D0D" w:rsidRPr="0040448E">
        <w:rPr>
          <w:color w:val="auto"/>
          <w:sz w:val="24"/>
          <w:szCs w:val="24"/>
        </w:rPr>
        <w:t>.</w:t>
      </w:r>
      <w:r w:rsidR="004E49B5" w:rsidRPr="0040448E">
        <w:rPr>
          <w:color w:val="auto"/>
          <w:sz w:val="24"/>
          <w:szCs w:val="24"/>
        </w:rPr>
        <w:t> </w:t>
      </w:r>
      <w:r w:rsidR="0032668C" w:rsidRPr="0040448E">
        <w:rPr>
          <w:iCs/>
          <w:sz w:val="24"/>
          <w:szCs w:val="24"/>
        </w:rPr>
        <w:t>М</w:t>
      </w:r>
      <w:r w:rsidR="0032668C" w:rsidRPr="0040448E">
        <w:rPr>
          <w:sz w:val="24"/>
          <w:szCs w:val="24"/>
        </w:rPr>
        <w:t xml:space="preserve">етодическое пособие «Современные аспекты преподавания учебного предмета </w:t>
      </w:r>
      <w:r w:rsidR="004E49B5" w:rsidRPr="0040448E">
        <w:rPr>
          <w:sz w:val="24"/>
          <w:szCs w:val="24"/>
        </w:rPr>
        <w:t>„</w:t>
      </w:r>
      <w:r w:rsidR="0032668C" w:rsidRPr="0040448E">
        <w:rPr>
          <w:sz w:val="24"/>
          <w:szCs w:val="24"/>
        </w:rPr>
        <w:t>Информатика</w:t>
      </w:r>
      <w:r w:rsidR="004E49B5" w:rsidRPr="0040448E">
        <w:rPr>
          <w:sz w:val="24"/>
          <w:szCs w:val="24"/>
        </w:rPr>
        <w:t>”</w:t>
      </w:r>
      <w:r w:rsidR="0032668C" w:rsidRPr="0040448E">
        <w:rPr>
          <w:sz w:val="24"/>
          <w:szCs w:val="24"/>
        </w:rPr>
        <w:t xml:space="preserve"> на углубленном уровне»</w:t>
      </w:r>
      <w:r w:rsidR="00E1268F" w:rsidRPr="0040448E">
        <w:rPr>
          <w:sz w:val="24"/>
          <w:szCs w:val="24"/>
        </w:rPr>
        <w:t>.</w:t>
      </w:r>
    </w:p>
    <w:p w14:paraId="7F8B621D" w14:textId="505E4ADC" w:rsidR="00E41A20" w:rsidRDefault="00E41A20" w:rsidP="00955DD1">
      <w:pPr>
        <w:pStyle w:val="af0"/>
        <w:spacing w:before="0" w:beforeAutospacing="0" w:after="0" w:afterAutospacing="0"/>
        <w:ind w:firstLine="709"/>
        <w:jc w:val="both"/>
      </w:pPr>
      <w:r>
        <w:t>7. Рекомендации по преподаванию информатики средствами ОС «Альт Образование 11.0».</w:t>
      </w:r>
    </w:p>
    <w:p w14:paraId="147FE990" w14:textId="2A772EE3" w:rsidR="00955DD1" w:rsidRDefault="00E41A20" w:rsidP="00EA2F00">
      <w:pPr>
        <w:pStyle w:val="af0"/>
        <w:spacing w:before="0" w:beforeAutospacing="0" w:after="0" w:afterAutospacing="0"/>
        <w:ind w:firstLine="709"/>
        <w:jc w:val="both"/>
      </w:pPr>
      <w:r>
        <w:t xml:space="preserve">8. </w:t>
      </w:r>
      <w:r w:rsidR="00955DD1">
        <w:t>Рекомендации о включении темы «Искусственный интеллект» в содержание предмета «Информатика».</w:t>
      </w:r>
    </w:p>
    <w:p w14:paraId="42C6F1EA" w14:textId="213FE135" w:rsidR="00E41A20" w:rsidRPr="0040448E" w:rsidRDefault="00E41A20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41C4026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lastRenderedPageBreak/>
        <w:t>Рабочие программы по информатике, а также элективным учебным курсам/дисциплинам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рекомендациями.</w:t>
      </w:r>
    </w:p>
    <w:p w14:paraId="57DB2023" w14:textId="53096196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В организациях </w:t>
      </w:r>
      <w:r w:rsidR="006F5C68" w:rsidRPr="0040448E">
        <w:rPr>
          <w:color w:val="auto"/>
          <w:sz w:val="24"/>
          <w:szCs w:val="24"/>
        </w:rPr>
        <w:t xml:space="preserve">начального и среднего </w:t>
      </w:r>
      <w:r w:rsidRPr="0040448E">
        <w:rPr>
          <w:color w:val="auto"/>
          <w:sz w:val="24"/>
          <w:szCs w:val="24"/>
        </w:rPr>
        <w:t>профессионального образования, реализующих общеобразовательные программы, при разработке рабочих программ педагоги руководствуются учебным планом и примерными программами</w:t>
      </w:r>
      <w:r w:rsidR="00204172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по общеобразовательным дисциплинам для организаций профессионального образования. Например,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 В рабочей программе педагога (группы педагогов) должны найти отражение целевые ориентиры, закрепленные в ООП по уровням общего (профессионального) образования, а также элементы системы оценки, включенные в ООП организаций общего (профессионального) образования.</w:t>
      </w:r>
    </w:p>
    <w:p w14:paraId="0C6CC392" w14:textId="74BD46BA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Требования к структуре, содержанию, порядку разработки–экспертизы–утверждению рабочих программ изложены в «Методических рекомендациях по составлению основной образовательной программы уровня образования организаций общего образования ПМР», утвержденных </w:t>
      </w:r>
      <w:r w:rsidR="004E49B5" w:rsidRPr="0040448E">
        <w:rPr>
          <w:color w:val="auto"/>
          <w:sz w:val="24"/>
          <w:szCs w:val="24"/>
        </w:rPr>
        <w:t>п</w:t>
      </w:r>
      <w:r w:rsidRPr="0040448E">
        <w:rPr>
          <w:color w:val="auto"/>
          <w:sz w:val="24"/>
          <w:szCs w:val="24"/>
        </w:rPr>
        <w:t>риказом Министерства просвещения Приднестровской Молдавской Республики от 28 ноября 2017 года № 1331.</w:t>
      </w:r>
    </w:p>
    <w:p w14:paraId="5BBF61D0" w14:textId="02555CD5" w:rsidR="006B3DFD" w:rsidRPr="0040448E" w:rsidRDefault="006B3DFD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 202</w:t>
      </w:r>
      <w:r w:rsidR="00CA3E41" w:rsidRPr="0040448E">
        <w:rPr>
          <w:color w:val="auto"/>
          <w:sz w:val="24"/>
          <w:szCs w:val="24"/>
        </w:rPr>
        <w:t>6</w:t>
      </w:r>
      <w:r w:rsidRPr="0040448E">
        <w:rPr>
          <w:color w:val="auto"/>
          <w:sz w:val="24"/>
          <w:szCs w:val="24"/>
        </w:rPr>
        <w:t>/2</w:t>
      </w:r>
      <w:r w:rsidR="00CA3E41" w:rsidRPr="0040448E">
        <w:rPr>
          <w:color w:val="auto"/>
          <w:sz w:val="24"/>
          <w:szCs w:val="24"/>
        </w:rPr>
        <w:t>7</w:t>
      </w:r>
      <w:r w:rsidRPr="0040448E">
        <w:rPr>
          <w:color w:val="auto"/>
          <w:sz w:val="24"/>
          <w:szCs w:val="24"/>
        </w:rPr>
        <w:t xml:space="preserve"> учебном году действует Перечень учебных изданий, допущенных для реализации учебного предмета/дисциплины «Информатика»</w:t>
      </w:r>
      <w:r w:rsidR="00872C4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в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организациях образования, реализующих общеобразовательные программы. В случае отсутствия или неполной укомплектованности базовыми учебниками и учебными пособиями в</w:t>
      </w:r>
      <w:r w:rsidR="005A1C3C" w:rsidRPr="0040448E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организациях образования с молдавским и украинским языками обучения разрешается использовать имеющиеся учебники, отнесенные к категории «Допущены».</w:t>
      </w:r>
    </w:p>
    <w:p w14:paraId="25D3184C" w14:textId="178F78DC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7A73C7DE" w14:textId="77777777" w:rsidR="00C57A83" w:rsidRPr="0040448E" w:rsidRDefault="00C57A83" w:rsidP="00204172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IV. Контроль знаний на уроках информатики</w:t>
      </w:r>
    </w:p>
    <w:p w14:paraId="46C783B6" w14:textId="40CF92BD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Главная цель контроля знаний на уроке – выявить уровень усвоения знаний, умений </w:t>
      </w:r>
      <w:r w:rsidR="006F5C68" w:rsidRPr="0040448E">
        <w:rPr>
          <w:color w:val="auto"/>
          <w:sz w:val="24"/>
          <w:szCs w:val="24"/>
        </w:rPr>
        <w:t>об</w:t>
      </w:r>
      <w:r w:rsidRPr="0040448E">
        <w:rPr>
          <w:color w:val="auto"/>
          <w:sz w:val="24"/>
          <w:szCs w:val="24"/>
        </w:rPr>
        <w:t>уча</w:t>
      </w:r>
      <w:r w:rsidR="006F5C68" w:rsidRPr="0040448E">
        <w:rPr>
          <w:color w:val="auto"/>
          <w:sz w:val="24"/>
          <w:szCs w:val="24"/>
        </w:rPr>
        <w:t>ю</w:t>
      </w:r>
      <w:r w:rsidRPr="0040448E">
        <w:rPr>
          <w:color w:val="auto"/>
          <w:sz w:val="24"/>
          <w:szCs w:val="24"/>
        </w:rPr>
        <w:t>щихся, то есть уровень их учебных достижений, предусмотренный Государственными образовательными стандартами, рабочей программой.</w:t>
      </w:r>
    </w:p>
    <w:p w14:paraId="6F14C4E4" w14:textId="704D6F03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(личностным, метапредметным, предметным).</w:t>
      </w:r>
    </w:p>
    <w:p w14:paraId="0AD24EA0" w14:textId="2C19A98C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Планируемые результаты освоения учебных программ приводятся в 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отнесенных к блоку «Выпускник научится», вынос</w:t>
      </w:r>
      <w:r w:rsidR="005A1C3C" w:rsidRPr="0040448E">
        <w:rPr>
          <w:color w:val="auto"/>
          <w:sz w:val="24"/>
          <w:szCs w:val="24"/>
        </w:rPr>
        <w:t>и</w:t>
      </w:r>
      <w:r w:rsidRPr="0040448E">
        <w:rPr>
          <w:color w:val="auto"/>
          <w:sz w:val="24"/>
          <w:szCs w:val="24"/>
        </w:rPr>
        <w:t>тся на итоговую оценку, которая может осуществляться как в ходе обучения (с помощью накопленной оценки), так и в конце обучения, в том числе</w:t>
      </w:r>
      <w:r w:rsidR="00204172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в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форме итоговой государственной аттестации. Успешное выполнение обучающимися заданий базового уровня служит единственным основанием возможности перехода</w:t>
      </w:r>
      <w:r w:rsidR="00204172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на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следующий уровень обучения.</w:t>
      </w:r>
    </w:p>
    <w:p w14:paraId="411F03E7" w14:textId="0A1E6646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 блок</w:t>
      </w:r>
      <w:r w:rsidR="005A1C3C" w:rsidRPr="0040448E">
        <w:rPr>
          <w:color w:val="auto"/>
          <w:sz w:val="24"/>
          <w:szCs w:val="24"/>
        </w:rPr>
        <w:t>е</w:t>
      </w:r>
      <w:r w:rsidRPr="0040448E">
        <w:rPr>
          <w:color w:val="auto"/>
          <w:sz w:val="24"/>
          <w:szCs w:val="24"/>
        </w:rPr>
        <w:t xml:space="preserve">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Оценка достижения этих целей ведется преимущественно в ходе процедур, допускающих предоставление и использование исключительно неперсонифицированной информации. Невыполнение обучающи</w:t>
      </w:r>
      <w:r w:rsidR="00B843E8" w:rsidRPr="0040448E">
        <w:rPr>
          <w:color w:val="auto"/>
          <w:sz w:val="24"/>
          <w:szCs w:val="24"/>
        </w:rPr>
        <w:t>ми</w:t>
      </w:r>
      <w:r w:rsidRPr="0040448E">
        <w:rPr>
          <w:color w:val="auto"/>
          <w:sz w:val="24"/>
          <w:szCs w:val="24"/>
        </w:rPr>
        <w:t>ся заданий, с помощью которых ведется оценка достижения планируемых результатов данного блока, не является препятствием для перехода</w:t>
      </w:r>
      <w:r w:rsidR="00204172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на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следующую ступень обучения.</w:t>
      </w:r>
    </w:p>
    <w:p w14:paraId="5DE57C19" w14:textId="35654202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Вид контроля на уроке</w:t>
      </w:r>
      <w:r w:rsidR="005A1C3C" w:rsidRPr="0040448E">
        <w:rPr>
          <w:color w:val="auto"/>
          <w:sz w:val="24"/>
          <w:szCs w:val="24"/>
        </w:rPr>
        <w:t>/</w:t>
      </w:r>
      <w:r w:rsidRPr="0040448E">
        <w:rPr>
          <w:color w:val="auto"/>
          <w:sz w:val="24"/>
          <w:szCs w:val="24"/>
        </w:rPr>
        <w:t>учебном занятии зависит от этапа обучения.</w:t>
      </w:r>
    </w:p>
    <w:p w14:paraId="47D6BA5A" w14:textId="68BE7D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Предварительный контроль особенно актуален при переходе к изучению новой темы или раздела, когда педагогу необходимо определить, какими знаниями и умениями </w:t>
      </w:r>
      <w:r w:rsidRPr="0040448E">
        <w:rPr>
          <w:color w:val="auto"/>
          <w:sz w:val="24"/>
          <w:szCs w:val="24"/>
        </w:rPr>
        <w:lastRenderedPageBreak/>
        <w:t>обучающийся уже обладает. Этот вид контроля также необходим в начале учебного года</w:t>
      </w:r>
      <w:r w:rsidR="00204172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в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9–11 классах и на первом курсе организации среднего профессионального образования, так как поступают обучающиеся с разной степенью подготовленности.</w:t>
      </w:r>
    </w:p>
    <w:p w14:paraId="13B7DE6C" w14:textId="7F45313E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Одним из главных условий успешности обучения является своевременное выявление существующих пробелов в знаниях обучающихся дл</w:t>
      </w:r>
      <w:r w:rsidR="005A1C3C" w:rsidRPr="0040448E">
        <w:rPr>
          <w:color w:val="auto"/>
          <w:sz w:val="24"/>
          <w:szCs w:val="24"/>
        </w:rPr>
        <w:t>я своевременного их устранения.</w:t>
      </w:r>
    </w:p>
    <w:p w14:paraId="0FDC92E7" w14:textId="2C97B5BA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 этом помогает текущий контроль, который, в основном, является частью урока</w:t>
      </w:r>
      <w:r w:rsidR="005A1C3C" w:rsidRPr="0040448E">
        <w:rPr>
          <w:color w:val="auto"/>
          <w:sz w:val="24"/>
          <w:szCs w:val="24"/>
        </w:rPr>
        <w:t>/</w:t>
      </w:r>
      <w:r w:rsidRPr="0040448E">
        <w:rPr>
          <w:color w:val="auto"/>
          <w:sz w:val="24"/>
          <w:szCs w:val="24"/>
        </w:rPr>
        <w:t>учебного занятия.</w:t>
      </w:r>
    </w:p>
    <w:p w14:paraId="1BFC6E34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Тематический контроль проводится после изучения темы или раздела.</w:t>
      </w:r>
    </w:p>
    <w:p w14:paraId="3E1C82E7" w14:textId="2AC545A3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Текущий и тематический контроль можно проводить в различных формах: тестирование, практическая работа, зачет, защита проекта, самостоятельная работа и т.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д., что отражается в рабочей программе педагога, реализующего ГОС соответствующего уровня общего или профессионального образования.</w:t>
      </w:r>
    </w:p>
    <w:p w14:paraId="66D6B2BB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Контрольные работы по предмету не предусмотрены.</w:t>
      </w:r>
    </w:p>
    <w:p w14:paraId="55938F77" w14:textId="31FDF985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Критерии и нормы оценивания знаний, умений и навыков по предмету размещены на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 xml:space="preserve">сайте ГОУ ДПО «ИРОиПК», </w:t>
      </w:r>
      <w:proofErr w:type="spellStart"/>
      <w:r w:rsidRPr="0040448E">
        <w:rPr>
          <w:color w:val="auto"/>
          <w:sz w:val="24"/>
          <w:szCs w:val="24"/>
        </w:rPr>
        <w:t>подсайте</w:t>
      </w:r>
      <w:proofErr w:type="spellEnd"/>
      <w:r w:rsidRPr="0040448E">
        <w:rPr>
          <w:color w:val="auto"/>
          <w:sz w:val="24"/>
          <w:szCs w:val="24"/>
        </w:rPr>
        <w:t xml:space="preserve"> «Школа Приднес</w:t>
      </w:r>
      <w:r w:rsidR="00DE1979" w:rsidRPr="0040448E">
        <w:rPr>
          <w:color w:val="auto"/>
          <w:sz w:val="24"/>
          <w:szCs w:val="24"/>
        </w:rPr>
        <w:t>тровья» (http</w:t>
      </w:r>
      <w:r w:rsidR="005A1C3C" w:rsidRPr="0040448E">
        <w:rPr>
          <w:color w:val="auto"/>
          <w:sz w:val="24"/>
          <w:szCs w:val="24"/>
        </w:rPr>
        <w:t>s</w:t>
      </w:r>
      <w:r w:rsidR="00DE1979" w:rsidRPr="0040448E">
        <w:rPr>
          <w:color w:val="auto"/>
          <w:sz w:val="24"/>
          <w:szCs w:val="24"/>
        </w:rPr>
        <w:t>://schoolpmr.</w:t>
      </w:r>
      <w:r w:rsidR="00DE1979" w:rsidRPr="0040448E">
        <w:rPr>
          <w:color w:val="auto"/>
          <w:sz w:val="24"/>
          <w:szCs w:val="24"/>
          <w:lang w:val="en-US"/>
        </w:rPr>
        <w:t>info</w:t>
      </w:r>
      <w:r w:rsidR="005A1C3C" w:rsidRPr="0040448E">
        <w:rPr>
          <w:color w:val="auto"/>
          <w:sz w:val="24"/>
          <w:szCs w:val="24"/>
        </w:rPr>
        <w:t>/</w:t>
      </w:r>
      <w:r w:rsidRPr="0040448E">
        <w:rPr>
          <w:color w:val="auto"/>
          <w:sz w:val="24"/>
          <w:szCs w:val="24"/>
        </w:rPr>
        <w:t>).</w:t>
      </w:r>
    </w:p>
    <w:p w14:paraId="18049BA3" w14:textId="2D5F971E" w:rsidR="00F577F4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При организации и проведении </w:t>
      </w:r>
      <w:r w:rsidR="00395C94" w:rsidRPr="0040448E">
        <w:rPr>
          <w:color w:val="auto"/>
          <w:sz w:val="24"/>
          <w:szCs w:val="24"/>
        </w:rPr>
        <w:t xml:space="preserve">годовой </w:t>
      </w:r>
      <w:r w:rsidR="008E5BAA" w:rsidRPr="0040448E">
        <w:rPr>
          <w:color w:val="auto"/>
          <w:sz w:val="24"/>
          <w:szCs w:val="24"/>
        </w:rPr>
        <w:t xml:space="preserve">промежуточной </w:t>
      </w:r>
      <w:r w:rsidRPr="0040448E">
        <w:rPr>
          <w:color w:val="auto"/>
          <w:sz w:val="24"/>
          <w:szCs w:val="24"/>
        </w:rPr>
        <w:t xml:space="preserve">аттестации </w:t>
      </w:r>
      <w:r w:rsidR="007A49A5" w:rsidRPr="0040448E">
        <w:rPr>
          <w:sz w:val="24"/>
          <w:szCs w:val="24"/>
        </w:rPr>
        <w:t>обучающихся</w:t>
      </w:r>
      <w:r w:rsidR="00204172">
        <w:rPr>
          <w:sz w:val="24"/>
          <w:szCs w:val="24"/>
        </w:rPr>
        <w:br/>
      </w:r>
      <w:r w:rsidR="007A49A5" w:rsidRPr="0040448E">
        <w:rPr>
          <w:sz w:val="24"/>
          <w:szCs w:val="24"/>
        </w:rPr>
        <w:t>7 классов</w:t>
      </w:r>
      <w:r w:rsidR="007A49A5" w:rsidRPr="0040448E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 xml:space="preserve">по учебному предмету «Информатика» </w:t>
      </w:r>
      <w:r w:rsidR="00EF0108" w:rsidRPr="0040448E">
        <w:rPr>
          <w:sz w:val="24"/>
          <w:szCs w:val="24"/>
        </w:rPr>
        <w:t xml:space="preserve">в зависимости от </w:t>
      </w:r>
      <w:r w:rsidR="00925146" w:rsidRPr="0040448E">
        <w:rPr>
          <w:sz w:val="24"/>
          <w:szCs w:val="24"/>
        </w:rPr>
        <w:t xml:space="preserve">реализуемой </w:t>
      </w:r>
      <w:r w:rsidR="00EF0108" w:rsidRPr="0040448E">
        <w:rPr>
          <w:sz w:val="24"/>
          <w:szCs w:val="24"/>
        </w:rPr>
        <w:t>программы</w:t>
      </w:r>
      <w:r w:rsidR="00EF0108" w:rsidRPr="0040448E">
        <w:rPr>
          <w:color w:val="auto"/>
          <w:sz w:val="24"/>
          <w:szCs w:val="24"/>
        </w:rPr>
        <w:t xml:space="preserve"> </w:t>
      </w:r>
      <w:r w:rsidR="00925146" w:rsidRPr="0040448E">
        <w:rPr>
          <w:color w:val="auto"/>
          <w:sz w:val="24"/>
          <w:szCs w:val="24"/>
        </w:rPr>
        <w:t xml:space="preserve">по информатике </w:t>
      </w:r>
      <w:r w:rsidR="007046D2" w:rsidRPr="0040448E">
        <w:rPr>
          <w:color w:val="auto"/>
          <w:sz w:val="24"/>
          <w:szCs w:val="24"/>
        </w:rPr>
        <w:t>учителю</w:t>
      </w:r>
      <w:r w:rsidR="00EF0108" w:rsidRPr="0040448E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необход</w:t>
      </w:r>
      <w:r w:rsidR="00317551" w:rsidRPr="0040448E">
        <w:rPr>
          <w:color w:val="auto"/>
          <w:sz w:val="24"/>
          <w:szCs w:val="24"/>
        </w:rPr>
        <w:t>имо использовать</w:t>
      </w:r>
      <w:r w:rsidR="00EF0108" w:rsidRPr="0040448E">
        <w:rPr>
          <w:color w:val="auto"/>
          <w:sz w:val="24"/>
          <w:szCs w:val="24"/>
        </w:rPr>
        <w:t xml:space="preserve"> либо</w:t>
      </w:r>
      <w:r w:rsidR="00317551" w:rsidRPr="0040448E">
        <w:rPr>
          <w:color w:val="auto"/>
          <w:sz w:val="24"/>
          <w:szCs w:val="24"/>
        </w:rPr>
        <w:t xml:space="preserve"> </w:t>
      </w:r>
      <w:bookmarkStart w:id="6" w:name="_Hlk218947122"/>
      <w:r w:rsidR="00DD1C73" w:rsidRPr="0040448E">
        <w:rPr>
          <w:color w:val="auto"/>
          <w:sz w:val="24"/>
          <w:szCs w:val="24"/>
        </w:rPr>
        <w:t>«</w:t>
      </w:r>
      <w:r w:rsidR="00001660" w:rsidRPr="0040448E">
        <w:rPr>
          <w:sz w:val="24"/>
          <w:szCs w:val="24"/>
        </w:rPr>
        <w:t xml:space="preserve">Примерные билеты по учебному предмету </w:t>
      </w:r>
      <w:r w:rsidR="004E49B5" w:rsidRPr="0040448E">
        <w:rPr>
          <w:sz w:val="24"/>
          <w:szCs w:val="24"/>
        </w:rPr>
        <w:t>„</w:t>
      </w:r>
      <w:r w:rsidR="00001660" w:rsidRPr="0040448E">
        <w:rPr>
          <w:sz w:val="24"/>
          <w:szCs w:val="24"/>
        </w:rPr>
        <w:t>Информатика</w:t>
      </w:r>
      <w:r w:rsidR="004E49B5" w:rsidRPr="0040448E">
        <w:rPr>
          <w:sz w:val="24"/>
          <w:szCs w:val="24"/>
        </w:rPr>
        <w:t>”</w:t>
      </w:r>
      <w:r w:rsidR="00001660" w:rsidRPr="0040448E">
        <w:rPr>
          <w:sz w:val="24"/>
          <w:szCs w:val="24"/>
        </w:rPr>
        <w:t xml:space="preserve"> для годовой промежуточной аттестации обучающихся 7 класса (базовый уровень)»</w:t>
      </w:r>
      <w:r w:rsidR="00EF0108" w:rsidRPr="0040448E">
        <w:rPr>
          <w:sz w:val="24"/>
          <w:szCs w:val="24"/>
        </w:rPr>
        <w:t xml:space="preserve">, либо </w:t>
      </w:r>
      <w:bookmarkEnd w:id="6"/>
      <w:r w:rsidR="00DD1C73" w:rsidRPr="0040448E">
        <w:rPr>
          <w:sz w:val="24"/>
          <w:szCs w:val="24"/>
        </w:rPr>
        <w:t>«</w:t>
      </w:r>
      <w:r w:rsidR="00826090" w:rsidRPr="0040448E">
        <w:rPr>
          <w:sz w:val="24"/>
          <w:szCs w:val="24"/>
        </w:rPr>
        <w:t xml:space="preserve">Примерные билеты по учебному предмету </w:t>
      </w:r>
      <w:r w:rsidR="004E49B5" w:rsidRPr="0040448E">
        <w:rPr>
          <w:sz w:val="24"/>
          <w:szCs w:val="24"/>
        </w:rPr>
        <w:t>„</w:t>
      </w:r>
      <w:r w:rsidR="00826090" w:rsidRPr="0040448E">
        <w:rPr>
          <w:sz w:val="24"/>
          <w:szCs w:val="24"/>
        </w:rPr>
        <w:t>Информатика</w:t>
      </w:r>
      <w:r w:rsidR="004E49B5" w:rsidRPr="0040448E">
        <w:rPr>
          <w:sz w:val="24"/>
          <w:szCs w:val="24"/>
        </w:rPr>
        <w:t>”</w:t>
      </w:r>
      <w:r w:rsidR="00826090" w:rsidRPr="0040448E">
        <w:rPr>
          <w:sz w:val="24"/>
          <w:szCs w:val="24"/>
        </w:rPr>
        <w:t xml:space="preserve"> для годовой промежуточной аттестации обучающихся 7 класса (повышенный уровень)»</w:t>
      </w:r>
      <w:r w:rsidR="00F577F4" w:rsidRPr="0040448E">
        <w:rPr>
          <w:sz w:val="24"/>
          <w:szCs w:val="24"/>
        </w:rPr>
        <w:t>.</w:t>
      </w:r>
    </w:p>
    <w:p w14:paraId="55AB1824" w14:textId="582627DB" w:rsidR="00862660" w:rsidRPr="0040448E" w:rsidRDefault="00862660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bCs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При организации и проведении </w:t>
      </w:r>
      <w:r w:rsidR="00395C94" w:rsidRPr="0040448E">
        <w:rPr>
          <w:color w:val="auto"/>
          <w:sz w:val="24"/>
          <w:szCs w:val="24"/>
        </w:rPr>
        <w:t xml:space="preserve">годовой </w:t>
      </w:r>
      <w:r w:rsidRPr="0040448E">
        <w:rPr>
          <w:color w:val="auto"/>
          <w:sz w:val="24"/>
          <w:szCs w:val="24"/>
        </w:rPr>
        <w:t xml:space="preserve">промежуточной аттестации </w:t>
      </w:r>
      <w:r w:rsidRPr="0040448E">
        <w:rPr>
          <w:sz w:val="24"/>
          <w:szCs w:val="24"/>
        </w:rPr>
        <w:t>обучающихся</w:t>
      </w:r>
      <w:r w:rsidR="00204172">
        <w:rPr>
          <w:sz w:val="24"/>
          <w:szCs w:val="24"/>
        </w:rPr>
        <w:br/>
      </w:r>
      <w:r w:rsidRPr="0040448E">
        <w:rPr>
          <w:sz w:val="24"/>
          <w:szCs w:val="24"/>
        </w:rPr>
        <w:t>8 классов</w:t>
      </w:r>
      <w:r w:rsidR="00C11A3E" w:rsidRPr="0040448E">
        <w:rPr>
          <w:sz w:val="24"/>
          <w:szCs w:val="24"/>
        </w:rPr>
        <w:t>,</w:t>
      </w:r>
      <w:r w:rsidRPr="0040448E">
        <w:rPr>
          <w:sz w:val="24"/>
          <w:szCs w:val="24"/>
        </w:rPr>
        <w:t xml:space="preserve"> в которых предмет изучался по </w:t>
      </w:r>
      <w:bookmarkStart w:id="7" w:name="_Hlk218946785"/>
      <w:r w:rsidRPr="0040448E">
        <w:rPr>
          <w:sz w:val="24"/>
          <w:szCs w:val="24"/>
        </w:rPr>
        <w:t>Примерн</w:t>
      </w:r>
      <w:r w:rsidR="007C5F66" w:rsidRPr="0040448E">
        <w:rPr>
          <w:sz w:val="24"/>
          <w:szCs w:val="24"/>
        </w:rPr>
        <w:t xml:space="preserve">ой </w:t>
      </w:r>
      <w:r w:rsidRPr="0040448E">
        <w:rPr>
          <w:sz w:val="24"/>
          <w:szCs w:val="24"/>
        </w:rPr>
        <w:t>программ</w:t>
      </w:r>
      <w:r w:rsidR="007C5F66" w:rsidRPr="0040448E">
        <w:rPr>
          <w:sz w:val="24"/>
          <w:szCs w:val="24"/>
        </w:rPr>
        <w:t>е</w:t>
      </w:r>
      <w:r w:rsidRPr="0040448E">
        <w:rPr>
          <w:sz w:val="24"/>
          <w:szCs w:val="24"/>
        </w:rPr>
        <w:t xml:space="preserve"> по учебному предмету «Информатика и ИКТ». 8–9 кл. / сост.: Л.</w:t>
      </w:r>
      <w:r w:rsidR="004E49B5" w:rsidRPr="0040448E">
        <w:rPr>
          <w:sz w:val="24"/>
          <w:szCs w:val="24"/>
        </w:rPr>
        <w:t> </w:t>
      </w:r>
      <w:r w:rsidRPr="0040448E">
        <w:rPr>
          <w:sz w:val="24"/>
          <w:szCs w:val="24"/>
        </w:rPr>
        <w:t>К.</w:t>
      </w:r>
      <w:r w:rsidR="004E49B5" w:rsidRPr="0040448E">
        <w:rPr>
          <w:sz w:val="24"/>
          <w:szCs w:val="24"/>
        </w:rPr>
        <w:t> </w:t>
      </w:r>
      <w:proofErr w:type="spellStart"/>
      <w:r w:rsidRPr="0040448E">
        <w:rPr>
          <w:sz w:val="24"/>
          <w:szCs w:val="24"/>
        </w:rPr>
        <w:t>Тануркова</w:t>
      </w:r>
      <w:proofErr w:type="spellEnd"/>
      <w:r w:rsidRPr="0040448E">
        <w:rPr>
          <w:sz w:val="24"/>
          <w:szCs w:val="24"/>
        </w:rPr>
        <w:t xml:space="preserve"> и др. Тирасполь, 2020</w:t>
      </w:r>
      <w:bookmarkEnd w:id="7"/>
      <w:r w:rsidR="007046D2" w:rsidRPr="0040448E">
        <w:rPr>
          <w:sz w:val="24"/>
          <w:szCs w:val="24"/>
        </w:rPr>
        <w:t xml:space="preserve"> года</w:t>
      </w:r>
      <w:r w:rsidR="00C11A3E" w:rsidRPr="0040448E">
        <w:rPr>
          <w:sz w:val="24"/>
          <w:szCs w:val="24"/>
        </w:rPr>
        <w:t>,</w:t>
      </w:r>
      <w:r w:rsidR="007046D2" w:rsidRPr="0040448E">
        <w:rPr>
          <w:sz w:val="24"/>
          <w:szCs w:val="24"/>
        </w:rPr>
        <w:t xml:space="preserve"> </w:t>
      </w:r>
      <w:r w:rsidR="007046D2" w:rsidRPr="0040448E">
        <w:rPr>
          <w:color w:val="auto"/>
          <w:sz w:val="24"/>
          <w:szCs w:val="24"/>
        </w:rPr>
        <w:t>учител</w:t>
      </w:r>
      <w:r w:rsidR="00EF0108" w:rsidRPr="0040448E">
        <w:rPr>
          <w:color w:val="auto"/>
          <w:sz w:val="24"/>
          <w:szCs w:val="24"/>
        </w:rPr>
        <w:t>ю</w:t>
      </w:r>
      <w:r w:rsidR="007046D2" w:rsidRPr="0040448E">
        <w:rPr>
          <w:color w:val="auto"/>
          <w:sz w:val="24"/>
          <w:szCs w:val="24"/>
        </w:rPr>
        <w:t xml:space="preserve"> необходимо использовать</w:t>
      </w:r>
      <w:r w:rsidRPr="0040448E">
        <w:rPr>
          <w:color w:val="auto"/>
          <w:sz w:val="24"/>
          <w:szCs w:val="24"/>
        </w:rPr>
        <w:t xml:space="preserve"> </w:t>
      </w:r>
      <w:bookmarkStart w:id="8" w:name="_Hlk219064125"/>
      <w:r w:rsidR="00DD1C73" w:rsidRPr="0040448E">
        <w:rPr>
          <w:color w:val="auto"/>
          <w:sz w:val="24"/>
          <w:szCs w:val="24"/>
        </w:rPr>
        <w:t>«</w:t>
      </w:r>
      <w:r w:rsidR="00344721" w:rsidRPr="0040448E">
        <w:rPr>
          <w:bCs/>
          <w:sz w:val="24"/>
          <w:szCs w:val="24"/>
        </w:rPr>
        <w:t>П</w:t>
      </w:r>
      <w:r w:rsidR="00861370" w:rsidRPr="0040448E">
        <w:rPr>
          <w:bCs/>
          <w:sz w:val="24"/>
          <w:szCs w:val="24"/>
        </w:rPr>
        <w:t>римерные билеты годовой промежуточной аттестации</w:t>
      </w:r>
      <w:r w:rsidR="00204172">
        <w:rPr>
          <w:bCs/>
          <w:sz w:val="24"/>
          <w:szCs w:val="24"/>
        </w:rPr>
        <w:br/>
      </w:r>
      <w:r w:rsidR="00861370" w:rsidRPr="0040448E">
        <w:rPr>
          <w:bCs/>
          <w:sz w:val="24"/>
          <w:szCs w:val="24"/>
        </w:rPr>
        <w:t xml:space="preserve">по учебному предмету </w:t>
      </w:r>
      <w:r w:rsidR="004E49B5" w:rsidRPr="0040448E">
        <w:rPr>
          <w:bCs/>
          <w:sz w:val="24"/>
          <w:szCs w:val="24"/>
        </w:rPr>
        <w:t>„</w:t>
      </w:r>
      <w:r w:rsidR="00861370" w:rsidRPr="0040448E">
        <w:rPr>
          <w:bCs/>
          <w:sz w:val="24"/>
          <w:szCs w:val="24"/>
        </w:rPr>
        <w:t>Информатика</w:t>
      </w:r>
      <w:r w:rsidR="004E49B5" w:rsidRPr="0040448E">
        <w:rPr>
          <w:bCs/>
          <w:sz w:val="24"/>
          <w:szCs w:val="24"/>
        </w:rPr>
        <w:t>”.</w:t>
      </w:r>
      <w:r w:rsidR="00861370" w:rsidRPr="0040448E">
        <w:rPr>
          <w:bCs/>
          <w:sz w:val="24"/>
          <w:szCs w:val="24"/>
        </w:rPr>
        <w:t xml:space="preserve"> 8 класс</w:t>
      </w:r>
      <w:r w:rsidR="00DD1C73" w:rsidRPr="0040448E">
        <w:rPr>
          <w:bCs/>
          <w:sz w:val="24"/>
          <w:szCs w:val="24"/>
        </w:rPr>
        <w:t>»</w:t>
      </w:r>
      <w:r w:rsidR="00861370" w:rsidRPr="0040448E">
        <w:rPr>
          <w:bCs/>
          <w:sz w:val="24"/>
          <w:szCs w:val="24"/>
        </w:rPr>
        <w:t xml:space="preserve"> 2025 года</w:t>
      </w:r>
      <w:bookmarkEnd w:id="8"/>
      <w:r w:rsidR="00861370" w:rsidRPr="0040448E">
        <w:rPr>
          <w:bCs/>
          <w:sz w:val="24"/>
          <w:szCs w:val="24"/>
        </w:rPr>
        <w:t>.</w:t>
      </w:r>
    </w:p>
    <w:p w14:paraId="47558BAE" w14:textId="53DB4BF3" w:rsidR="00344721" w:rsidRPr="0040448E" w:rsidRDefault="00344721" w:rsidP="0040448E">
      <w:pPr>
        <w:widowControl w:val="0"/>
        <w:shd w:val="clear" w:color="auto" w:fill="FFFFFF" w:themeFill="background1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395C94" w:rsidRPr="0040448E">
        <w:rPr>
          <w:rFonts w:ascii="Times New Roman" w:hAnsi="Times New Roman" w:cs="Times New Roman"/>
          <w:sz w:val="24"/>
          <w:szCs w:val="24"/>
        </w:rPr>
        <w:t xml:space="preserve">экзаменационный </w:t>
      </w:r>
      <w:r w:rsidRPr="0040448E">
        <w:rPr>
          <w:rFonts w:ascii="Times New Roman" w:hAnsi="Times New Roman" w:cs="Times New Roman"/>
          <w:sz w:val="24"/>
          <w:szCs w:val="24"/>
        </w:rPr>
        <w:t xml:space="preserve">билет </w:t>
      </w:r>
      <w:r w:rsidR="00395C94" w:rsidRPr="0040448E">
        <w:rPr>
          <w:rFonts w:ascii="Times New Roman" w:hAnsi="Times New Roman" w:cs="Times New Roman"/>
          <w:sz w:val="24"/>
          <w:szCs w:val="24"/>
        </w:rPr>
        <w:t xml:space="preserve">из вышеназванных комплектов </w:t>
      </w:r>
      <w:r w:rsidRPr="0040448E">
        <w:rPr>
          <w:rFonts w:ascii="Times New Roman" w:hAnsi="Times New Roman" w:cs="Times New Roman"/>
          <w:color w:val="000000"/>
          <w:sz w:val="24"/>
          <w:szCs w:val="24"/>
        </w:rPr>
        <w:t>содержит</w:t>
      </w:r>
      <w:r w:rsidR="002041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448E">
        <w:rPr>
          <w:rFonts w:ascii="Times New Roman" w:hAnsi="Times New Roman" w:cs="Times New Roman"/>
          <w:color w:val="000000"/>
          <w:sz w:val="24"/>
          <w:szCs w:val="24"/>
        </w:rPr>
        <w:t>две части</w:t>
      </w:r>
      <w:r w:rsidR="00204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9B5" w:rsidRPr="0040448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0448E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теоретическую и практическую. Теоретическая часть предполагает устный ответ обучающегося с возможной демонстрацией на компьютере необходимой для ответа иллюстративной части. Практическая часть содержит задания, большая часть которых, выполняются на компьютере.</w:t>
      </w:r>
    </w:p>
    <w:p w14:paraId="22A22094" w14:textId="44CE7AAF" w:rsidR="00862660" w:rsidRPr="0040448E" w:rsidRDefault="00DC73C7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Для </w:t>
      </w:r>
      <w:r w:rsidR="00BA5ED6" w:rsidRPr="0040448E">
        <w:rPr>
          <w:sz w:val="24"/>
          <w:szCs w:val="24"/>
        </w:rPr>
        <w:t>обучающихся 8 класс</w:t>
      </w:r>
      <w:r w:rsidR="00204172">
        <w:rPr>
          <w:sz w:val="24"/>
          <w:szCs w:val="24"/>
        </w:rPr>
        <w:t>а</w:t>
      </w:r>
      <w:r w:rsidR="005F75B5" w:rsidRPr="0040448E">
        <w:rPr>
          <w:sz w:val="24"/>
          <w:szCs w:val="24"/>
        </w:rPr>
        <w:t>,</w:t>
      </w:r>
      <w:r w:rsidR="00BA5ED6" w:rsidRPr="0040448E">
        <w:rPr>
          <w:sz w:val="24"/>
          <w:szCs w:val="24"/>
        </w:rPr>
        <w:t xml:space="preserve"> в которых</w:t>
      </w:r>
      <w:r w:rsidRPr="0040448E">
        <w:rPr>
          <w:color w:val="auto"/>
          <w:sz w:val="24"/>
          <w:szCs w:val="24"/>
        </w:rPr>
        <w:t xml:space="preserve"> предмет </w:t>
      </w:r>
      <w:r w:rsidR="00BA5ED6" w:rsidRPr="0040448E">
        <w:rPr>
          <w:color w:val="auto"/>
          <w:sz w:val="24"/>
          <w:szCs w:val="24"/>
        </w:rPr>
        <w:t xml:space="preserve">изучался </w:t>
      </w:r>
      <w:r w:rsidRPr="0040448E">
        <w:rPr>
          <w:color w:val="auto"/>
          <w:sz w:val="24"/>
          <w:szCs w:val="24"/>
        </w:rPr>
        <w:t>углубленно</w:t>
      </w:r>
      <w:r w:rsidR="005F75B5" w:rsidRPr="0040448E">
        <w:rPr>
          <w:color w:val="auto"/>
          <w:sz w:val="24"/>
          <w:szCs w:val="24"/>
        </w:rPr>
        <w:t>,</w:t>
      </w:r>
      <w:r w:rsidRPr="0040448E">
        <w:rPr>
          <w:color w:val="auto"/>
          <w:sz w:val="24"/>
          <w:szCs w:val="24"/>
        </w:rPr>
        <w:t xml:space="preserve"> учитель составляет билеты на основе </w:t>
      </w:r>
      <w:r w:rsidR="00BA5ED6" w:rsidRPr="0040448E">
        <w:rPr>
          <w:bCs/>
          <w:sz w:val="24"/>
          <w:szCs w:val="24"/>
        </w:rPr>
        <w:t>Примерны</w:t>
      </w:r>
      <w:r w:rsidR="0000731B" w:rsidRPr="0040448E">
        <w:rPr>
          <w:bCs/>
          <w:sz w:val="24"/>
          <w:szCs w:val="24"/>
        </w:rPr>
        <w:t>х</w:t>
      </w:r>
      <w:r w:rsidR="00BA5ED6" w:rsidRPr="0040448E">
        <w:rPr>
          <w:bCs/>
          <w:sz w:val="24"/>
          <w:szCs w:val="24"/>
        </w:rPr>
        <w:t xml:space="preserve"> билет</w:t>
      </w:r>
      <w:r w:rsidR="0000731B" w:rsidRPr="0040448E">
        <w:rPr>
          <w:bCs/>
          <w:sz w:val="24"/>
          <w:szCs w:val="24"/>
        </w:rPr>
        <w:t xml:space="preserve">ов </w:t>
      </w:r>
      <w:r w:rsidR="00BA5ED6" w:rsidRPr="0040448E">
        <w:rPr>
          <w:bCs/>
          <w:sz w:val="24"/>
          <w:szCs w:val="24"/>
        </w:rPr>
        <w:t>годовой промежуточной аттестации</w:t>
      </w:r>
      <w:r w:rsidR="00204172">
        <w:rPr>
          <w:bCs/>
          <w:sz w:val="24"/>
          <w:szCs w:val="24"/>
        </w:rPr>
        <w:br/>
      </w:r>
      <w:r w:rsidR="00BA5ED6" w:rsidRPr="0040448E">
        <w:rPr>
          <w:bCs/>
          <w:sz w:val="24"/>
          <w:szCs w:val="24"/>
        </w:rPr>
        <w:t>по учебному предмету «Информатика»</w:t>
      </w:r>
      <w:r w:rsidR="00204172">
        <w:rPr>
          <w:bCs/>
          <w:sz w:val="24"/>
          <w:szCs w:val="24"/>
        </w:rPr>
        <w:t>,</w:t>
      </w:r>
      <w:r w:rsidR="00BA5ED6" w:rsidRPr="0040448E">
        <w:rPr>
          <w:bCs/>
          <w:sz w:val="24"/>
          <w:szCs w:val="24"/>
        </w:rPr>
        <w:t xml:space="preserve"> 8 класс</w:t>
      </w:r>
      <w:r w:rsidR="00204172">
        <w:rPr>
          <w:bCs/>
          <w:sz w:val="24"/>
          <w:szCs w:val="24"/>
        </w:rPr>
        <w:t>,</w:t>
      </w:r>
      <w:r w:rsidR="00BA5ED6" w:rsidRPr="0040448E">
        <w:rPr>
          <w:bCs/>
          <w:sz w:val="24"/>
          <w:szCs w:val="24"/>
        </w:rPr>
        <w:t xml:space="preserve"> 2025 года</w:t>
      </w:r>
      <w:r w:rsidR="00BA5ED6" w:rsidRPr="0040448E">
        <w:rPr>
          <w:color w:val="auto"/>
          <w:sz w:val="24"/>
          <w:szCs w:val="24"/>
        </w:rPr>
        <w:t xml:space="preserve"> </w:t>
      </w:r>
      <w:r w:rsidR="004B5C3F" w:rsidRPr="0040448E">
        <w:rPr>
          <w:color w:val="auto"/>
          <w:sz w:val="24"/>
          <w:szCs w:val="24"/>
        </w:rPr>
        <w:t>с учетом</w:t>
      </w:r>
      <w:r w:rsidR="00BA5ED6" w:rsidRPr="0040448E">
        <w:rPr>
          <w:color w:val="auto"/>
          <w:sz w:val="24"/>
          <w:szCs w:val="24"/>
        </w:rPr>
        <w:t xml:space="preserve"> </w:t>
      </w:r>
      <w:r w:rsidR="00925146" w:rsidRPr="0040448E">
        <w:rPr>
          <w:color w:val="auto"/>
          <w:sz w:val="24"/>
          <w:szCs w:val="24"/>
        </w:rPr>
        <w:t xml:space="preserve">реализуемой </w:t>
      </w:r>
      <w:r w:rsidR="00E43071" w:rsidRPr="0040448E">
        <w:rPr>
          <w:color w:val="auto"/>
          <w:sz w:val="24"/>
          <w:szCs w:val="24"/>
        </w:rPr>
        <w:t>программы углубленного курса информатики.</w:t>
      </w:r>
    </w:p>
    <w:p w14:paraId="21EB42E4" w14:textId="1AA48C22" w:rsidR="00047954" w:rsidRPr="0040448E" w:rsidRDefault="00047954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  <w:u w:color="0000FF"/>
        </w:rPr>
      </w:pPr>
      <w:bookmarkStart w:id="9" w:name="_Hlk201947585"/>
      <w:r w:rsidRPr="0040448E">
        <w:rPr>
          <w:sz w:val="24"/>
          <w:szCs w:val="24"/>
        </w:rPr>
        <w:t>При организации и проведении промежуточной аттестации</w:t>
      </w:r>
      <w:bookmarkEnd w:id="9"/>
      <w:r w:rsidRPr="0040448E">
        <w:rPr>
          <w:sz w:val="24"/>
          <w:szCs w:val="24"/>
        </w:rPr>
        <w:t xml:space="preserve"> </w:t>
      </w:r>
      <w:bookmarkStart w:id="10" w:name="_Hlk218274942"/>
      <w:r w:rsidRPr="0040448E">
        <w:rPr>
          <w:sz w:val="24"/>
          <w:szCs w:val="24"/>
        </w:rPr>
        <w:t>обучающихся 10 класс</w:t>
      </w:r>
      <w:r w:rsidR="00204172">
        <w:rPr>
          <w:sz w:val="24"/>
          <w:szCs w:val="24"/>
        </w:rPr>
        <w:t>а</w:t>
      </w:r>
      <w:r w:rsidRPr="0040448E">
        <w:rPr>
          <w:sz w:val="24"/>
          <w:szCs w:val="24"/>
        </w:rPr>
        <w:t xml:space="preserve"> </w:t>
      </w:r>
      <w:bookmarkEnd w:id="10"/>
      <w:r w:rsidRPr="0040448E">
        <w:rPr>
          <w:sz w:val="24"/>
          <w:szCs w:val="24"/>
        </w:rPr>
        <w:t xml:space="preserve">по учебному предмету «Информатика» в зависимости от профиля необходимо использовать либо </w:t>
      </w:r>
      <w:r w:rsidRPr="0040448E">
        <w:rPr>
          <w:rFonts w:eastAsia="Times New Roman"/>
          <w:sz w:val="24"/>
          <w:szCs w:val="24"/>
        </w:rPr>
        <w:t>«</w:t>
      </w:r>
      <w:r w:rsidRPr="0040448E">
        <w:rPr>
          <w:sz w:val="24"/>
          <w:szCs w:val="24"/>
        </w:rPr>
        <w:t xml:space="preserve">Примерные билеты по учебному предмету </w:t>
      </w:r>
      <w:r w:rsidR="004E49B5" w:rsidRPr="0040448E">
        <w:rPr>
          <w:sz w:val="24"/>
          <w:szCs w:val="24"/>
        </w:rPr>
        <w:t>„</w:t>
      </w:r>
      <w:r w:rsidRPr="0040448E">
        <w:rPr>
          <w:sz w:val="24"/>
          <w:szCs w:val="24"/>
        </w:rPr>
        <w:t>Информатика</w:t>
      </w:r>
      <w:r w:rsidR="004E49B5" w:rsidRPr="0040448E">
        <w:rPr>
          <w:sz w:val="24"/>
          <w:szCs w:val="24"/>
        </w:rPr>
        <w:t>”</w:t>
      </w:r>
      <w:r w:rsidRPr="0040448E">
        <w:rPr>
          <w:sz w:val="24"/>
          <w:szCs w:val="24"/>
        </w:rPr>
        <w:t xml:space="preserve"> для годовой промежуточной аттестации обучающихся 10 класса (технологический профиль)»,</w:t>
      </w:r>
      <w:r w:rsidR="00204172">
        <w:rPr>
          <w:sz w:val="24"/>
          <w:szCs w:val="24"/>
        </w:rPr>
        <w:br/>
      </w:r>
      <w:r w:rsidRPr="0040448E">
        <w:rPr>
          <w:sz w:val="24"/>
          <w:szCs w:val="24"/>
        </w:rPr>
        <w:t xml:space="preserve">либо </w:t>
      </w:r>
      <w:r w:rsidRPr="0040448E">
        <w:rPr>
          <w:rFonts w:eastAsia="Times New Roman"/>
          <w:sz w:val="24"/>
          <w:szCs w:val="24"/>
        </w:rPr>
        <w:t>«</w:t>
      </w:r>
      <w:r w:rsidRPr="0040448E">
        <w:rPr>
          <w:sz w:val="24"/>
          <w:szCs w:val="24"/>
        </w:rPr>
        <w:t xml:space="preserve">Примерные билеты по учебному предмету </w:t>
      </w:r>
      <w:r w:rsidR="004E49B5" w:rsidRPr="0040448E">
        <w:rPr>
          <w:sz w:val="24"/>
          <w:szCs w:val="24"/>
        </w:rPr>
        <w:t>„</w:t>
      </w:r>
      <w:r w:rsidRPr="0040448E">
        <w:rPr>
          <w:sz w:val="24"/>
          <w:szCs w:val="24"/>
        </w:rPr>
        <w:t>Информатика</w:t>
      </w:r>
      <w:r w:rsidR="004E49B5" w:rsidRPr="0040448E">
        <w:rPr>
          <w:sz w:val="24"/>
          <w:szCs w:val="24"/>
        </w:rPr>
        <w:t>”</w:t>
      </w:r>
      <w:r w:rsidRPr="0040448E">
        <w:rPr>
          <w:sz w:val="24"/>
          <w:szCs w:val="24"/>
        </w:rPr>
        <w:t xml:space="preserve"> для годовой промежуточной аттестации обучающихся 10 класса (социально-экономический профиль (социологическое направление)».</w:t>
      </w:r>
    </w:p>
    <w:p w14:paraId="5971E80A" w14:textId="04557547" w:rsidR="00047954" w:rsidRPr="0040448E" w:rsidRDefault="00047954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sz w:val="24"/>
          <w:szCs w:val="24"/>
        </w:rPr>
      </w:pPr>
      <w:r w:rsidRPr="0040448E">
        <w:rPr>
          <w:rFonts w:eastAsia="Calibri"/>
          <w:bCs/>
          <w:sz w:val="24"/>
          <w:szCs w:val="24"/>
        </w:rPr>
        <w:t xml:space="preserve">Каждый </w:t>
      </w:r>
      <w:r w:rsidR="001F27D5" w:rsidRPr="0040448E">
        <w:rPr>
          <w:rFonts w:eastAsia="Calibri"/>
          <w:bCs/>
          <w:sz w:val="24"/>
          <w:szCs w:val="24"/>
        </w:rPr>
        <w:t xml:space="preserve">экзаменационный </w:t>
      </w:r>
      <w:r w:rsidRPr="0040448E">
        <w:rPr>
          <w:rFonts w:eastAsia="Calibri"/>
          <w:bCs/>
          <w:sz w:val="24"/>
          <w:szCs w:val="24"/>
        </w:rPr>
        <w:t>билет</w:t>
      </w:r>
      <w:r w:rsidR="001F27D5" w:rsidRPr="0040448E">
        <w:rPr>
          <w:rFonts w:eastAsia="Calibri"/>
          <w:bCs/>
          <w:sz w:val="24"/>
          <w:szCs w:val="24"/>
        </w:rPr>
        <w:t xml:space="preserve"> для учащихся</w:t>
      </w:r>
      <w:r w:rsidRPr="0040448E">
        <w:rPr>
          <w:rFonts w:eastAsia="Calibri"/>
          <w:bCs/>
          <w:sz w:val="24"/>
          <w:szCs w:val="24"/>
        </w:rPr>
        <w:t xml:space="preserve"> </w:t>
      </w:r>
      <w:r w:rsidR="006326EF" w:rsidRPr="0040448E">
        <w:rPr>
          <w:rFonts w:eastAsia="Calibri"/>
          <w:bCs/>
          <w:sz w:val="24"/>
          <w:szCs w:val="24"/>
        </w:rPr>
        <w:t xml:space="preserve">10 класса </w:t>
      </w:r>
      <w:r w:rsidR="001F27D5" w:rsidRPr="0040448E">
        <w:rPr>
          <w:rFonts w:eastAsia="Calibri"/>
          <w:bCs/>
          <w:sz w:val="24"/>
          <w:szCs w:val="24"/>
        </w:rPr>
        <w:t xml:space="preserve">представлен </w:t>
      </w:r>
      <w:r w:rsidRPr="0040448E">
        <w:rPr>
          <w:rFonts w:eastAsia="Calibri"/>
          <w:bCs/>
          <w:sz w:val="24"/>
          <w:szCs w:val="24"/>
        </w:rPr>
        <w:t xml:space="preserve">тремя частями: </w:t>
      </w:r>
      <w:r w:rsidRPr="0040448E">
        <w:rPr>
          <w:sz w:val="24"/>
          <w:szCs w:val="24"/>
        </w:rPr>
        <w:t>1-я часть предполагает устный ответ обучающегося с возможной демонстрацией на компьютере необходимой для ответа иллюстративной части; 2-я и 3-я части практические, большая часть которых выполняются на компьютере.</w:t>
      </w:r>
    </w:p>
    <w:p w14:paraId="01DF9EDA" w14:textId="20D41C7C" w:rsidR="00047954" w:rsidRPr="0040448E" w:rsidRDefault="00047954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sz w:val="24"/>
          <w:szCs w:val="24"/>
        </w:rPr>
      </w:pPr>
      <w:r w:rsidRPr="0040448E">
        <w:rPr>
          <w:sz w:val="24"/>
          <w:szCs w:val="24"/>
        </w:rPr>
        <w:t xml:space="preserve">При организации и проведении промежуточной аттестации по учебному предмету «Информатика» в </w:t>
      </w:r>
      <w:r w:rsidR="00DD1C73" w:rsidRPr="0040448E">
        <w:rPr>
          <w:sz w:val="24"/>
          <w:szCs w:val="24"/>
        </w:rPr>
        <w:t xml:space="preserve">10 </w:t>
      </w:r>
      <w:r w:rsidRPr="0040448E">
        <w:rPr>
          <w:sz w:val="24"/>
          <w:szCs w:val="24"/>
        </w:rPr>
        <w:t xml:space="preserve">классе универсального профиля учителю необходимо за основу взять </w:t>
      </w:r>
      <w:r w:rsidRPr="0040448E">
        <w:rPr>
          <w:rFonts w:eastAsia="Times New Roman"/>
          <w:sz w:val="24"/>
          <w:szCs w:val="24"/>
        </w:rPr>
        <w:t>«</w:t>
      </w:r>
      <w:r w:rsidRPr="0040448E">
        <w:rPr>
          <w:sz w:val="24"/>
          <w:szCs w:val="24"/>
        </w:rPr>
        <w:t xml:space="preserve">Примерные билеты по учебному предмету </w:t>
      </w:r>
      <w:r w:rsidR="004E49B5" w:rsidRPr="0040448E">
        <w:rPr>
          <w:sz w:val="24"/>
          <w:szCs w:val="24"/>
        </w:rPr>
        <w:t>„</w:t>
      </w:r>
      <w:r w:rsidRPr="0040448E">
        <w:rPr>
          <w:sz w:val="24"/>
          <w:szCs w:val="24"/>
        </w:rPr>
        <w:t>Информатика</w:t>
      </w:r>
      <w:r w:rsidR="004E49B5" w:rsidRPr="0040448E">
        <w:rPr>
          <w:sz w:val="24"/>
          <w:szCs w:val="24"/>
        </w:rPr>
        <w:t>”</w:t>
      </w:r>
      <w:r w:rsidRPr="0040448E">
        <w:rPr>
          <w:sz w:val="24"/>
          <w:szCs w:val="24"/>
        </w:rPr>
        <w:t xml:space="preserve"> для годовой промежуточной аттестации обучающихся 10 класса (социально-экономический профиль (социологическое направление)» и уже в них вносить изменения в соответствие с программой курса.</w:t>
      </w:r>
    </w:p>
    <w:p w14:paraId="634D6BC9" w14:textId="01E026E5" w:rsidR="00047954" w:rsidRPr="0040448E" w:rsidRDefault="000A6FB7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Преподавателю следует помнить, что экзаменационные билеты носят примерный </w:t>
      </w:r>
      <w:r w:rsidRPr="0040448E">
        <w:rPr>
          <w:color w:val="auto"/>
          <w:sz w:val="24"/>
          <w:szCs w:val="24"/>
        </w:rPr>
        <w:lastRenderedPageBreak/>
        <w:t>характер и могут быть использованы при разработке экзаменационных материалов</w:t>
      </w:r>
      <w:r w:rsidR="00204172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в</w:t>
      </w:r>
      <w:r w:rsidR="00204172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 xml:space="preserve">соответствии с особенностями образовательной программы конкретной организации образования. Организация образования вправе внести свои предложения по проведению промежуточной аттестации обучающихся, а также изменения (не более чем 20 %), дополнения, учитывающие </w:t>
      </w:r>
      <w:r w:rsidR="00972E7A" w:rsidRPr="0040448E">
        <w:rPr>
          <w:color w:val="auto"/>
          <w:sz w:val="24"/>
          <w:szCs w:val="24"/>
        </w:rPr>
        <w:t xml:space="preserve">особенности технического оснащения компьютерного класса, </w:t>
      </w:r>
      <w:r w:rsidR="001C7D1C" w:rsidRPr="0040448E">
        <w:rPr>
          <w:color w:val="auto"/>
          <w:sz w:val="24"/>
          <w:szCs w:val="24"/>
        </w:rPr>
        <w:t xml:space="preserve">реализуемый </w:t>
      </w:r>
      <w:r w:rsidRPr="0040448E">
        <w:rPr>
          <w:color w:val="auto"/>
          <w:sz w:val="24"/>
          <w:szCs w:val="24"/>
        </w:rPr>
        <w:t>профиль</w:t>
      </w:r>
      <w:r w:rsidR="001C7D1C" w:rsidRPr="0040448E">
        <w:rPr>
          <w:color w:val="auto"/>
          <w:sz w:val="24"/>
          <w:szCs w:val="24"/>
        </w:rPr>
        <w:t xml:space="preserve"> </w:t>
      </w:r>
      <w:r w:rsidR="006326EF" w:rsidRPr="0040448E">
        <w:rPr>
          <w:color w:val="auto"/>
          <w:sz w:val="24"/>
          <w:szCs w:val="24"/>
        </w:rPr>
        <w:t>организации общего образования</w:t>
      </w:r>
      <w:r w:rsidR="00972E7A" w:rsidRPr="0040448E">
        <w:rPr>
          <w:color w:val="auto"/>
          <w:sz w:val="24"/>
          <w:szCs w:val="24"/>
        </w:rPr>
        <w:t>.</w:t>
      </w:r>
    </w:p>
    <w:p w14:paraId="792F2D56" w14:textId="0F40C0EA" w:rsidR="00047954" w:rsidRDefault="00047954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42357A72" w14:textId="18A7430E" w:rsidR="00204172" w:rsidRDefault="00204172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63C4292E" w14:textId="77777777" w:rsidR="00204172" w:rsidRPr="0040448E" w:rsidRDefault="00204172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483BAA8C" w14:textId="77777777" w:rsidR="00C57A83" w:rsidRPr="0040448E" w:rsidRDefault="00C57A83" w:rsidP="00204172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V. Особенности организации урока/занятия информатики</w:t>
      </w:r>
    </w:p>
    <w:p w14:paraId="487091B1" w14:textId="5BB1DEFC" w:rsidR="00087436" w:rsidRPr="0040448E" w:rsidRDefault="00C57A83" w:rsidP="0040448E">
      <w:pPr>
        <w:pStyle w:val="af2"/>
        <w:tabs>
          <w:tab w:val="left" w:pos="992"/>
        </w:tabs>
        <w:ind w:left="0" w:firstLine="709"/>
        <w:rPr>
          <w:sz w:val="24"/>
          <w:szCs w:val="24"/>
        </w:rPr>
      </w:pPr>
      <w:r w:rsidRPr="0040448E">
        <w:rPr>
          <w:sz w:val="24"/>
          <w:szCs w:val="24"/>
        </w:rPr>
        <w:t xml:space="preserve">В </w:t>
      </w:r>
      <w:r w:rsidR="00FB14A4" w:rsidRPr="0040448E">
        <w:rPr>
          <w:sz w:val="24"/>
          <w:szCs w:val="24"/>
        </w:rPr>
        <w:t>202</w:t>
      </w:r>
      <w:r w:rsidR="0004136B" w:rsidRPr="0040448E">
        <w:rPr>
          <w:sz w:val="24"/>
          <w:szCs w:val="24"/>
        </w:rPr>
        <w:t>6</w:t>
      </w:r>
      <w:r w:rsidR="00FB14A4" w:rsidRPr="0040448E">
        <w:rPr>
          <w:sz w:val="24"/>
          <w:szCs w:val="24"/>
        </w:rPr>
        <w:t>/2</w:t>
      </w:r>
      <w:r w:rsidR="0004136B" w:rsidRPr="0040448E">
        <w:rPr>
          <w:sz w:val="24"/>
          <w:szCs w:val="24"/>
        </w:rPr>
        <w:t>7</w:t>
      </w:r>
      <w:r w:rsidR="00FB14A4" w:rsidRPr="0040448E">
        <w:rPr>
          <w:sz w:val="24"/>
          <w:szCs w:val="24"/>
        </w:rPr>
        <w:t xml:space="preserve"> учебном году </w:t>
      </w:r>
      <w:r w:rsidR="004D2D43" w:rsidRPr="0040448E">
        <w:rPr>
          <w:sz w:val="24"/>
          <w:szCs w:val="24"/>
        </w:rPr>
        <w:t>на обновленны</w:t>
      </w:r>
      <w:r w:rsidR="00395F03" w:rsidRPr="0040448E">
        <w:rPr>
          <w:sz w:val="24"/>
          <w:szCs w:val="24"/>
        </w:rPr>
        <w:t>й</w:t>
      </w:r>
      <w:r w:rsidR="004D2D43" w:rsidRPr="0040448E">
        <w:rPr>
          <w:sz w:val="24"/>
          <w:szCs w:val="24"/>
        </w:rPr>
        <w:t xml:space="preserve"> </w:t>
      </w:r>
      <w:r w:rsidR="00395F03" w:rsidRPr="0040448E">
        <w:rPr>
          <w:rFonts w:eastAsia="Calibri"/>
          <w:sz w:val="24"/>
          <w:szCs w:val="24"/>
        </w:rPr>
        <w:t>Государственный образовательный стандарт основного общего образования Приднестровской Молдавской Республики</w:t>
      </w:r>
      <w:r w:rsidR="00204172">
        <w:rPr>
          <w:rFonts w:eastAsia="Calibri"/>
          <w:sz w:val="24"/>
          <w:szCs w:val="24"/>
        </w:rPr>
        <w:br/>
      </w:r>
      <w:r w:rsidR="00395F03" w:rsidRPr="0040448E">
        <w:rPr>
          <w:sz w:val="24"/>
          <w:szCs w:val="24"/>
        </w:rPr>
        <w:t>(далее</w:t>
      </w:r>
      <w:r w:rsidR="00204172">
        <w:rPr>
          <w:sz w:val="24"/>
          <w:szCs w:val="24"/>
        </w:rPr>
        <w:t xml:space="preserve"> </w:t>
      </w:r>
      <w:r w:rsidR="00C11A3E" w:rsidRPr="0040448E">
        <w:rPr>
          <w:sz w:val="24"/>
          <w:szCs w:val="24"/>
        </w:rPr>
        <w:t>–</w:t>
      </w:r>
      <w:r w:rsidR="00395F03" w:rsidRPr="0040448E">
        <w:rPr>
          <w:sz w:val="24"/>
          <w:szCs w:val="24"/>
        </w:rPr>
        <w:t xml:space="preserve"> </w:t>
      </w:r>
      <w:r w:rsidR="004D2D43" w:rsidRPr="0040448E">
        <w:rPr>
          <w:sz w:val="24"/>
          <w:szCs w:val="24"/>
        </w:rPr>
        <w:t>ГОС ООО</w:t>
      </w:r>
      <w:r w:rsidR="00395F03" w:rsidRPr="0040448E">
        <w:rPr>
          <w:sz w:val="24"/>
          <w:szCs w:val="24"/>
        </w:rPr>
        <w:t>)</w:t>
      </w:r>
      <w:r w:rsidR="004D2D43" w:rsidRPr="0040448E">
        <w:rPr>
          <w:sz w:val="24"/>
          <w:szCs w:val="24"/>
        </w:rPr>
        <w:t xml:space="preserve"> </w:t>
      </w:r>
      <w:r w:rsidR="00215C75" w:rsidRPr="0040448E">
        <w:rPr>
          <w:sz w:val="24"/>
          <w:szCs w:val="24"/>
        </w:rPr>
        <w:t>переход</w:t>
      </w:r>
      <w:r w:rsidR="00180BF2">
        <w:rPr>
          <w:sz w:val="24"/>
          <w:szCs w:val="24"/>
        </w:rPr>
        <w:t>и</w:t>
      </w:r>
      <w:r w:rsidR="00215C75" w:rsidRPr="0040448E">
        <w:rPr>
          <w:sz w:val="24"/>
          <w:szCs w:val="24"/>
        </w:rPr>
        <w:t>т 7 класс</w:t>
      </w:r>
      <w:r w:rsidR="009501C8" w:rsidRPr="0040448E">
        <w:rPr>
          <w:sz w:val="24"/>
          <w:szCs w:val="24"/>
        </w:rPr>
        <w:t xml:space="preserve">. </w:t>
      </w:r>
      <w:r w:rsidR="00395F03" w:rsidRPr="0040448E">
        <w:rPr>
          <w:sz w:val="24"/>
          <w:szCs w:val="24"/>
        </w:rPr>
        <w:t xml:space="preserve">Согласно ГOС ОOO </w:t>
      </w:r>
      <w:bookmarkStart w:id="11" w:name="_Hlk220172124"/>
      <w:r w:rsidR="00395F03" w:rsidRPr="0040448E">
        <w:rPr>
          <w:sz w:val="24"/>
          <w:szCs w:val="24"/>
        </w:rPr>
        <w:t xml:space="preserve">учебный предмет «Информатика» </w:t>
      </w:r>
      <w:bookmarkEnd w:id="11"/>
      <w:r w:rsidR="00395F03" w:rsidRPr="0040448E">
        <w:rPr>
          <w:sz w:val="24"/>
          <w:szCs w:val="24"/>
        </w:rPr>
        <w:t>представлен в предметной области «Математика и информатика» и может изучаться на базовом или углубл</w:t>
      </w:r>
      <w:r w:rsidR="00204172">
        <w:rPr>
          <w:sz w:val="24"/>
          <w:szCs w:val="24"/>
        </w:rPr>
        <w:t>е</w:t>
      </w:r>
      <w:r w:rsidR="00395F03" w:rsidRPr="0040448E">
        <w:rPr>
          <w:sz w:val="24"/>
          <w:szCs w:val="24"/>
        </w:rPr>
        <w:t xml:space="preserve">нном уровнях. </w:t>
      </w:r>
      <w:r w:rsidR="00AC5680" w:rsidRPr="0040448E">
        <w:rPr>
          <w:sz w:val="24"/>
          <w:szCs w:val="24"/>
        </w:rPr>
        <w:t>Ч</w:t>
      </w:r>
      <w:r w:rsidR="00087436" w:rsidRPr="0040448E">
        <w:rPr>
          <w:sz w:val="24"/>
          <w:szCs w:val="24"/>
        </w:rPr>
        <w:t>асовая нагрузка по неделям и годам обучения распределяется следующим образом:</w:t>
      </w:r>
    </w:p>
    <w:p w14:paraId="2B5F0527" w14:textId="77777777" w:rsidR="00906A6C" w:rsidRPr="0040448E" w:rsidRDefault="00906A6C" w:rsidP="0040448E">
      <w:pPr>
        <w:pStyle w:val="af2"/>
        <w:tabs>
          <w:tab w:val="left" w:pos="992"/>
        </w:tabs>
        <w:ind w:left="0" w:firstLine="709"/>
        <w:jc w:val="left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2775"/>
        <w:gridCol w:w="1445"/>
        <w:gridCol w:w="1357"/>
        <w:gridCol w:w="1208"/>
        <w:gridCol w:w="2563"/>
      </w:tblGrid>
      <w:tr w:rsidR="00087436" w:rsidRPr="00180BF2" w14:paraId="26105365" w14:textId="09ECC057" w:rsidTr="00180BF2">
        <w:trPr>
          <w:trHeight w:val="312"/>
        </w:trPr>
        <w:tc>
          <w:tcPr>
            <w:tcW w:w="1484" w:type="pct"/>
            <w:tcMar>
              <w:left w:w="85" w:type="dxa"/>
              <w:right w:w="85" w:type="dxa"/>
            </w:tcMar>
            <w:vAlign w:val="center"/>
          </w:tcPr>
          <w:p w14:paraId="775567BB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45" w:type="pct"/>
            <w:gridSpan w:val="3"/>
            <w:tcMar>
              <w:left w:w="85" w:type="dxa"/>
              <w:right w:w="85" w:type="dxa"/>
            </w:tcMar>
            <w:vAlign w:val="center"/>
          </w:tcPr>
          <w:p w14:paraId="0B1F08A6" w14:textId="77777777" w:rsid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80BF2">
              <w:rPr>
                <w:b/>
                <w:bCs/>
                <w:sz w:val="20"/>
                <w:szCs w:val="20"/>
              </w:rPr>
              <w:t>Количество</w:t>
            </w:r>
            <w:proofErr w:type="spellEnd"/>
            <w:r w:rsidRPr="00180B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0BF2">
              <w:rPr>
                <w:b/>
                <w:bCs/>
                <w:sz w:val="20"/>
                <w:szCs w:val="20"/>
              </w:rPr>
              <w:t>часов</w:t>
            </w:r>
            <w:proofErr w:type="spellEnd"/>
          </w:p>
          <w:p w14:paraId="2279647A" w14:textId="409B7D4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180BF2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180BF2">
              <w:rPr>
                <w:b/>
                <w:bCs/>
                <w:sz w:val="20"/>
                <w:szCs w:val="20"/>
              </w:rPr>
              <w:t>неделю</w:t>
            </w:r>
            <w:proofErr w:type="spellEnd"/>
          </w:p>
        </w:tc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14:paraId="72585587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180BF2">
              <w:rPr>
                <w:b/>
                <w:bCs/>
                <w:sz w:val="20"/>
                <w:szCs w:val="20"/>
              </w:rPr>
              <w:t>Количество</w:t>
            </w:r>
            <w:proofErr w:type="spellEnd"/>
            <w:r w:rsidRPr="00180B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0BF2">
              <w:rPr>
                <w:b/>
                <w:bCs/>
                <w:sz w:val="20"/>
                <w:szCs w:val="20"/>
              </w:rPr>
              <w:t>часов</w:t>
            </w:r>
            <w:proofErr w:type="spellEnd"/>
          </w:p>
          <w:p w14:paraId="5A9B8CF7" w14:textId="1E040254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180BF2">
              <w:rPr>
                <w:b/>
                <w:bCs/>
                <w:sz w:val="20"/>
                <w:szCs w:val="20"/>
              </w:rPr>
              <w:t xml:space="preserve">в </w:t>
            </w:r>
            <w:r w:rsidRPr="00180BF2">
              <w:rPr>
                <w:b/>
                <w:bCs/>
                <w:sz w:val="20"/>
                <w:szCs w:val="20"/>
                <w:lang w:val="ru-RU"/>
              </w:rPr>
              <w:t>год</w:t>
            </w:r>
          </w:p>
        </w:tc>
      </w:tr>
      <w:tr w:rsidR="00087436" w:rsidRPr="00180BF2" w14:paraId="26D724F4" w14:textId="1C7BC4E3" w:rsidTr="00180BF2">
        <w:trPr>
          <w:trHeight w:val="312"/>
        </w:trPr>
        <w:tc>
          <w:tcPr>
            <w:tcW w:w="1484" w:type="pct"/>
            <w:tcMar>
              <w:left w:w="85" w:type="dxa"/>
              <w:right w:w="85" w:type="dxa"/>
            </w:tcMar>
            <w:vAlign w:val="center"/>
          </w:tcPr>
          <w:p w14:paraId="5B5C1092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rPr>
                <w:b/>
                <w:bCs/>
              </w:rPr>
            </w:pPr>
            <w:proofErr w:type="spellStart"/>
            <w:r w:rsidRPr="00180BF2">
              <w:rPr>
                <w:b/>
                <w:bCs/>
              </w:rPr>
              <w:t>Класс</w:t>
            </w:r>
            <w:proofErr w:type="spellEnd"/>
          </w:p>
        </w:tc>
        <w:tc>
          <w:tcPr>
            <w:tcW w:w="773" w:type="pct"/>
            <w:tcMar>
              <w:left w:w="85" w:type="dxa"/>
              <w:right w:w="85" w:type="dxa"/>
            </w:tcMar>
            <w:vAlign w:val="center"/>
          </w:tcPr>
          <w:p w14:paraId="0168E9F6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b/>
                <w:bCs/>
              </w:rPr>
            </w:pPr>
            <w:r w:rsidRPr="00180BF2">
              <w:rPr>
                <w:b/>
                <w:bCs/>
              </w:rPr>
              <w:t>7</w:t>
            </w:r>
          </w:p>
        </w:tc>
        <w:tc>
          <w:tcPr>
            <w:tcW w:w="726" w:type="pct"/>
            <w:tcMar>
              <w:left w:w="85" w:type="dxa"/>
              <w:right w:w="85" w:type="dxa"/>
            </w:tcMar>
            <w:vAlign w:val="center"/>
          </w:tcPr>
          <w:p w14:paraId="30E43060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b/>
                <w:bCs/>
              </w:rPr>
            </w:pPr>
            <w:r w:rsidRPr="00180BF2">
              <w:rPr>
                <w:b/>
                <w:bCs/>
              </w:rPr>
              <w:t>8</w:t>
            </w:r>
          </w:p>
        </w:tc>
        <w:tc>
          <w:tcPr>
            <w:tcW w:w="645" w:type="pct"/>
            <w:tcMar>
              <w:left w:w="85" w:type="dxa"/>
              <w:right w:w="85" w:type="dxa"/>
            </w:tcMar>
            <w:vAlign w:val="center"/>
          </w:tcPr>
          <w:p w14:paraId="3D209A95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b/>
                <w:bCs/>
              </w:rPr>
            </w:pPr>
            <w:r w:rsidRPr="00180BF2">
              <w:rPr>
                <w:b/>
                <w:bCs/>
              </w:rPr>
              <w:t>9</w:t>
            </w:r>
          </w:p>
        </w:tc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14:paraId="533CF42F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087436" w:rsidRPr="00180BF2" w14:paraId="227B6010" w14:textId="64707FFF" w:rsidTr="00180BF2">
        <w:trPr>
          <w:trHeight w:val="312"/>
        </w:trPr>
        <w:tc>
          <w:tcPr>
            <w:tcW w:w="1484" w:type="pct"/>
            <w:tcMar>
              <w:left w:w="85" w:type="dxa"/>
              <w:right w:w="85" w:type="dxa"/>
            </w:tcMar>
            <w:vAlign w:val="center"/>
          </w:tcPr>
          <w:p w14:paraId="26B16621" w14:textId="6D4F5C98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rPr>
                <w:lang w:val="ru-RU"/>
              </w:rPr>
            </w:pPr>
            <w:proofErr w:type="spellStart"/>
            <w:r w:rsidRPr="00180BF2">
              <w:t>Базовый</w:t>
            </w:r>
            <w:proofErr w:type="spellEnd"/>
            <w:r w:rsidR="00C11A3E" w:rsidRPr="00180BF2">
              <w:rPr>
                <w:lang w:val="ru-RU"/>
              </w:rPr>
              <w:t xml:space="preserve"> уровень</w:t>
            </w:r>
          </w:p>
        </w:tc>
        <w:tc>
          <w:tcPr>
            <w:tcW w:w="773" w:type="pct"/>
            <w:tcMar>
              <w:left w:w="85" w:type="dxa"/>
              <w:right w:w="85" w:type="dxa"/>
            </w:tcMar>
            <w:vAlign w:val="center"/>
          </w:tcPr>
          <w:p w14:paraId="15F3FA1B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</w:pPr>
            <w:r w:rsidRPr="00180BF2">
              <w:t>1</w:t>
            </w:r>
          </w:p>
        </w:tc>
        <w:tc>
          <w:tcPr>
            <w:tcW w:w="726" w:type="pct"/>
            <w:tcMar>
              <w:left w:w="85" w:type="dxa"/>
              <w:right w:w="85" w:type="dxa"/>
            </w:tcMar>
            <w:vAlign w:val="center"/>
          </w:tcPr>
          <w:p w14:paraId="4BCEA331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</w:pPr>
            <w:r w:rsidRPr="00180BF2">
              <w:t>1</w:t>
            </w:r>
          </w:p>
        </w:tc>
        <w:tc>
          <w:tcPr>
            <w:tcW w:w="645" w:type="pct"/>
            <w:tcMar>
              <w:left w:w="85" w:type="dxa"/>
              <w:right w:w="85" w:type="dxa"/>
            </w:tcMar>
            <w:vAlign w:val="center"/>
          </w:tcPr>
          <w:p w14:paraId="51577048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</w:pPr>
            <w:r w:rsidRPr="00180BF2">
              <w:t>1</w:t>
            </w:r>
          </w:p>
        </w:tc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14:paraId="4AEB3A12" w14:textId="39847130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lang w:val="ru-RU"/>
              </w:rPr>
            </w:pPr>
            <w:r w:rsidRPr="00180BF2">
              <w:rPr>
                <w:lang w:val="ru-RU"/>
              </w:rPr>
              <w:t>34</w:t>
            </w:r>
          </w:p>
        </w:tc>
      </w:tr>
      <w:tr w:rsidR="00087436" w:rsidRPr="00180BF2" w14:paraId="58E941A0" w14:textId="3D1F959D" w:rsidTr="00180BF2">
        <w:trPr>
          <w:trHeight w:val="312"/>
        </w:trPr>
        <w:tc>
          <w:tcPr>
            <w:tcW w:w="1484" w:type="pct"/>
            <w:tcMar>
              <w:left w:w="85" w:type="dxa"/>
              <w:right w:w="85" w:type="dxa"/>
            </w:tcMar>
            <w:vAlign w:val="center"/>
          </w:tcPr>
          <w:p w14:paraId="7220FA7C" w14:textId="327343A2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rPr>
                <w:lang w:val="ru-RU"/>
              </w:rPr>
            </w:pPr>
            <w:proofErr w:type="spellStart"/>
            <w:r w:rsidRPr="00180BF2">
              <w:t>Углубл</w:t>
            </w:r>
            <w:proofErr w:type="spellEnd"/>
            <w:r w:rsidR="00180BF2">
              <w:rPr>
                <w:lang w:val="ru-RU"/>
              </w:rPr>
              <w:t>е</w:t>
            </w:r>
            <w:proofErr w:type="spellStart"/>
            <w:r w:rsidRPr="00180BF2">
              <w:t>нный</w:t>
            </w:r>
            <w:proofErr w:type="spellEnd"/>
            <w:r w:rsidR="00C11A3E" w:rsidRPr="00180BF2">
              <w:rPr>
                <w:lang w:val="ru-RU"/>
              </w:rPr>
              <w:t xml:space="preserve"> уровень</w:t>
            </w:r>
          </w:p>
        </w:tc>
        <w:tc>
          <w:tcPr>
            <w:tcW w:w="773" w:type="pct"/>
            <w:tcMar>
              <w:left w:w="85" w:type="dxa"/>
              <w:right w:w="85" w:type="dxa"/>
            </w:tcMar>
            <w:vAlign w:val="center"/>
          </w:tcPr>
          <w:p w14:paraId="785CAD1A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</w:pPr>
            <w:r w:rsidRPr="00180BF2">
              <w:t>2</w:t>
            </w:r>
          </w:p>
        </w:tc>
        <w:tc>
          <w:tcPr>
            <w:tcW w:w="726" w:type="pct"/>
            <w:tcMar>
              <w:left w:w="85" w:type="dxa"/>
              <w:right w:w="85" w:type="dxa"/>
            </w:tcMar>
            <w:vAlign w:val="center"/>
          </w:tcPr>
          <w:p w14:paraId="1669C3AC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</w:pPr>
            <w:r w:rsidRPr="00180BF2">
              <w:t>2</w:t>
            </w:r>
          </w:p>
        </w:tc>
        <w:tc>
          <w:tcPr>
            <w:tcW w:w="645" w:type="pct"/>
            <w:tcMar>
              <w:left w:w="85" w:type="dxa"/>
              <w:right w:w="85" w:type="dxa"/>
            </w:tcMar>
            <w:vAlign w:val="center"/>
          </w:tcPr>
          <w:p w14:paraId="72844F75" w14:textId="77777777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</w:pPr>
            <w:r w:rsidRPr="00180BF2">
              <w:t>2</w:t>
            </w:r>
          </w:p>
        </w:tc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14:paraId="7FBB700A" w14:textId="27CA8BBB" w:rsidR="00087436" w:rsidRPr="00180BF2" w:rsidRDefault="00087436" w:rsidP="00180BF2">
            <w:pPr>
              <w:pStyle w:val="TableParagraph"/>
              <w:tabs>
                <w:tab w:val="left" w:pos="992"/>
              </w:tabs>
              <w:spacing w:line="240" w:lineRule="auto"/>
              <w:jc w:val="center"/>
              <w:rPr>
                <w:lang w:val="ru-RU"/>
              </w:rPr>
            </w:pPr>
            <w:r w:rsidRPr="00180BF2">
              <w:rPr>
                <w:lang w:val="ru-RU"/>
              </w:rPr>
              <w:t>68</w:t>
            </w:r>
          </w:p>
        </w:tc>
      </w:tr>
    </w:tbl>
    <w:p w14:paraId="27F99C6A" w14:textId="77777777" w:rsidR="00180BF2" w:rsidRDefault="00180BF2" w:rsidP="0040448E">
      <w:pPr>
        <w:pStyle w:val="af2"/>
        <w:tabs>
          <w:tab w:val="left" w:pos="992"/>
        </w:tabs>
        <w:ind w:left="0" w:firstLine="709"/>
        <w:rPr>
          <w:sz w:val="24"/>
          <w:szCs w:val="24"/>
        </w:rPr>
      </w:pPr>
    </w:p>
    <w:p w14:paraId="0787765D" w14:textId="0AF65A79" w:rsidR="00906A6C" w:rsidRPr="0040448E" w:rsidRDefault="00906A6C" w:rsidP="0040448E">
      <w:pPr>
        <w:pStyle w:val="af2"/>
        <w:tabs>
          <w:tab w:val="left" w:pos="992"/>
        </w:tabs>
        <w:ind w:left="0" w:firstLine="709"/>
        <w:rPr>
          <w:sz w:val="24"/>
          <w:szCs w:val="24"/>
        </w:rPr>
      </w:pPr>
      <w:proofErr w:type="spellStart"/>
      <w:r w:rsidRPr="0040448E">
        <w:rPr>
          <w:sz w:val="24"/>
          <w:szCs w:val="24"/>
        </w:rPr>
        <w:t>Oбращаем</w:t>
      </w:r>
      <w:proofErr w:type="spellEnd"/>
      <w:r w:rsidRPr="0040448E">
        <w:rPr>
          <w:sz w:val="24"/>
          <w:szCs w:val="24"/>
        </w:rPr>
        <w:t xml:space="preserve"> внимание, что дополнительные часы на изучение информатики могут быть добавлены за счет часов части, формируемой участниками образовательных отношений.</w:t>
      </w:r>
    </w:p>
    <w:p w14:paraId="0FEA6EAD" w14:textId="0B7CE806" w:rsidR="009A4B03" w:rsidRPr="0040448E" w:rsidRDefault="009A4B03" w:rsidP="0040448E">
      <w:pPr>
        <w:widowControl w:val="0"/>
        <w:shd w:val="clear" w:color="auto" w:fill="FFFFFF"/>
        <w:tabs>
          <w:tab w:val="left" w:pos="99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При реализации программы учебного предмета «Информатика» у учащихся формируется информационная и алгоритмическая культура; умение формализации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и структурирования информации, учащиеся овладевают способами представления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данных</w:t>
      </w:r>
      <w:r w:rsidR="00180BF2">
        <w:rPr>
          <w:rFonts w:ascii="Times New Roman" w:hAnsi="Times New Roman" w:cs="Times New Roman"/>
          <w:sz w:val="24"/>
          <w:szCs w:val="24"/>
        </w:rPr>
        <w:t xml:space="preserve"> –</w:t>
      </w:r>
      <w:r w:rsidRPr="0040448E">
        <w:rPr>
          <w:rFonts w:ascii="Times New Roman" w:hAnsi="Times New Roman" w:cs="Times New Roman"/>
          <w:sz w:val="24"/>
          <w:szCs w:val="24"/>
        </w:rPr>
        <w:t xml:space="preserve"> таблицы, схемы, графики, диаграммы, с использованием соответствующих программных средств обработки данных; у учащихся формируется представление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о компьютере как универсальном устройстве обработки информации; представление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 xml:space="preserve">об основных изучаемых понятиях: информация, алгоритм, модель </w:t>
      </w:r>
      <w:r w:rsidR="00180BF2">
        <w:rPr>
          <w:rFonts w:ascii="Times New Roman" w:hAnsi="Times New Roman" w:cs="Times New Roman"/>
          <w:sz w:val="24"/>
          <w:szCs w:val="24"/>
        </w:rPr>
        <w:t>–</w:t>
      </w:r>
      <w:r w:rsidRPr="0040448E">
        <w:rPr>
          <w:rFonts w:ascii="Times New Roman" w:hAnsi="Times New Roman" w:cs="Times New Roman"/>
          <w:sz w:val="24"/>
          <w:szCs w:val="24"/>
        </w:rPr>
        <w:t xml:space="preserve"> и их свойствах; развивается алгоритмическое мышление, необходимое для профессиональной деятельности в современном обществе; формируются представления о том, как понятия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14:paraId="1F5241F3" w14:textId="6530478C" w:rsidR="00EA78AD" w:rsidRPr="0040448E" w:rsidRDefault="00EA78AD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20173677"/>
      <w:r w:rsidRPr="0040448E">
        <w:rPr>
          <w:rFonts w:ascii="Times New Roman" w:hAnsi="Times New Roman" w:cs="Times New Roman"/>
          <w:sz w:val="24"/>
          <w:szCs w:val="24"/>
        </w:rPr>
        <w:t xml:space="preserve">При реализации курса информатики в 7 классе </w:t>
      </w:r>
      <w:r w:rsidR="00940077" w:rsidRPr="0040448E">
        <w:rPr>
          <w:rFonts w:ascii="Times New Roman" w:hAnsi="Times New Roman" w:cs="Times New Roman"/>
          <w:sz w:val="24"/>
          <w:szCs w:val="24"/>
        </w:rPr>
        <w:t xml:space="preserve">учитель использует </w:t>
      </w:r>
      <w:bookmarkEnd w:id="12"/>
      <w:r w:rsidR="00940077" w:rsidRPr="0040448E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40448E">
        <w:rPr>
          <w:rFonts w:ascii="Times New Roman" w:hAnsi="Times New Roman" w:cs="Times New Roman"/>
          <w:sz w:val="24"/>
          <w:szCs w:val="24"/>
        </w:rPr>
        <w:t>Государственн</w:t>
      </w:r>
      <w:r w:rsidR="00940077" w:rsidRPr="0040448E">
        <w:rPr>
          <w:rFonts w:ascii="Times New Roman" w:hAnsi="Times New Roman" w:cs="Times New Roman"/>
          <w:sz w:val="24"/>
          <w:szCs w:val="24"/>
        </w:rPr>
        <w:t xml:space="preserve">ую </w:t>
      </w:r>
      <w:r w:rsidRPr="0040448E">
        <w:rPr>
          <w:rFonts w:ascii="Times New Roman" w:hAnsi="Times New Roman" w:cs="Times New Roman"/>
          <w:sz w:val="24"/>
          <w:szCs w:val="24"/>
        </w:rPr>
        <w:t>программ</w:t>
      </w:r>
      <w:r w:rsidR="00940077" w:rsidRPr="0040448E">
        <w:rPr>
          <w:rFonts w:ascii="Times New Roman" w:hAnsi="Times New Roman" w:cs="Times New Roman"/>
          <w:sz w:val="24"/>
          <w:szCs w:val="24"/>
        </w:rPr>
        <w:t>у</w:t>
      </w:r>
      <w:r w:rsidRPr="0040448E">
        <w:rPr>
          <w:rFonts w:ascii="Times New Roman" w:hAnsi="Times New Roman" w:cs="Times New Roman"/>
          <w:sz w:val="24"/>
          <w:szCs w:val="24"/>
        </w:rPr>
        <w:t xml:space="preserve"> учебного предмета «Информатика» (базовый </w:t>
      </w:r>
      <w:r w:rsidR="00940077" w:rsidRPr="0040448E">
        <w:rPr>
          <w:rFonts w:ascii="Times New Roman" w:hAnsi="Times New Roman" w:cs="Times New Roman"/>
          <w:sz w:val="24"/>
          <w:szCs w:val="24"/>
        </w:rPr>
        <w:t xml:space="preserve">или углубленный </w:t>
      </w:r>
      <w:r w:rsidRPr="0040448E">
        <w:rPr>
          <w:rFonts w:ascii="Times New Roman" w:hAnsi="Times New Roman" w:cs="Times New Roman"/>
          <w:sz w:val="24"/>
          <w:szCs w:val="24"/>
        </w:rPr>
        <w:t>уровень) для 7</w:t>
      </w:r>
      <w:r w:rsidR="00180BF2">
        <w:rPr>
          <w:rFonts w:ascii="Times New Roman" w:hAnsi="Times New Roman" w:cs="Times New Roman"/>
          <w:sz w:val="24"/>
          <w:szCs w:val="24"/>
        </w:rPr>
        <w:t>–</w:t>
      </w:r>
      <w:r w:rsidRPr="0040448E">
        <w:rPr>
          <w:rFonts w:ascii="Times New Roman" w:hAnsi="Times New Roman" w:cs="Times New Roman"/>
          <w:sz w:val="24"/>
          <w:szCs w:val="24"/>
        </w:rPr>
        <w:t>9 классов организаций общего образования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="002B2071" w:rsidRPr="0040448E">
        <w:rPr>
          <w:rFonts w:ascii="Times New Roman" w:hAnsi="Times New Roman" w:cs="Times New Roman"/>
          <w:sz w:val="24"/>
          <w:szCs w:val="24"/>
        </w:rPr>
        <w:t xml:space="preserve">(утв. </w:t>
      </w:r>
      <w:r w:rsidR="00C11A3E" w:rsidRPr="0040448E">
        <w:rPr>
          <w:rFonts w:ascii="Times New Roman" w:hAnsi="Times New Roman" w:cs="Times New Roman"/>
          <w:sz w:val="24"/>
          <w:szCs w:val="24"/>
        </w:rPr>
        <w:t>п</w:t>
      </w:r>
      <w:r w:rsidR="002B2071" w:rsidRPr="0040448E">
        <w:rPr>
          <w:rFonts w:ascii="Times New Roman" w:hAnsi="Times New Roman" w:cs="Times New Roman"/>
          <w:sz w:val="24"/>
          <w:szCs w:val="24"/>
        </w:rPr>
        <w:t xml:space="preserve">риказом МП ПМР от </w:t>
      </w:r>
      <w:r w:rsidR="00C11A3E" w:rsidRPr="0040448E">
        <w:rPr>
          <w:rFonts w:ascii="Times New Roman" w:hAnsi="Times New Roman" w:cs="Times New Roman"/>
          <w:sz w:val="24"/>
          <w:szCs w:val="24"/>
        </w:rPr>
        <w:t>10.02.2026 г. № 87, прил. 6</w:t>
      </w:r>
      <w:r w:rsidR="002B2071" w:rsidRPr="0040448E">
        <w:rPr>
          <w:rFonts w:ascii="Times New Roman" w:hAnsi="Times New Roman" w:cs="Times New Roman"/>
          <w:sz w:val="24"/>
          <w:szCs w:val="24"/>
        </w:rPr>
        <w:t>).</w:t>
      </w:r>
    </w:p>
    <w:p w14:paraId="59EE486C" w14:textId="74F57867" w:rsidR="009755C8" w:rsidRPr="0040448E" w:rsidRDefault="009D60F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6C56AD" w:rsidRPr="0040448E">
        <w:rPr>
          <w:rFonts w:ascii="Times New Roman" w:hAnsi="Times New Roman" w:cs="Times New Roman"/>
          <w:sz w:val="24"/>
          <w:szCs w:val="24"/>
        </w:rPr>
        <w:t xml:space="preserve">учебного предмета «Информатика» </w:t>
      </w:r>
      <w:r w:rsidR="00EA78AD" w:rsidRPr="0040448E">
        <w:rPr>
          <w:rFonts w:ascii="Times New Roman" w:hAnsi="Times New Roman" w:cs="Times New Roman"/>
          <w:sz w:val="24"/>
          <w:szCs w:val="24"/>
        </w:rPr>
        <w:t>для 7</w:t>
      </w:r>
      <w:r w:rsidR="00180BF2">
        <w:rPr>
          <w:rFonts w:ascii="Times New Roman" w:hAnsi="Times New Roman" w:cs="Times New Roman"/>
          <w:sz w:val="24"/>
          <w:szCs w:val="24"/>
        </w:rPr>
        <w:t>–</w:t>
      </w:r>
      <w:r w:rsidR="00EA78AD" w:rsidRPr="0040448E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AC4B1D" w:rsidRPr="0040448E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="006D75E2" w:rsidRPr="0040448E">
        <w:rPr>
          <w:rFonts w:ascii="Times New Roman" w:hAnsi="Times New Roman" w:cs="Times New Roman"/>
          <w:sz w:val="24"/>
          <w:szCs w:val="24"/>
        </w:rPr>
        <w:t>следующими тематическими разделами</w:t>
      </w:r>
      <w:r w:rsidR="009755C8" w:rsidRPr="0040448E">
        <w:rPr>
          <w:rFonts w:ascii="Times New Roman" w:hAnsi="Times New Roman" w:cs="Times New Roman"/>
          <w:sz w:val="24"/>
          <w:szCs w:val="24"/>
        </w:rPr>
        <w:t>:</w:t>
      </w:r>
      <w:r w:rsidR="006D75E2" w:rsidRPr="0040448E">
        <w:rPr>
          <w:rFonts w:ascii="Times New Roman" w:hAnsi="Times New Roman" w:cs="Times New Roman"/>
          <w:sz w:val="24"/>
          <w:szCs w:val="24"/>
        </w:rPr>
        <w:t xml:space="preserve"> </w:t>
      </w:r>
      <w:r w:rsidR="009755C8" w:rsidRPr="0040448E">
        <w:rPr>
          <w:rFonts w:ascii="Times New Roman" w:hAnsi="Times New Roman" w:cs="Times New Roman"/>
          <w:sz w:val="24"/>
          <w:szCs w:val="24"/>
        </w:rPr>
        <w:t>«</w:t>
      </w:r>
      <w:r w:rsidR="009755C8" w:rsidRPr="0040448E">
        <w:rPr>
          <w:rFonts w:ascii="Times New Roman" w:hAnsi="Times New Roman" w:cs="Times New Roman"/>
          <w:bCs/>
          <w:sz w:val="24"/>
          <w:szCs w:val="24"/>
        </w:rPr>
        <w:t>Цифровая грамотность»</w:t>
      </w:r>
      <w:r w:rsidR="00180BF2">
        <w:rPr>
          <w:rFonts w:ascii="Times New Roman" w:hAnsi="Times New Roman" w:cs="Times New Roman"/>
          <w:sz w:val="24"/>
          <w:szCs w:val="24"/>
        </w:rPr>
        <w:t>,</w:t>
      </w:r>
      <w:r w:rsidR="009755C8" w:rsidRPr="0040448E">
        <w:rPr>
          <w:rFonts w:ascii="Times New Roman" w:hAnsi="Times New Roman" w:cs="Times New Roman"/>
          <w:sz w:val="24"/>
          <w:szCs w:val="24"/>
        </w:rPr>
        <w:t xml:space="preserve"> «</w:t>
      </w:r>
      <w:r w:rsidR="009755C8" w:rsidRPr="0040448E">
        <w:rPr>
          <w:rFonts w:ascii="Times New Roman" w:hAnsi="Times New Roman" w:cs="Times New Roman"/>
          <w:bCs/>
          <w:sz w:val="24"/>
          <w:szCs w:val="24"/>
        </w:rPr>
        <w:t>Теоретические основы информатики»</w:t>
      </w:r>
      <w:r w:rsidR="00180BF2">
        <w:rPr>
          <w:rFonts w:ascii="Times New Roman" w:hAnsi="Times New Roman" w:cs="Times New Roman"/>
          <w:sz w:val="24"/>
          <w:szCs w:val="24"/>
        </w:rPr>
        <w:t>,</w:t>
      </w:r>
      <w:r w:rsidR="009755C8" w:rsidRPr="0040448E">
        <w:rPr>
          <w:rFonts w:ascii="Times New Roman" w:hAnsi="Times New Roman" w:cs="Times New Roman"/>
          <w:sz w:val="24"/>
          <w:szCs w:val="24"/>
        </w:rPr>
        <w:t xml:space="preserve"> </w:t>
      </w:r>
      <w:r w:rsidR="009755C8" w:rsidRPr="004044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«Информационные технологии»</w:t>
      </w:r>
      <w:r w:rsidR="00180B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6D75E2" w:rsidRPr="0040448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755C8" w:rsidRPr="0040448E">
        <w:rPr>
          <w:rFonts w:ascii="Times New Roman" w:hAnsi="Times New Roman" w:cs="Times New Roman"/>
          <w:sz w:val="24"/>
          <w:szCs w:val="24"/>
        </w:rPr>
        <w:t>«</w:t>
      </w:r>
      <w:r w:rsidR="009755C8" w:rsidRPr="0040448E">
        <w:rPr>
          <w:rFonts w:ascii="Times New Roman" w:hAnsi="Times New Roman" w:cs="Times New Roman"/>
          <w:bCs/>
          <w:sz w:val="24"/>
          <w:szCs w:val="24"/>
        </w:rPr>
        <w:t>Алгоритмы и программирование».</w:t>
      </w:r>
    </w:p>
    <w:p w14:paraId="5D2A7304" w14:textId="4454645A" w:rsidR="00981CF3" w:rsidRPr="0040448E" w:rsidRDefault="00981CF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Раздел «Цифровая грамотность» охватывает вопросы устройства компьютеров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и других элементов цифрового окружения, включая компьютерные сети; использование средств операционной системы; правила работы в сети Интернет и использования интернет-сервисов; информационную безопасность.</w:t>
      </w:r>
    </w:p>
    <w:p w14:paraId="408B5498" w14:textId="3DF40743" w:rsidR="00981CF3" w:rsidRPr="0040448E" w:rsidRDefault="00981CF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объема данных, основы алгебры логики и информационного моделирования.</w:t>
      </w:r>
    </w:p>
    <w:p w14:paraId="3C391386" w14:textId="6CF776A7" w:rsidR="00981CF3" w:rsidRPr="0040448E" w:rsidRDefault="00981CF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на языках программирования высокого уровня.</w:t>
      </w:r>
    </w:p>
    <w:p w14:paraId="74AEE061" w14:textId="67630FB9" w:rsidR="00981CF3" w:rsidRPr="0040448E" w:rsidRDefault="00981CF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</w:t>
      </w:r>
      <w:r w:rsidR="00180BF2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и интернет-сервисах, использование баз данных и электронных таблиц для решения прикладных задач.</w:t>
      </w:r>
    </w:p>
    <w:p w14:paraId="0043B758" w14:textId="77777777" w:rsidR="00180BF2" w:rsidRDefault="00180BF2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579DA8" w14:textId="40DD56CD" w:rsidR="00E5703D" w:rsidRPr="0040448E" w:rsidRDefault="00E5703D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Успешная реализация предпрофильного обучения возможна благодаря организованной системе работы по самоопределению обучающихся, которая должна осуществляться по разным направлениям: взаимодействие с родителями (информирование), педагогами (методический аспект) и непосредственно с обучающимися (профориентационная).</w:t>
      </w:r>
    </w:p>
    <w:p w14:paraId="0ABCC40B" w14:textId="3DF6513B" w:rsidR="0070537D" w:rsidRPr="0040448E" w:rsidRDefault="0070537D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sz w:val="24"/>
          <w:szCs w:val="24"/>
          <w:highlight w:val="lightGray"/>
        </w:rPr>
      </w:pPr>
      <w:r w:rsidRPr="0040448E">
        <w:rPr>
          <w:sz w:val="24"/>
          <w:szCs w:val="24"/>
        </w:rPr>
        <w:t xml:space="preserve">При реализации курса информатики в 8 классе учитель использует </w:t>
      </w:r>
      <w:r w:rsidR="009A60CD" w:rsidRPr="0040448E">
        <w:rPr>
          <w:sz w:val="24"/>
          <w:szCs w:val="24"/>
        </w:rPr>
        <w:t>Примерн</w:t>
      </w:r>
      <w:r w:rsidRPr="0040448E">
        <w:rPr>
          <w:sz w:val="24"/>
          <w:szCs w:val="24"/>
        </w:rPr>
        <w:t xml:space="preserve">ую </w:t>
      </w:r>
      <w:r w:rsidR="009A60CD" w:rsidRPr="0040448E">
        <w:rPr>
          <w:sz w:val="24"/>
          <w:szCs w:val="24"/>
        </w:rPr>
        <w:t>программ</w:t>
      </w:r>
      <w:r w:rsidRPr="0040448E">
        <w:rPr>
          <w:sz w:val="24"/>
          <w:szCs w:val="24"/>
        </w:rPr>
        <w:t>у</w:t>
      </w:r>
      <w:r w:rsidR="009A60CD" w:rsidRPr="0040448E">
        <w:rPr>
          <w:sz w:val="24"/>
          <w:szCs w:val="24"/>
        </w:rPr>
        <w:t xml:space="preserve"> по учебному предмету </w:t>
      </w:r>
      <w:r w:rsidR="002B2071" w:rsidRPr="0040448E">
        <w:rPr>
          <w:sz w:val="24"/>
          <w:szCs w:val="24"/>
        </w:rPr>
        <w:t>«</w:t>
      </w:r>
      <w:r w:rsidR="009A60CD" w:rsidRPr="0040448E">
        <w:rPr>
          <w:sz w:val="24"/>
          <w:szCs w:val="24"/>
        </w:rPr>
        <w:t>Информатика и ИКТ</w:t>
      </w:r>
      <w:r w:rsidR="002B2071" w:rsidRPr="0040448E">
        <w:rPr>
          <w:sz w:val="24"/>
          <w:szCs w:val="24"/>
        </w:rPr>
        <w:t>»</w:t>
      </w:r>
      <w:r w:rsidR="00C11A3E" w:rsidRPr="0040448E">
        <w:rPr>
          <w:sz w:val="24"/>
          <w:szCs w:val="24"/>
        </w:rPr>
        <w:t>.</w:t>
      </w:r>
      <w:r w:rsidR="009A60CD" w:rsidRPr="0040448E">
        <w:rPr>
          <w:sz w:val="24"/>
          <w:szCs w:val="24"/>
        </w:rPr>
        <w:t xml:space="preserve"> 8–9 классы</w:t>
      </w:r>
      <w:r w:rsidR="0023075E" w:rsidRPr="0040448E">
        <w:rPr>
          <w:sz w:val="24"/>
          <w:szCs w:val="24"/>
        </w:rPr>
        <w:t xml:space="preserve"> </w:t>
      </w:r>
      <w:bookmarkStart w:id="13" w:name="_Hlk220174173"/>
      <w:r w:rsidRPr="0040448E">
        <w:rPr>
          <w:sz w:val="24"/>
          <w:szCs w:val="24"/>
        </w:rPr>
        <w:t>(</w:t>
      </w:r>
      <w:r w:rsidR="0023075E" w:rsidRPr="0040448E">
        <w:rPr>
          <w:sz w:val="24"/>
          <w:szCs w:val="24"/>
        </w:rPr>
        <w:t xml:space="preserve">утв. </w:t>
      </w:r>
      <w:r w:rsidR="00C11A3E" w:rsidRPr="0040448E">
        <w:rPr>
          <w:sz w:val="24"/>
          <w:szCs w:val="24"/>
        </w:rPr>
        <w:t>п</w:t>
      </w:r>
      <w:r w:rsidRPr="0040448E">
        <w:rPr>
          <w:sz w:val="24"/>
          <w:szCs w:val="24"/>
        </w:rPr>
        <w:t>риказом</w:t>
      </w:r>
      <w:r w:rsidR="00180BF2">
        <w:rPr>
          <w:sz w:val="24"/>
          <w:szCs w:val="24"/>
        </w:rPr>
        <w:br/>
      </w:r>
      <w:r w:rsidRPr="0040448E">
        <w:rPr>
          <w:sz w:val="24"/>
          <w:szCs w:val="24"/>
        </w:rPr>
        <w:t>МП ПМР от</w:t>
      </w:r>
      <w:r w:rsidR="00180BF2">
        <w:rPr>
          <w:sz w:val="24"/>
          <w:szCs w:val="24"/>
        </w:rPr>
        <w:t xml:space="preserve"> </w:t>
      </w:r>
      <w:r w:rsidRPr="0040448E">
        <w:rPr>
          <w:sz w:val="24"/>
          <w:szCs w:val="24"/>
        </w:rPr>
        <w:t>11</w:t>
      </w:r>
      <w:r w:rsidR="00180BF2">
        <w:rPr>
          <w:sz w:val="24"/>
          <w:szCs w:val="24"/>
        </w:rPr>
        <w:t xml:space="preserve"> </w:t>
      </w:r>
      <w:r w:rsidRPr="0040448E">
        <w:rPr>
          <w:sz w:val="24"/>
          <w:szCs w:val="24"/>
        </w:rPr>
        <w:t>июня 2020 года №</w:t>
      </w:r>
      <w:r w:rsidR="00180BF2">
        <w:rPr>
          <w:sz w:val="24"/>
          <w:szCs w:val="24"/>
        </w:rPr>
        <w:t xml:space="preserve"> </w:t>
      </w:r>
      <w:r w:rsidRPr="0040448E">
        <w:rPr>
          <w:sz w:val="24"/>
          <w:szCs w:val="24"/>
        </w:rPr>
        <w:t>519</w:t>
      </w:r>
      <w:r w:rsidR="0091431F" w:rsidRPr="0040448E">
        <w:rPr>
          <w:sz w:val="24"/>
          <w:szCs w:val="24"/>
        </w:rPr>
        <w:t>)</w:t>
      </w:r>
      <w:r w:rsidR="007F20B3" w:rsidRPr="0040448E">
        <w:rPr>
          <w:sz w:val="24"/>
          <w:szCs w:val="24"/>
        </w:rPr>
        <w:t>.</w:t>
      </w:r>
      <w:bookmarkEnd w:id="13"/>
    </w:p>
    <w:p w14:paraId="48779D37" w14:textId="19D4560A" w:rsidR="00C57A83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В соответствии с Базисным учебным планом для организаций образования Приднестровской Молдавской Республики, реализующих программы общего образования, утвержденным Приказом Министерства просвещения </w:t>
      </w:r>
      <w:bookmarkStart w:id="14" w:name="_Hlk218287671"/>
      <w:r w:rsidRPr="0040448E">
        <w:rPr>
          <w:color w:val="auto"/>
          <w:sz w:val="24"/>
          <w:szCs w:val="24"/>
        </w:rPr>
        <w:t>Приднестровской Молдавской Республики</w:t>
      </w:r>
      <w:bookmarkEnd w:id="14"/>
      <w:r w:rsidRPr="0040448E">
        <w:rPr>
          <w:color w:val="auto"/>
          <w:sz w:val="24"/>
          <w:szCs w:val="24"/>
        </w:rPr>
        <w:t xml:space="preserve"> от 5 августа 2022 года №</w:t>
      </w:r>
      <w:r w:rsidR="005A1C3C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</w:t>
      </w:r>
      <w:r w:rsidR="00180BF2">
        <w:rPr>
          <w:color w:val="auto"/>
          <w:sz w:val="24"/>
          <w:szCs w:val="24"/>
        </w:rPr>
        <w:t>,</w:t>
      </w:r>
      <w:r w:rsidR="00CE1B0A" w:rsidRPr="0040448E">
        <w:rPr>
          <w:color w:val="auto"/>
          <w:sz w:val="24"/>
          <w:szCs w:val="24"/>
        </w:rPr>
        <w:t xml:space="preserve"> учебный предмет «Информатика»</w:t>
      </w:r>
      <w:r w:rsidR="004A3904" w:rsidRPr="0040448E">
        <w:rPr>
          <w:color w:val="auto"/>
          <w:sz w:val="24"/>
          <w:szCs w:val="24"/>
        </w:rPr>
        <w:t xml:space="preserve"> </w:t>
      </w:r>
      <w:r w:rsidR="00CE1B0A" w:rsidRPr="0040448E">
        <w:rPr>
          <w:color w:val="auto"/>
          <w:sz w:val="24"/>
          <w:szCs w:val="24"/>
        </w:rPr>
        <w:t>изучается углубленно</w:t>
      </w:r>
      <w:r w:rsidR="00180BF2">
        <w:rPr>
          <w:color w:val="auto"/>
          <w:sz w:val="24"/>
          <w:szCs w:val="24"/>
        </w:rPr>
        <w:br/>
      </w:r>
      <w:r w:rsidR="00CE1B0A" w:rsidRPr="0040448E">
        <w:rPr>
          <w:color w:val="auto"/>
          <w:sz w:val="24"/>
          <w:szCs w:val="24"/>
        </w:rPr>
        <w:t>в «Социально-экономическом профиле (социологическое направление)»</w:t>
      </w:r>
      <w:r w:rsidR="00180BF2">
        <w:rPr>
          <w:color w:val="auto"/>
          <w:sz w:val="24"/>
          <w:szCs w:val="24"/>
        </w:rPr>
        <w:br/>
      </w:r>
      <w:r w:rsidR="00CE1B0A" w:rsidRPr="0040448E">
        <w:rPr>
          <w:color w:val="auto"/>
          <w:sz w:val="24"/>
          <w:szCs w:val="24"/>
        </w:rPr>
        <w:t>и «Технологическом профиле». Ч</w:t>
      </w:r>
      <w:r w:rsidRPr="0040448E">
        <w:rPr>
          <w:color w:val="auto"/>
          <w:sz w:val="24"/>
          <w:szCs w:val="24"/>
        </w:rPr>
        <w:t>асовая нагрузка по неделям и годам обучения распределяется следующим образом:</w:t>
      </w:r>
    </w:p>
    <w:p w14:paraId="01F57023" w14:textId="77777777" w:rsidR="00180BF2" w:rsidRPr="0040448E" w:rsidRDefault="00180BF2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4013"/>
        <w:gridCol w:w="2897"/>
      </w:tblGrid>
      <w:tr w:rsidR="00B34BBE" w:rsidRPr="00180BF2" w14:paraId="543899AB" w14:textId="77777777" w:rsidTr="00180BF2">
        <w:trPr>
          <w:trHeight w:val="312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D725C5" w14:textId="77777777" w:rsidR="00C57A83" w:rsidRPr="00180BF2" w:rsidRDefault="00C57A83" w:rsidP="00180BF2">
            <w:pPr>
              <w:pStyle w:val="a7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80BF2">
              <w:rPr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D0B86D" w14:textId="77777777" w:rsidR="00C57A83" w:rsidRPr="00180BF2" w:rsidRDefault="00C57A83" w:rsidP="00180BF2">
            <w:pPr>
              <w:pStyle w:val="a7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80BF2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4020D6" w14:textId="77777777" w:rsidR="00C57A83" w:rsidRPr="00180BF2" w:rsidRDefault="00C57A83" w:rsidP="00180BF2">
            <w:pPr>
              <w:pStyle w:val="a7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180BF2">
              <w:rPr>
                <w:color w:val="auto"/>
                <w:sz w:val="20"/>
                <w:szCs w:val="20"/>
              </w:rPr>
              <w:t>Количество часов в год</w:t>
            </w:r>
          </w:p>
        </w:tc>
      </w:tr>
      <w:tr w:rsidR="00B34BBE" w:rsidRPr="00180BF2" w14:paraId="3E27E94F" w14:textId="77777777" w:rsidTr="00180BF2">
        <w:trPr>
          <w:trHeight w:val="3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6C0C7D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Базовый уровень</w:t>
            </w:r>
          </w:p>
        </w:tc>
      </w:tr>
      <w:tr w:rsidR="00B34BBE" w:rsidRPr="00180BF2" w14:paraId="7A67D6D5" w14:textId="77777777" w:rsidTr="00180BF2">
        <w:trPr>
          <w:trHeight w:val="312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2E43A2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E55FB7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95BC5C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34</w:t>
            </w:r>
          </w:p>
        </w:tc>
      </w:tr>
      <w:tr w:rsidR="00B34BBE" w:rsidRPr="00180BF2" w14:paraId="418336FA" w14:textId="77777777" w:rsidTr="00180BF2">
        <w:trPr>
          <w:trHeight w:val="312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A9992B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660720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2C1DE3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34</w:t>
            </w:r>
          </w:p>
        </w:tc>
      </w:tr>
      <w:tr w:rsidR="00B34BBE" w:rsidRPr="00180BF2" w14:paraId="44771D57" w14:textId="77777777" w:rsidTr="00180BF2">
        <w:trPr>
          <w:trHeight w:val="3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E0E06C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  <w:rtl/>
                <w:lang w:bidi="ar-YE"/>
              </w:rPr>
            </w:pPr>
            <w:r w:rsidRPr="00180BF2">
              <w:rPr>
                <w:color w:val="auto"/>
                <w:sz w:val="22"/>
                <w:szCs w:val="22"/>
                <w:rtl/>
                <w:lang w:bidi="ar-YE"/>
              </w:rPr>
              <w:t>Профильный уровень</w:t>
            </w:r>
          </w:p>
          <w:p w14:paraId="0B0E73A4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b/>
                <w:bCs/>
                <w:color w:val="auto"/>
                <w:sz w:val="22"/>
                <w:szCs w:val="22"/>
              </w:rPr>
              <w:t>Социально-экономический профиль</w:t>
            </w:r>
            <w:r w:rsidRPr="00180BF2">
              <w:rPr>
                <w:color w:val="auto"/>
                <w:sz w:val="22"/>
                <w:szCs w:val="22"/>
              </w:rPr>
              <w:t xml:space="preserve"> (социологическое направление)</w:t>
            </w:r>
          </w:p>
        </w:tc>
      </w:tr>
      <w:tr w:rsidR="00B34BBE" w:rsidRPr="00180BF2" w14:paraId="4D1A0967" w14:textId="77777777" w:rsidTr="00180BF2">
        <w:trPr>
          <w:trHeight w:val="312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AD6661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3D4D90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D55B3E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136</w:t>
            </w:r>
          </w:p>
        </w:tc>
      </w:tr>
      <w:tr w:rsidR="00B34BBE" w:rsidRPr="00180BF2" w14:paraId="6FAE69DB" w14:textId="77777777" w:rsidTr="00180BF2">
        <w:trPr>
          <w:trHeight w:val="312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E790E0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ADE720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8872F1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136</w:t>
            </w:r>
          </w:p>
        </w:tc>
      </w:tr>
      <w:tr w:rsidR="00B34BBE" w:rsidRPr="00180BF2" w14:paraId="0E56961D" w14:textId="77777777" w:rsidTr="00180BF2">
        <w:trPr>
          <w:trHeight w:val="31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1FDC64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b/>
                <w:bCs/>
                <w:color w:val="auto"/>
                <w:sz w:val="22"/>
                <w:szCs w:val="22"/>
                <w:rtl/>
                <w:lang w:bidi="ar-YE"/>
              </w:rPr>
              <w:t>Технологический профиль</w:t>
            </w:r>
          </w:p>
        </w:tc>
      </w:tr>
      <w:tr w:rsidR="00B34BBE" w:rsidRPr="00180BF2" w14:paraId="66B973D5" w14:textId="77777777" w:rsidTr="00180BF2">
        <w:trPr>
          <w:trHeight w:val="312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C98957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A687EE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B96736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136</w:t>
            </w:r>
          </w:p>
        </w:tc>
      </w:tr>
      <w:tr w:rsidR="00B34BBE" w:rsidRPr="00180BF2" w14:paraId="67053837" w14:textId="77777777" w:rsidTr="00180BF2">
        <w:trPr>
          <w:trHeight w:val="312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9D9DD3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BC93A1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783139" w14:textId="77777777" w:rsidR="00C57A83" w:rsidRPr="00180BF2" w:rsidRDefault="00C57A83" w:rsidP="00180BF2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180BF2">
              <w:rPr>
                <w:color w:val="auto"/>
                <w:sz w:val="22"/>
                <w:szCs w:val="22"/>
              </w:rPr>
              <w:t>136</w:t>
            </w:r>
          </w:p>
        </w:tc>
      </w:tr>
    </w:tbl>
    <w:p w14:paraId="272D7809" w14:textId="77777777" w:rsidR="00BD274D" w:rsidRPr="0040448E" w:rsidRDefault="00BD274D" w:rsidP="0040448E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2BE13" w14:textId="40056D82" w:rsidR="00BD274D" w:rsidRDefault="00BD274D" w:rsidP="0040448E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48E">
        <w:rPr>
          <w:rFonts w:ascii="Times New Roman" w:eastAsia="Times New Roman" w:hAnsi="Times New Roman" w:cs="Times New Roman"/>
          <w:sz w:val="24"/>
          <w:szCs w:val="24"/>
        </w:rPr>
        <w:t>В организациях профессионального образования, реализующих общеобразовательные программы, количество часов по учебной дисциплине «Информатика»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p w14:paraId="2B46E66D" w14:textId="77777777" w:rsidR="00180BF2" w:rsidRPr="0040448E" w:rsidRDefault="00180BF2" w:rsidP="0040448E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977"/>
        <w:gridCol w:w="2119"/>
      </w:tblGrid>
      <w:tr w:rsidR="00B34BBE" w:rsidRPr="00180BF2" w14:paraId="36E20281" w14:textId="77777777" w:rsidTr="00DF5898">
        <w:trPr>
          <w:trHeight w:val="312"/>
        </w:trPr>
        <w:tc>
          <w:tcPr>
            <w:tcW w:w="2273" w:type="pct"/>
            <w:tcMar>
              <w:left w:w="85" w:type="dxa"/>
              <w:right w:w="85" w:type="dxa"/>
            </w:tcMar>
            <w:vAlign w:val="center"/>
          </w:tcPr>
          <w:p w14:paraId="65229958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0B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</w:tcPr>
          <w:p w14:paraId="7B61B8E1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0B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6EFE8FDD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0B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B34BBE" w:rsidRPr="00180BF2" w14:paraId="5FB1EF27" w14:textId="77777777" w:rsidTr="00DF5898">
        <w:trPr>
          <w:trHeight w:val="312"/>
        </w:trPr>
        <w:tc>
          <w:tcPr>
            <w:tcW w:w="2273" w:type="pct"/>
            <w:vMerge w:val="restart"/>
            <w:tcMar>
              <w:left w:w="85" w:type="dxa"/>
              <w:right w:w="85" w:type="dxa"/>
            </w:tcMar>
          </w:tcPr>
          <w:p w14:paraId="1786D406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Начальное профессиональное образование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</w:tcPr>
          <w:p w14:paraId="2A80B6C2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26EFFC61" w14:textId="6E0571BD" w:rsidR="00BD274D" w:rsidRPr="00180BF2" w:rsidRDefault="00120A76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B34BBE" w:rsidRPr="00180BF2" w14:paraId="6101A58A" w14:textId="77777777" w:rsidTr="00DF5898">
        <w:trPr>
          <w:trHeight w:val="312"/>
        </w:trPr>
        <w:tc>
          <w:tcPr>
            <w:tcW w:w="2273" w:type="pct"/>
            <w:vMerge/>
            <w:tcMar>
              <w:left w:w="85" w:type="dxa"/>
              <w:right w:w="85" w:type="dxa"/>
            </w:tcMar>
          </w:tcPr>
          <w:p w14:paraId="7CA73D6C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</w:tcPr>
          <w:p w14:paraId="36EC615B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255FA31F" w14:textId="4FB96259" w:rsidR="00BD274D" w:rsidRPr="00180BF2" w:rsidRDefault="00120A76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B34BBE" w:rsidRPr="00180BF2" w14:paraId="0A648374" w14:textId="77777777" w:rsidTr="00DF5898">
        <w:trPr>
          <w:trHeight w:val="312"/>
        </w:trPr>
        <w:tc>
          <w:tcPr>
            <w:tcW w:w="2273" w:type="pct"/>
            <w:vMerge w:val="restart"/>
            <w:tcMar>
              <w:left w:w="85" w:type="dxa"/>
              <w:right w:w="85" w:type="dxa"/>
            </w:tcMar>
          </w:tcPr>
          <w:p w14:paraId="173891B3" w14:textId="113FBBF6" w:rsidR="00BD274D" w:rsidRPr="00180BF2" w:rsidRDefault="00E27E3A" w:rsidP="00180BF2">
            <w:pPr>
              <w:pStyle w:val="12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Начальное профессиональное образование и с</w:t>
            </w:r>
            <w:r w:rsidR="00BD274D" w:rsidRPr="00180BF2">
              <w:rPr>
                <w:rFonts w:ascii="Times New Roman" w:eastAsia="Times New Roman" w:hAnsi="Times New Roman" w:cs="Times New Roman"/>
              </w:rPr>
              <w:t>реднее профессиональное образование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</w:tcPr>
          <w:p w14:paraId="703A4F73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Гуманитарный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0806DD4D" w14:textId="76482063" w:rsidR="00BD274D" w:rsidRPr="00180BF2" w:rsidRDefault="00E27E3A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B34BBE" w:rsidRPr="00180BF2" w14:paraId="553CB0D3" w14:textId="77777777" w:rsidTr="00DF5898">
        <w:trPr>
          <w:trHeight w:val="312"/>
        </w:trPr>
        <w:tc>
          <w:tcPr>
            <w:tcW w:w="2273" w:type="pct"/>
            <w:vMerge/>
            <w:tcMar>
              <w:left w:w="85" w:type="dxa"/>
              <w:right w:w="85" w:type="dxa"/>
            </w:tcMar>
            <w:vAlign w:val="center"/>
          </w:tcPr>
          <w:p w14:paraId="4D13C09F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</w:tcPr>
          <w:p w14:paraId="09D1788B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440A2BBC" w14:textId="480F5F9D" w:rsidR="00BD274D" w:rsidRPr="00180BF2" w:rsidRDefault="00E27E3A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B34BBE" w:rsidRPr="00180BF2" w14:paraId="252B72D6" w14:textId="77777777" w:rsidTr="00DF5898">
        <w:trPr>
          <w:trHeight w:val="312"/>
        </w:trPr>
        <w:tc>
          <w:tcPr>
            <w:tcW w:w="2273" w:type="pct"/>
            <w:vMerge/>
            <w:tcMar>
              <w:left w:w="85" w:type="dxa"/>
              <w:right w:w="85" w:type="dxa"/>
            </w:tcMar>
            <w:vAlign w:val="center"/>
          </w:tcPr>
          <w:p w14:paraId="14586D37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</w:tcPr>
          <w:p w14:paraId="1F62934D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23B9ACEB" w14:textId="10D3E860" w:rsidR="00BD274D" w:rsidRPr="00180BF2" w:rsidRDefault="00E27E3A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BD274D" w:rsidRPr="00180BF2" w14:paraId="334B2FE6" w14:textId="77777777" w:rsidTr="00DF5898">
        <w:trPr>
          <w:trHeight w:val="312"/>
        </w:trPr>
        <w:tc>
          <w:tcPr>
            <w:tcW w:w="2273" w:type="pct"/>
            <w:vMerge/>
            <w:tcMar>
              <w:left w:w="85" w:type="dxa"/>
              <w:right w:w="85" w:type="dxa"/>
            </w:tcMar>
            <w:vAlign w:val="center"/>
          </w:tcPr>
          <w:p w14:paraId="0EE14FD1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</w:tcPr>
          <w:p w14:paraId="74BFB0C2" w14:textId="77777777" w:rsidR="00BD274D" w:rsidRPr="00180BF2" w:rsidRDefault="00BD274D" w:rsidP="00180BF2">
            <w:pPr>
              <w:pStyle w:val="12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134" w:type="pct"/>
            <w:tcMar>
              <w:left w:w="85" w:type="dxa"/>
              <w:right w:w="85" w:type="dxa"/>
            </w:tcMar>
            <w:vAlign w:val="center"/>
          </w:tcPr>
          <w:p w14:paraId="78ECE647" w14:textId="4BDA7B24" w:rsidR="00BD274D" w:rsidRPr="00180BF2" w:rsidRDefault="00E27E3A" w:rsidP="00180BF2">
            <w:pPr>
              <w:pStyle w:val="12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0BF2">
              <w:rPr>
                <w:rFonts w:ascii="Times New Roman" w:eastAsia="Times New Roman" w:hAnsi="Times New Roman" w:cs="Times New Roman"/>
              </w:rPr>
              <w:t>78</w:t>
            </w:r>
          </w:p>
        </w:tc>
      </w:tr>
    </w:tbl>
    <w:p w14:paraId="41767EBB" w14:textId="77777777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3B532F4C" w14:textId="3A9D2D54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Принципиальным отличием результатов базового уровня от результатов углубленного уровня является их целевая направленность. Результаты базового уровня ориентированы на</w:t>
      </w:r>
      <w:r w:rsidR="00DF5898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общую функциональную грамотность, получение компетентностей для повседневной жизни и общего развития. Эта группа результатов предполагает:</w:t>
      </w:r>
    </w:p>
    <w:p w14:paraId="1895F921" w14:textId="34F200BD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–</w:t>
      </w:r>
      <w:r w:rsidR="005A1C3C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понимание предмета, ключевых вопросов и основных составляющих элементов изучаемой предметной области, что обеспечивается не за счет заучивания определений</w:t>
      </w:r>
      <w:r w:rsidR="00DF5898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и</w:t>
      </w:r>
      <w:r w:rsidR="00DF5898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правил, а посредством моделирования и постановки проблемных вопросов культуры, характерных для данной предметной области;</w:t>
      </w:r>
    </w:p>
    <w:p w14:paraId="5C78A5F4" w14:textId="65EEBFC1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–</w:t>
      </w:r>
      <w:r w:rsidR="005A1C3C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умение решать основные практические задачи, характерные для использования методов и инструментария данной предметной области;</w:t>
      </w:r>
    </w:p>
    <w:p w14:paraId="1D2203C6" w14:textId="4F6E7564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–</w:t>
      </w:r>
      <w:r w:rsidR="005A1C3C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осознание рамок изучаемой предметной области, ограниченности методов</w:t>
      </w:r>
      <w:r w:rsidR="00DF5898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и инструментов, типичных связей с некот</w:t>
      </w:r>
      <w:r w:rsidR="005A1C3C" w:rsidRPr="0040448E">
        <w:rPr>
          <w:color w:val="auto"/>
          <w:sz w:val="24"/>
          <w:szCs w:val="24"/>
        </w:rPr>
        <w:t>орыми другими областями знания.</w:t>
      </w:r>
    </w:p>
    <w:p w14:paraId="010CB157" w14:textId="77777777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Эта группа результатов предполагает:</w:t>
      </w:r>
    </w:p>
    <w:p w14:paraId="045E0D5A" w14:textId="34B045AF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–</w:t>
      </w:r>
      <w:r w:rsidR="005A1C3C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14:paraId="25D9C5BC" w14:textId="292B39D4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–</w:t>
      </w:r>
      <w:r w:rsidR="005A1C3C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умение решать как некоторые практические, так и основные теоретические задачи, характерные для использования методов и инструментария данной предметной области;</w:t>
      </w:r>
    </w:p>
    <w:p w14:paraId="495C6942" w14:textId="36A8CFF7" w:rsidR="00E131AE" w:rsidRPr="0040448E" w:rsidRDefault="00E131A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–</w:t>
      </w:r>
      <w:r w:rsidR="005A1C3C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наличие представлений о данной предметной области как целостной теории (совокупности теорий), об основных связях с иными смежными областями знаний</w:t>
      </w:r>
      <w:r w:rsidR="008B398F" w:rsidRPr="0040448E">
        <w:rPr>
          <w:color w:val="auto"/>
          <w:sz w:val="24"/>
          <w:szCs w:val="24"/>
        </w:rPr>
        <w:t>.</w:t>
      </w:r>
    </w:p>
    <w:p w14:paraId="59977BD9" w14:textId="584D9BE6" w:rsidR="00490843" w:rsidRPr="0040448E" w:rsidRDefault="0049084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Во исполнение поручения М</w:t>
      </w:r>
      <w:r w:rsidR="003D1498" w:rsidRPr="0040448E">
        <w:rPr>
          <w:rFonts w:ascii="Times New Roman" w:hAnsi="Times New Roman" w:cs="Times New Roman"/>
          <w:sz w:val="24"/>
          <w:szCs w:val="24"/>
        </w:rPr>
        <w:t xml:space="preserve">инистерства </w:t>
      </w:r>
      <w:r w:rsidR="002D08B6" w:rsidRPr="0040448E">
        <w:rPr>
          <w:rFonts w:ascii="Times New Roman" w:hAnsi="Times New Roman" w:cs="Times New Roman"/>
          <w:sz w:val="24"/>
          <w:szCs w:val="24"/>
        </w:rPr>
        <w:t>п</w:t>
      </w:r>
      <w:r w:rsidR="003D1498" w:rsidRPr="0040448E">
        <w:rPr>
          <w:rFonts w:ascii="Times New Roman" w:hAnsi="Times New Roman" w:cs="Times New Roman"/>
          <w:sz w:val="24"/>
          <w:szCs w:val="24"/>
        </w:rPr>
        <w:t>росвещения</w:t>
      </w:r>
      <w:r w:rsidR="00B63EBB" w:rsidRPr="0040448E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</w:t>
      </w:r>
      <w:r w:rsidRPr="0040448E">
        <w:rPr>
          <w:rFonts w:ascii="Times New Roman" w:hAnsi="Times New Roman" w:cs="Times New Roman"/>
          <w:sz w:val="24"/>
          <w:szCs w:val="24"/>
        </w:rPr>
        <w:t xml:space="preserve"> с апреля 2024 года </w:t>
      </w:r>
      <w:r w:rsidR="001232CC" w:rsidRPr="0040448E">
        <w:rPr>
          <w:rFonts w:ascii="Times New Roman" w:hAnsi="Times New Roman" w:cs="Times New Roman"/>
          <w:sz w:val="24"/>
          <w:szCs w:val="24"/>
        </w:rPr>
        <w:t>по ноябрь 202</w:t>
      </w:r>
      <w:r w:rsidR="006A0DF9" w:rsidRPr="0040448E">
        <w:rPr>
          <w:rFonts w:ascii="Times New Roman" w:hAnsi="Times New Roman" w:cs="Times New Roman"/>
          <w:sz w:val="24"/>
          <w:szCs w:val="24"/>
        </w:rPr>
        <w:t>5</w:t>
      </w:r>
      <w:r w:rsidR="001232CC" w:rsidRPr="0040448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0448E">
        <w:rPr>
          <w:rFonts w:ascii="Times New Roman" w:hAnsi="Times New Roman" w:cs="Times New Roman"/>
          <w:sz w:val="24"/>
          <w:szCs w:val="24"/>
        </w:rPr>
        <w:t>проведена работа</w:t>
      </w:r>
      <w:r w:rsidR="00DF5898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по разработке конспектов уроков информатики для наполнения Электронной школы Приднестровья для обучающихся</w:t>
      </w:r>
      <w:r w:rsidR="00DD27AE" w:rsidRPr="0040448E">
        <w:rPr>
          <w:rFonts w:ascii="Times New Roman" w:hAnsi="Times New Roman" w:cs="Times New Roman"/>
          <w:sz w:val="24"/>
          <w:szCs w:val="24"/>
        </w:rPr>
        <w:t xml:space="preserve"> 10</w:t>
      </w:r>
      <w:r w:rsidR="00DF5898">
        <w:rPr>
          <w:rFonts w:ascii="Times New Roman" w:hAnsi="Times New Roman" w:cs="Times New Roman"/>
          <w:sz w:val="24"/>
          <w:szCs w:val="24"/>
        </w:rPr>
        <w:t>–</w:t>
      </w:r>
      <w:r w:rsidR="009B4B51" w:rsidRPr="0040448E">
        <w:rPr>
          <w:rFonts w:ascii="Times New Roman" w:hAnsi="Times New Roman" w:cs="Times New Roman"/>
          <w:sz w:val="24"/>
          <w:szCs w:val="24"/>
        </w:rPr>
        <w:t>1</w:t>
      </w:r>
      <w:r w:rsidR="00875A04" w:rsidRPr="0040448E">
        <w:rPr>
          <w:rFonts w:ascii="Times New Roman" w:hAnsi="Times New Roman" w:cs="Times New Roman"/>
          <w:sz w:val="24"/>
          <w:szCs w:val="24"/>
        </w:rPr>
        <w:t>1</w:t>
      </w:r>
      <w:r w:rsidR="009B4B51" w:rsidRPr="0040448E">
        <w:rPr>
          <w:rFonts w:ascii="Times New Roman" w:hAnsi="Times New Roman" w:cs="Times New Roman"/>
          <w:sz w:val="24"/>
          <w:szCs w:val="24"/>
        </w:rPr>
        <w:t xml:space="preserve"> </w:t>
      </w:r>
      <w:r w:rsidR="00AA09FF" w:rsidRPr="0040448E">
        <w:rPr>
          <w:rFonts w:ascii="Times New Roman" w:hAnsi="Times New Roman" w:cs="Times New Roman"/>
          <w:sz w:val="24"/>
          <w:szCs w:val="24"/>
        </w:rPr>
        <w:t>кла</w:t>
      </w:r>
      <w:r w:rsidRPr="0040448E">
        <w:rPr>
          <w:rFonts w:ascii="Times New Roman" w:hAnsi="Times New Roman" w:cs="Times New Roman"/>
          <w:sz w:val="24"/>
          <w:szCs w:val="24"/>
        </w:rPr>
        <w:t>ссов, изучающих учебный</w:t>
      </w:r>
      <w:r w:rsidR="002D08B6" w:rsidRPr="0040448E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DF5898">
        <w:rPr>
          <w:rFonts w:ascii="Times New Roman" w:hAnsi="Times New Roman" w:cs="Times New Roman"/>
          <w:sz w:val="24"/>
          <w:szCs w:val="24"/>
        </w:rPr>
        <w:br/>
      </w:r>
      <w:r w:rsidR="002D08B6" w:rsidRPr="0040448E">
        <w:rPr>
          <w:rFonts w:ascii="Times New Roman" w:hAnsi="Times New Roman" w:cs="Times New Roman"/>
          <w:sz w:val="24"/>
          <w:szCs w:val="24"/>
        </w:rPr>
        <w:t>на углубленном уровне.</w:t>
      </w:r>
    </w:p>
    <w:p w14:paraId="23770F3F" w14:textId="1D2315EA" w:rsidR="00490843" w:rsidRPr="0040448E" w:rsidRDefault="0049084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При формировании учебного контента разработчики учитывали ряд условий</w:t>
      </w:r>
      <w:r w:rsidR="00147C99" w:rsidRPr="0040448E">
        <w:rPr>
          <w:rFonts w:ascii="Times New Roman" w:hAnsi="Times New Roman" w:cs="Times New Roman"/>
          <w:sz w:val="24"/>
          <w:szCs w:val="24"/>
        </w:rPr>
        <w:t>:</w:t>
      </w:r>
    </w:p>
    <w:p w14:paraId="2990AE71" w14:textId="49FA4E78" w:rsidR="00490843" w:rsidRPr="0040448E" w:rsidRDefault="00490843" w:rsidP="0040448E">
      <w:pPr>
        <w:pStyle w:val="af"/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Основными задачами углубленного курса информатики в старших классах являются систематизация, расширение и углубление материала по предмету, изученного</w:t>
      </w:r>
      <w:r w:rsidR="00DF5898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в основной школе, а также формирование умений и навыков, необходимых для дальнейшего профессионального об</w:t>
      </w:r>
      <w:r w:rsidR="002D08B6" w:rsidRPr="0040448E">
        <w:rPr>
          <w:rFonts w:ascii="Times New Roman" w:hAnsi="Times New Roman" w:cs="Times New Roman"/>
          <w:sz w:val="24"/>
          <w:szCs w:val="24"/>
        </w:rPr>
        <w:t>учения.</w:t>
      </w:r>
    </w:p>
    <w:p w14:paraId="0C50DFB9" w14:textId="51253218" w:rsidR="00505D65" w:rsidRPr="0040448E" w:rsidRDefault="00490843" w:rsidP="0040448E">
      <w:pPr>
        <w:pStyle w:val="af"/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Содержание курса информатики для каждого профиля обучения формируется путем сочетания учебного материала из различных разделов</w:t>
      </w:r>
      <w:r w:rsidR="002D08B6" w:rsidRPr="0040448E">
        <w:rPr>
          <w:rFonts w:ascii="Times New Roman" w:hAnsi="Times New Roman" w:cs="Times New Roman"/>
          <w:sz w:val="24"/>
          <w:szCs w:val="24"/>
        </w:rPr>
        <w:t>/</w:t>
      </w:r>
      <w:r w:rsidRPr="0040448E">
        <w:rPr>
          <w:rFonts w:ascii="Times New Roman" w:hAnsi="Times New Roman" w:cs="Times New Roman"/>
          <w:sz w:val="24"/>
          <w:szCs w:val="24"/>
        </w:rPr>
        <w:t xml:space="preserve">тем </w:t>
      </w:r>
      <w:r w:rsidR="006125D6" w:rsidRPr="0040448E">
        <w:rPr>
          <w:rFonts w:ascii="Times New Roman" w:hAnsi="Times New Roman" w:cs="Times New Roman"/>
          <w:sz w:val="24"/>
          <w:szCs w:val="24"/>
        </w:rPr>
        <w:t xml:space="preserve">в </w:t>
      </w:r>
      <w:r w:rsidRPr="0040448E">
        <w:rPr>
          <w:rFonts w:ascii="Times New Roman" w:hAnsi="Times New Roman" w:cs="Times New Roman"/>
          <w:sz w:val="24"/>
          <w:szCs w:val="24"/>
        </w:rPr>
        <w:t>с</w:t>
      </w:r>
      <w:r w:rsidR="002D08B6" w:rsidRPr="0040448E">
        <w:rPr>
          <w:rFonts w:ascii="Times New Roman" w:hAnsi="Times New Roman" w:cs="Times New Roman"/>
          <w:sz w:val="24"/>
          <w:szCs w:val="24"/>
        </w:rPr>
        <w:t>оответствующем профилю объеме.</w:t>
      </w:r>
      <w:r w:rsidR="00505D65" w:rsidRPr="0040448E">
        <w:rPr>
          <w:rFonts w:ascii="Times New Roman" w:hAnsi="Times New Roman" w:cs="Times New Roman"/>
          <w:sz w:val="24"/>
          <w:szCs w:val="24"/>
        </w:rPr>
        <w:t xml:space="preserve"> Так как ресурс является общим для всех профилей</w:t>
      </w:r>
      <w:r w:rsidR="00C11A3E" w:rsidRPr="0040448E">
        <w:rPr>
          <w:rFonts w:ascii="Times New Roman" w:hAnsi="Times New Roman" w:cs="Times New Roman"/>
          <w:sz w:val="24"/>
          <w:szCs w:val="24"/>
        </w:rPr>
        <w:t>,</w:t>
      </w:r>
      <w:r w:rsidR="00505D65" w:rsidRPr="0040448E">
        <w:rPr>
          <w:rFonts w:ascii="Times New Roman" w:hAnsi="Times New Roman" w:cs="Times New Roman"/>
          <w:sz w:val="24"/>
          <w:szCs w:val="24"/>
        </w:rPr>
        <w:t xml:space="preserve"> он должен содержать </w:t>
      </w:r>
      <w:r w:rsidR="00524D72" w:rsidRPr="0040448E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505D65" w:rsidRPr="0040448E">
        <w:rPr>
          <w:rFonts w:ascii="Times New Roman" w:hAnsi="Times New Roman" w:cs="Times New Roman"/>
          <w:sz w:val="24"/>
          <w:szCs w:val="24"/>
        </w:rPr>
        <w:t>учебн</w:t>
      </w:r>
      <w:r w:rsidR="00524D72" w:rsidRPr="0040448E">
        <w:rPr>
          <w:rFonts w:ascii="Times New Roman" w:hAnsi="Times New Roman" w:cs="Times New Roman"/>
          <w:sz w:val="24"/>
          <w:szCs w:val="24"/>
        </w:rPr>
        <w:t xml:space="preserve">ого </w:t>
      </w:r>
      <w:r w:rsidR="00505D65" w:rsidRPr="0040448E">
        <w:rPr>
          <w:rFonts w:ascii="Times New Roman" w:hAnsi="Times New Roman" w:cs="Times New Roman"/>
          <w:sz w:val="24"/>
          <w:szCs w:val="24"/>
        </w:rPr>
        <w:t>материал</w:t>
      </w:r>
      <w:r w:rsidR="00524D72" w:rsidRPr="0040448E">
        <w:rPr>
          <w:rFonts w:ascii="Times New Roman" w:hAnsi="Times New Roman" w:cs="Times New Roman"/>
          <w:sz w:val="24"/>
          <w:szCs w:val="24"/>
        </w:rPr>
        <w:t>а</w:t>
      </w:r>
      <w:r w:rsidR="00505D65" w:rsidRPr="0040448E">
        <w:rPr>
          <w:rFonts w:ascii="Times New Roman" w:hAnsi="Times New Roman" w:cs="Times New Roman"/>
          <w:sz w:val="24"/>
          <w:szCs w:val="24"/>
        </w:rPr>
        <w:t xml:space="preserve"> для возможности реализации любого профиля (раздела</w:t>
      </w:r>
      <w:r w:rsidR="00DF5898">
        <w:rPr>
          <w:rFonts w:ascii="Times New Roman" w:hAnsi="Times New Roman" w:cs="Times New Roman"/>
          <w:sz w:val="24"/>
          <w:szCs w:val="24"/>
        </w:rPr>
        <w:br/>
      </w:r>
      <w:r w:rsidR="00505D65" w:rsidRPr="0040448E">
        <w:rPr>
          <w:rFonts w:ascii="Times New Roman" w:hAnsi="Times New Roman" w:cs="Times New Roman"/>
          <w:sz w:val="24"/>
          <w:szCs w:val="24"/>
        </w:rPr>
        <w:t>и темы)</w:t>
      </w:r>
      <w:r w:rsidR="00524D72" w:rsidRPr="0040448E">
        <w:rPr>
          <w:rFonts w:ascii="Times New Roman" w:hAnsi="Times New Roman" w:cs="Times New Roman"/>
          <w:sz w:val="24"/>
          <w:szCs w:val="24"/>
        </w:rPr>
        <w:t>, о</w:t>
      </w:r>
      <w:r w:rsidR="00505D65" w:rsidRPr="0040448E">
        <w:rPr>
          <w:rFonts w:ascii="Times New Roman" w:hAnsi="Times New Roman" w:cs="Times New Roman"/>
          <w:sz w:val="24"/>
          <w:szCs w:val="24"/>
        </w:rPr>
        <w:t>тсюда и увеличенное количество конспектов на изучение отдельных разделов</w:t>
      </w:r>
      <w:r w:rsidR="00DF5898">
        <w:rPr>
          <w:rFonts w:ascii="Times New Roman" w:hAnsi="Times New Roman" w:cs="Times New Roman"/>
          <w:sz w:val="24"/>
          <w:szCs w:val="24"/>
        </w:rPr>
        <w:br/>
      </w:r>
      <w:r w:rsidR="00505D65" w:rsidRPr="0040448E">
        <w:rPr>
          <w:rFonts w:ascii="Times New Roman" w:hAnsi="Times New Roman" w:cs="Times New Roman"/>
          <w:sz w:val="24"/>
          <w:szCs w:val="24"/>
        </w:rPr>
        <w:t>и тем.</w:t>
      </w:r>
    </w:p>
    <w:p w14:paraId="24357438" w14:textId="5DF76B29" w:rsidR="00490843" w:rsidRPr="0040448E" w:rsidRDefault="00490843" w:rsidP="0040448E">
      <w:pPr>
        <w:pStyle w:val="af"/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18284182"/>
      <w:r w:rsidRPr="0040448E">
        <w:rPr>
          <w:rFonts w:ascii="Times New Roman" w:hAnsi="Times New Roman" w:cs="Times New Roman"/>
          <w:sz w:val="24"/>
          <w:szCs w:val="24"/>
        </w:rPr>
        <w:t xml:space="preserve">Предмет «Информатика» в 10 классе представлен 4 разделами: </w:t>
      </w:r>
      <w:bookmarkEnd w:id="15"/>
      <w:r w:rsidRPr="0040448E">
        <w:rPr>
          <w:rFonts w:ascii="Times New Roman" w:hAnsi="Times New Roman" w:cs="Times New Roman"/>
          <w:sz w:val="24"/>
          <w:szCs w:val="24"/>
        </w:rPr>
        <w:t>«Информация</w:t>
      </w:r>
      <w:r w:rsidR="00DF5898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и информационные процессы», «Методы программирования», «Логические основы компьютера и обработки информации», «Информационные технологии».</w:t>
      </w:r>
    </w:p>
    <w:p w14:paraId="15BB4609" w14:textId="6602C79F" w:rsidR="001B4591" w:rsidRPr="0040448E" w:rsidRDefault="00DD27AE" w:rsidP="0040448E">
      <w:pPr>
        <w:pStyle w:val="af"/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 xml:space="preserve">Предмет «Информатика» в 11 классе представлен </w:t>
      </w:r>
      <w:r w:rsidR="00746E10" w:rsidRPr="0040448E">
        <w:rPr>
          <w:rFonts w:ascii="Times New Roman" w:hAnsi="Times New Roman" w:cs="Times New Roman"/>
          <w:sz w:val="24"/>
          <w:szCs w:val="24"/>
        </w:rPr>
        <w:t>6</w:t>
      </w:r>
      <w:r w:rsidRPr="0040448E">
        <w:rPr>
          <w:rFonts w:ascii="Times New Roman" w:hAnsi="Times New Roman" w:cs="Times New Roman"/>
          <w:sz w:val="24"/>
          <w:szCs w:val="24"/>
        </w:rPr>
        <w:t xml:space="preserve"> разделами:</w:t>
      </w:r>
      <w:r w:rsidR="001B4591" w:rsidRPr="0040448E">
        <w:rPr>
          <w:rFonts w:ascii="Times New Roman" w:hAnsi="Times New Roman" w:cs="Times New Roman"/>
          <w:sz w:val="24"/>
          <w:szCs w:val="24"/>
        </w:rPr>
        <w:t xml:space="preserve"> «Компьютер», «Компьютерное моделирование»</w:t>
      </w:r>
      <w:r w:rsidR="00DE5680" w:rsidRPr="0040448E">
        <w:rPr>
          <w:rFonts w:ascii="Times New Roman" w:hAnsi="Times New Roman" w:cs="Times New Roman"/>
          <w:sz w:val="24"/>
          <w:szCs w:val="24"/>
        </w:rPr>
        <w:t>, «Информационные системы», «</w:t>
      </w:r>
      <w:r w:rsidR="00867043" w:rsidRPr="0040448E">
        <w:rPr>
          <w:rFonts w:ascii="Times New Roman" w:hAnsi="Times New Roman" w:cs="Times New Roman"/>
          <w:sz w:val="24"/>
          <w:szCs w:val="24"/>
        </w:rPr>
        <w:t>Компьютерные коммуникации</w:t>
      </w:r>
      <w:r w:rsidR="00DE5680" w:rsidRPr="0040448E">
        <w:rPr>
          <w:rFonts w:ascii="Times New Roman" w:hAnsi="Times New Roman" w:cs="Times New Roman"/>
          <w:sz w:val="24"/>
          <w:szCs w:val="24"/>
        </w:rPr>
        <w:t>», «</w:t>
      </w:r>
      <w:r w:rsidR="00884749" w:rsidRPr="0040448E">
        <w:rPr>
          <w:rFonts w:ascii="Times New Roman" w:hAnsi="Times New Roman" w:cs="Times New Roman"/>
          <w:sz w:val="24"/>
          <w:szCs w:val="24"/>
        </w:rPr>
        <w:t>Информационная деятельность человека</w:t>
      </w:r>
      <w:r w:rsidR="00DE5680" w:rsidRPr="0040448E">
        <w:rPr>
          <w:rFonts w:ascii="Times New Roman" w:hAnsi="Times New Roman" w:cs="Times New Roman"/>
          <w:sz w:val="24"/>
          <w:szCs w:val="24"/>
        </w:rPr>
        <w:t>»</w:t>
      </w:r>
      <w:r w:rsidR="00884749" w:rsidRPr="0040448E">
        <w:rPr>
          <w:rFonts w:ascii="Times New Roman" w:hAnsi="Times New Roman" w:cs="Times New Roman"/>
          <w:sz w:val="24"/>
          <w:szCs w:val="24"/>
        </w:rPr>
        <w:t>, «</w:t>
      </w:r>
      <w:r w:rsidR="0005034D" w:rsidRPr="0040448E">
        <w:rPr>
          <w:rFonts w:ascii="Times New Roman" w:hAnsi="Times New Roman" w:cs="Times New Roman"/>
          <w:sz w:val="24"/>
          <w:szCs w:val="24"/>
        </w:rPr>
        <w:t xml:space="preserve">Основы программирования на </w:t>
      </w:r>
      <w:r w:rsidR="0005034D" w:rsidRPr="0040448E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884749" w:rsidRPr="0040448E">
        <w:rPr>
          <w:rFonts w:ascii="Times New Roman" w:hAnsi="Times New Roman" w:cs="Times New Roman"/>
          <w:sz w:val="24"/>
          <w:szCs w:val="24"/>
        </w:rPr>
        <w:t>»</w:t>
      </w:r>
      <w:r w:rsidR="001B4591" w:rsidRPr="0040448E">
        <w:rPr>
          <w:rFonts w:ascii="Times New Roman" w:hAnsi="Times New Roman" w:cs="Times New Roman"/>
          <w:sz w:val="24"/>
          <w:szCs w:val="24"/>
        </w:rPr>
        <w:t>.</w:t>
      </w:r>
    </w:p>
    <w:p w14:paraId="1B1191D7" w14:textId="45F6411F" w:rsidR="00490843" w:rsidRPr="0040448E" w:rsidRDefault="0049084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С целью оказания методической помощи учителям информатики в организации углубленного изучения предмета на современном этапе подготовлены и опубликованы</w:t>
      </w:r>
      <w:r w:rsidR="00DF5898">
        <w:rPr>
          <w:color w:val="auto"/>
          <w:sz w:val="24"/>
          <w:szCs w:val="24"/>
        </w:rPr>
        <w:br/>
      </w:r>
      <w:r w:rsidR="00700A71" w:rsidRPr="0040448E">
        <w:rPr>
          <w:color w:val="auto"/>
          <w:sz w:val="24"/>
          <w:szCs w:val="24"/>
        </w:rPr>
        <w:t xml:space="preserve">на </w:t>
      </w:r>
      <w:r w:rsidR="00DF5898">
        <w:rPr>
          <w:color w:val="auto"/>
          <w:sz w:val="24"/>
          <w:szCs w:val="24"/>
        </w:rPr>
        <w:t>ресурсе</w:t>
      </w:r>
      <w:r w:rsidR="00700A71" w:rsidRPr="0040448E">
        <w:rPr>
          <w:color w:val="auto"/>
          <w:sz w:val="24"/>
          <w:szCs w:val="24"/>
        </w:rPr>
        <w:t xml:space="preserve"> «Школа Приднестровья» </w:t>
      </w:r>
      <w:r w:rsidR="00C11A3E" w:rsidRPr="0040448E">
        <w:rPr>
          <w:color w:val="auto"/>
          <w:sz w:val="24"/>
          <w:szCs w:val="24"/>
        </w:rPr>
        <w:t>(</w:t>
      </w:r>
      <w:proofErr w:type="spellStart"/>
      <w:r w:rsidRPr="0040448E">
        <w:rPr>
          <w:color w:val="auto"/>
          <w:sz w:val="24"/>
          <w:szCs w:val="24"/>
        </w:rPr>
        <w:t>http</w:t>
      </w:r>
      <w:proofErr w:type="spellEnd"/>
      <w:r w:rsidR="002D08B6" w:rsidRPr="0040448E">
        <w:rPr>
          <w:color w:val="auto"/>
          <w:sz w:val="24"/>
          <w:szCs w:val="24"/>
          <w:lang w:val="en-US"/>
        </w:rPr>
        <w:t>s</w:t>
      </w:r>
      <w:r w:rsidRPr="0040448E">
        <w:rPr>
          <w:color w:val="auto"/>
          <w:sz w:val="24"/>
          <w:szCs w:val="24"/>
        </w:rPr>
        <w:t>://</w:t>
      </w:r>
      <w:proofErr w:type="spellStart"/>
      <w:r w:rsidRPr="0040448E">
        <w:rPr>
          <w:color w:val="auto"/>
          <w:sz w:val="24"/>
          <w:szCs w:val="24"/>
        </w:rPr>
        <w:t>schoolpmr</w:t>
      </w:r>
      <w:proofErr w:type="spellEnd"/>
      <w:r w:rsidRPr="0040448E">
        <w:rPr>
          <w:color w:val="auto"/>
          <w:sz w:val="24"/>
          <w:szCs w:val="24"/>
        </w:rPr>
        <w:t>.</w:t>
      </w:r>
      <w:r w:rsidR="002D08B6" w:rsidRPr="0040448E">
        <w:rPr>
          <w:color w:val="auto"/>
          <w:sz w:val="24"/>
          <w:szCs w:val="24"/>
          <w:lang w:val="en-US"/>
        </w:rPr>
        <w:t>info</w:t>
      </w:r>
      <w:r w:rsidR="002D08B6" w:rsidRPr="0040448E">
        <w:rPr>
          <w:color w:val="auto"/>
          <w:sz w:val="24"/>
          <w:szCs w:val="24"/>
        </w:rPr>
        <w:t>/</w:t>
      </w:r>
      <w:r w:rsidR="00C11A3E" w:rsidRPr="0040448E">
        <w:rPr>
          <w:color w:val="auto"/>
          <w:sz w:val="24"/>
          <w:szCs w:val="24"/>
        </w:rPr>
        <w:t>)</w:t>
      </w:r>
      <w:r w:rsidR="00893F77" w:rsidRPr="0040448E">
        <w:rPr>
          <w:color w:val="auto"/>
          <w:sz w:val="24"/>
          <w:szCs w:val="24"/>
        </w:rPr>
        <w:t xml:space="preserve">: </w:t>
      </w:r>
      <w:r w:rsidRPr="0040448E">
        <w:rPr>
          <w:color w:val="auto"/>
          <w:sz w:val="24"/>
          <w:szCs w:val="24"/>
        </w:rPr>
        <w:t>«Рекомендации</w:t>
      </w:r>
      <w:r w:rsidR="00DF5898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по углубленному изучению информатики в условиях профильного обучения»</w:t>
      </w:r>
      <w:r w:rsidR="00893F77" w:rsidRPr="0040448E">
        <w:rPr>
          <w:color w:val="auto"/>
          <w:sz w:val="24"/>
          <w:szCs w:val="24"/>
        </w:rPr>
        <w:t>, методическое пособие «</w:t>
      </w:r>
      <w:r w:rsidR="00323D92" w:rsidRPr="0040448E">
        <w:rPr>
          <w:sz w:val="24"/>
          <w:szCs w:val="24"/>
        </w:rPr>
        <w:t xml:space="preserve">Современные аспекты преподавания учебного предмета </w:t>
      </w:r>
      <w:r w:rsidR="001B287C" w:rsidRPr="0040448E">
        <w:rPr>
          <w:color w:val="auto"/>
          <w:sz w:val="24"/>
          <w:szCs w:val="24"/>
        </w:rPr>
        <w:t>„</w:t>
      </w:r>
      <w:r w:rsidR="00323D92" w:rsidRPr="0040448E">
        <w:rPr>
          <w:sz w:val="24"/>
          <w:szCs w:val="24"/>
        </w:rPr>
        <w:t>Информатика</w:t>
      </w:r>
      <w:r w:rsidR="001B287C" w:rsidRPr="0040448E">
        <w:rPr>
          <w:color w:val="auto"/>
          <w:sz w:val="24"/>
          <w:szCs w:val="24"/>
        </w:rPr>
        <w:t>”</w:t>
      </w:r>
      <w:r w:rsidR="00323D92" w:rsidRPr="0040448E">
        <w:rPr>
          <w:sz w:val="24"/>
          <w:szCs w:val="24"/>
        </w:rPr>
        <w:t xml:space="preserve"> на углубленном уровне</w:t>
      </w:r>
      <w:r w:rsidR="00893F77" w:rsidRPr="0040448E">
        <w:rPr>
          <w:color w:val="auto"/>
          <w:sz w:val="24"/>
          <w:szCs w:val="24"/>
        </w:rPr>
        <w:t xml:space="preserve">», </w:t>
      </w:r>
      <w:r w:rsidRPr="0040448E">
        <w:rPr>
          <w:color w:val="auto"/>
          <w:sz w:val="24"/>
          <w:szCs w:val="24"/>
        </w:rPr>
        <w:t>Примерная программа элективного учебного предмета «</w:t>
      </w:r>
      <w:r w:rsidRPr="0040448E">
        <w:rPr>
          <w:bCs/>
          <w:color w:val="auto"/>
          <w:sz w:val="24"/>
          <w:szCs w:val="24"/>
        </w:rPr>
        <w:t>3</w:t>
      </w:r>
      <w:r w:rsidRPr="0040448E">
        <w:rPr>
          <w:bCs/>
          <w:color w:val="auto"/>
          <w:sz w:val="24"/>
          <w:szCs w:val="24"/>
          <w:lang w:val="en-US"/>
        </w:rPr>
        <w:t>D</w:t>
      </w:r>
      <w:r w:rsidRPr="0040448E">
        <w:rPr>
          <w:bCs/>
          <w:color w:val="auto"/>
          <w:sz w:val="24"/>
          <w:szCs w:val="24"/>
        </w:rPr>
        <w:t>-моделирование</w:t>
      </w:r>
      <w:r w:rsidRPr="0040448E">
        <w:rPr>
          <w:color w:val="auto"/>
          <w:sz w:val="24"/>
          <w:szCs w:val="24"/>
        </w:rPr>
        <w:t>» для общеобразовательных организаций Приднестровской Молдавской Республики, реализующих «Технол</w:t>
      </w:r>
      <w:r w:rsidR="002D08B6" w:rsidRPr="0040448E">
        <w:rPr>
          <w:color w:val="auto"/>
          <w:sz w:val="24"/>
          <w:szCs w:val="24"/>
        </w:rPr>
        <w:t>огический профиль» в 10 классе.</w:t>
      </w:r>
    </w:p>
    <w:p w14:paraId="220CBD5A" w14:textId="4231710B" w:rsidR="00570727" w:rsidRPr="0040448E" w:rsidRDefault="00570727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Воспитание является одной из важнейших составляющих образовательного процесса и в условиях цифровой трансформации образования особое значение приобретает проблема формирования содержания воспитания, которое «является условием развития</w:t>
      </w:r>
      <w:r w:rsidR="00284B17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у обучающихся таких качеств, как высокий уровень правовых знаний, патриотизм, активность, целеустремленность, ответственность, готовность к взаимодействию</w:t>
      </w:r>
      <w:r w:rsidR="00284B17">
        <w:rPr>
          <w:rFonts w:ascii="Times New Roman" w:hAnsi="Times New Roman" w:cs="Times New Roman"/>
          <w:sz w:val="24"/>
          <w:szCs w:val="24"/>
        </w:rPr>
        <w:br/>
      </w:r>
      <w:r w:rsidRPr="0040448E">
        <w:rPr>
          <w:rFonts w:ascii="Times New Roman" w:hAnsi="Times New Roman" w:cs="Times New Roman"/>
          <w:sz w:val="24"/>
          <w:szCs w:val="24"/>
        </w:rPr>
        <w:t>в обществе».</w:t>
      </w:r>
    </w:p>
    <w:p w14:paraId="5D4D8DA3" w14:textId="77777777" w:rsidR="00284B17" w:rsidRDefault="00284B17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3FA01" w14:textId="7DCA8497" w:rsidR="003C4CD3" w:rsidRPr="0040448E" w:rsidRDefault="00444B80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 xml:space="preserve">В таблице ниже кратко представлено </w:t>
      </w:r>
      <w:r w:rsidR="003C4CD3" w:rsidRPr="0040448E">
        <w:rPr>
          <w:rFonts w:ascii="Times New Roman" w:hAnsi="Times New Roman" w:cs="Times New Roman"/>
          <w:sz w:val="24"/>
          <w:szCs w:val="24"/>
        </w:rPr>
        <w:t>содержание обучения предмету «Информатика» с позиции реализации различных видов воспитательной деятельности</w:t>
      </w:r>
      <w:r w:rsidR="00F4096C" w:rsidRPr="0040448E">
        <w:rPr>
          <w:rFonts w:ascii="Times New Roman" w:hAnsi="Times New Roman" w:cs="Times New Roman"/>
          <w:sz w:val="24"/>
          <w:szCs w:val="24"/>
        </w:rPr>
        <w:t>.</w:t>
      </w:r>
    </w:p>
    <w:p w14:paraId="3F75428E" w14:textId="77777777" w:rsidR="00F4096C" w:rsidRPr="0040448E" w:rsidRDefault="00F4096C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3C4CD3" w:rsidRPr="00284B17" w14:paraId="222F075C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  <w:vAlign w:val="center"/>
          </w:tcPr>
          <w:p w14:paraId="7C2ACCF4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4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содержания обучения</w:t>
            </w:r>
          </w:p>
        </w:tc>
        <w:tc>
          <w:tcPr>
            <w:tcW w:w="4673" w:type="dxa"/>
            <w:tcMar>
              <w:left w:w="85" w:type="dxa"/>
              <w:right w:w="85" w:type="dxa"/>
            </w:tcMar>
            <w:vAlign w:val="center"/>
          </w:tcPr>
          <w:p w14:paraId="1105AF9E" w14:textId="77777777" w:rsidR="003C4CD3" w:rsidRPr="00284B17" w:rsidRDefault="003C4CD3" w:rsidP="00284B17">
            <w:pPr>
              <w:widowControl w:val="0"/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4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воспитательной деятельности</w:t>
            </w:r>
          </w:p>
        </w:tc>
      </w:tr>
      <w:tr w:rsidR="003C4CD3" w:rsidRPr="00284B17" w14:paraId="29C16B34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013A086D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Информация и информационные процессы.</w:t>
            </w:r>
          </w:p>
          <w:p w14:paraId="2A61F353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Представление информации</w:t>
            </w:r>
          </w:p>
        </w:tc>
        <w:tc>
          <w:tcPr>
            <w:tcW w:w="4673" w:type="dxa"/>
            <w:tcMar>
              <w:left w:w="85" w:type="dxa"/>
              <w:right w:w="85" w:type="dxa"/>
            </w:tcMar>
          </w:tcPr>
          <w:p w14:paraId="0AC073B3" w14:textId="0A7EA442" w:rsidR="003C4CD3" w:rsidRPr="00284B17" w:rsidRDefault="00C11A3E" w:rsidP="00284B17">
            <w:pPr>
              <w:pStyle w:val="af"/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Патриотическое воспитание.</w:t>
            </w:r>
          </w:p>
          <w:p w14:paraId="14235004" w14:textId="64B5D905" w:rsidR="003C4CD3" w:rsidRPr="00284B17" w:rsidRDefault="00C11A3E" w:rsidP="00284B17">
            <w:pPr>
              <w:pStyle w:val="af"/>
              <w:widowControl w:val="0"/>
              <w:numPr>
                <w:ilvl w:val="0"/>
                <w:numId w:val="3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</w:tr>
      <w:tr w:rsidR="003C4CD3" w:rsidRPr="00284B17" w14:paraId="5706A2CE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7C3A7F7E" w14:textId="327020AC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 xml:space="preserve">Компьютер </w:t>
            </w:r>
            <w:r w:rsidR="00284B17">
              <w:rPr>
                <w:rFonts w:ascii="Times New Roman" w:hAnsi="Times New Roman" w:cs="Times New Roman"/>
              </w:rPr>
              <w:t>–</w:t>
            </w:r>
            <w:r w:rsidRPr="00284B17">
              <w:rPr>
                <w:rFonts w:ascii="Times New Roman" w:hAnsi="Times New Roman" w:cs="Times New Roman"/>
              </w:rPr>
              <w:t xml:space="preserve"> универсальное устройство обработки данных</w:t>
            </w:r>
          </w:p>
        </w:tc>
        <w:tc>
          <w:tcPr>
            <w:tcW w:w="4673" w:type="dxa"/>
            <w:tcMar>
              <w:left w:w="85" w:type="dxa"/>
              <w:right w:w="85" w:type="dxa"/>
            </w:tcMar>
          </w:tcPr>
          <w:p w14:paraId="6B3A05E9" w14:textId="2F9DAB22" w:rsidR="003C4CD3" w:rsidRPr="00284B17" w:rsidRDefault="00C11A3E" w:rsidP="00284B17">
            <w:pPr>
              <w:pStyle w:val="af"/>
              <w:widowControl w:val="0"/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Патриотическое воспитание.</w:t>
            </w:r>
          </w:p>
          <w:p w14:paraId="2C01AAEA" w14:textId="79C8D3E2" w:rsidR="003C4CD3" w:rsidRPr="00284B17" w:rsidRDefault="00C11A3E" w:rsidP="00284B17">
            <w:pPr>
              <w:pStyle w:val="af"/>
              <w:widowControl w:val="0"/>
              <w:numPr>
                <w:ilvl w:val="0"/>
                <w:numId w:val="5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Формирование культуры здоровья</w:t>
            </w:r>
          </w:p>
        </w:tc>
      </w:tr>
      <w:tr w:rsidR="003C4CD3" w:rsidRPr="00284B17" w14:paraId="63CAA4BD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34A0A3D6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Компьютерные сети</w:t>
            </w:r>
          </w:p>
        </w:tc>
        <w:tc>
          <w:tcPr>
            <w:tcW w:w="4673" w:type="dxa"/>
            <w:tcMar>
              <w:left w:w="85" w:type="dxa"/>
              <w:right w:w="85" w:type="dxa"/>
            </w:tcMar>
          </w:tcPr>
          <w:p w14:paraId="11BA0AE8" w14:textId="3E9C1DB0" w:rsidR="003C4CD3" w:rsidRPr="00284B17" w:rsidRDefault="00C11A3E" w:rsidP="00284B17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Духовно-нр</w:t>
            </w:r>
            <w:r w:rsidR="003C4CD3" w:rsidRPr="00284B17">
              <w:rPr>
                <w:rFonts w:ascii="Times New Roman" w:hAnsi="Times New Roman" w:cs="Times New Roman"/>
              </w:rPr>
              <w:t>авственное воспитание</w:t>
            </w:r>
            <w:r w:rsidRPr="00284B17">
              <w:rPr>
                <w:rFonts w:ascii="Times New Roman" w:hAnsi="Times New Roman" w:cs="Times New Roman"/>
              </w:rPr>
              <w:t>.</w:t>
            </w:r>
          </w:p>
          <w:p w14:paraId="294128AB" w14:textId="57BC7F63" w:rsidR="003C4CD3" w:rsidRPr="00284B17" w:rsidRDefault="00C11A3E" w:rsidP="00284B17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Гражданское воспитание.</w:t>
            </w:r>
          </w:p>
          <w:p w14:paraId="43C1FF6A" w14:textId="5EF10F41" w:rsidR="003C4CD3" w:rsidRPr="00284B17" w:rsidRDefault="00C11A3E" w:rsidP="00284B17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Формирование культуры здоровья.</w:t>
            </w:r>
          </w:p>
          <w:p w14:paraId="04705071" w14:textId="04C96B24" w:rsidR="003C4CD3" w:rsidRPr="00284B17" w:rsidRDefault="00C11A3E" w:rsidP="00284B17">
            <w:pPr>
              <w:pStyle w:val="af"/>
              <w:widowControl w:val="0"/>
              <w:numPr>
                <w:ilvl w:val="0"/>
                <w:numId w:val="7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Адаптация обучающегося к изменяющимся условиям социальной среды</w:t>
            </w:r>
          </w:p>
        </w:tc>
      </w:tr>
      <w:tr w:rsidR="003C4CD3" w:rsidRPr="00284B17" w14:paraId="3F078B01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701ECE82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Моделирование как метод познания</w:t>
            </w:r>
          </w:p>
        </w:tc>
        <w:tc>
          <w:tcPr>
            <w:tcW w:w="4673" w:type="dxa"/>
            <w:tcMar>
              <w:left w:w="85" w:type="dxa"/>
              <w:right w:w="85" w:type="dxa"/>
            </w:tcMar>
          </w:tcPr>
          <w:p w14:paraId="68E547FC" w14:textId="68C272C7" w:rsidR="003C4CD3" w:rsidRPr="00284B17" w:rsidRDefault="00C11A3E" w:rsidP="00284B17">
            <w:pPr>
              <w:widowControl w:val="0"/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</w:tr>
      <w:tr w:rsidR="003C4CD3" w:rsidRPr="00284B17" w14:paraId="7C315B35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1F6C73E4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Исполнители и алгоритмы. Алгоритмические конструкции. Язык программирования</w:t>
            </w:r>
          </w:p>
        </w:tc>
        <w:tc>
          <w:tcPr>
            <w:tcW w:w="4673" w:type="dxa"/>
            <w:tcMar>
              <w:left w:w="85" w:type="dxa"/>
              <w:right w:w="85" w:type="dxa"/>
            </w:tcMar>
          </w:tcPr>
          <w:p w14:paraId="1EA6B318" w14:textId="2DE41186" w:rsidR="003C4CD3" w:rsidRPr="00284B17" w:rsidRDefault="00C11A3E" w:rsidP="00284B17">
            <w:pPr>
              <w:widowControl w:val="0"/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Трудовое воспитание</w:t>
            </w:r>
          </w:p>
        </w:tc>
      </w:tr>
      <w:tr w:rsidR="003C4CD3" w:rsidRPr="00284B17" w14:paraId="6983F006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0C850900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Текстовые документы</w:t>
            </w:r>
          </w:p>
        </w:tc>
        <w:tc>
          <w:tcPr>
            <w:tcW w:w="4673" w:type="dxa"/>
            <w:vMerge w:val="restart"/>
            <w:tcMar>
              <w:left w:w="85" w:type="dxa"/>
              <w:right w:w="85" w:type="dxa"/>
            </w:tcMar>
          </w:tcPr>
          <w:p w14:paraId="66B70B81" w14:textId="6CFEBD8B" w:rsidR="003C4CD3" w:rsidRPr="00284B17" w:rsidRDefault="00C11A3E" w:rsidP="00284B17">
            <w:pPr>
              <w:pStyle w:val="af"/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Духовно-нравственное воспитание.</w:t>
            </w:r>
          </w:p>
          <w:p w14:paraId="17415125" w14:textId="2280E447" w:rsidR="003C4CD3" w:rsidRPr="00284B17" w:rsidRDefault="00C11A3E" w:rsidP="00284B17">
            <w:pPr>
              <w:pStyle w:val="af"/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Трудовое воспитание.</w:t>
            </w:r>
          </w:p>
          <w:p w14:paraId="3FD2C6E4" w14:textId="49F66EB5" w:rsidR="003C4CD3" w:rsidRPr="00284B17" w:rsidRDefault="00C11A3E" w:rsidP="00284B17">
            <w:pPr>
              <w:pStyle w:val="af"/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Экологическое воспитание.</w:t>
            </w:r>
          </w:p>
          <w:p w14:paraId="1424F97D" w14:textId="791B255D" w:rsidR="003C4CD3" w:rsidRPr="00284B17" w:rsidRDefault="00C11A3E" w:rsidP="00284B17">
            <w:pPr>
              <w:pStyle w:val="af"/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</w:tr>
      <w:tr w:rsidR="003C4CD3" w:rsidRPr="00284B17" w14:paraId="7E2DC7E1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059BF831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Компьютерная графика</w:t>
            </w:r>
          </w:p>
        </w:tc>
        <w:tc>
          <w:tcPr>
            <w:tcW w:w="4673" w:type="dxa"/>
            <w:vMerge/>
            <w:tcMar>
              <w:left w:w="85" w:type="dxa"/>
              <w:right w:w="85" w:type="dxa"/>
            </w:tcMar>
          </w:tcPr>
          <w:p w14:paraId="4B8D1364" w14:textId="77777777" w:rsidR="003C4CD3" w:rsidRPr="00284B17" w:rsidRDefault="003C4CD3" w:rsidP="00284B17">
            <w:pPr>
              <w:widowControl w:val="0"/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4CD3" w:rsidRPr="00284B17" w14:paraId="4EF0324E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3D59F9CD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Мультимедийные презентации</w:t>
            </w:r>
          </w:p>
        </w:tc>
        <w:tc>
          <w:tcPr>
            <w:tcW w:w="4673" w:type="dxa"/>
            <w:vMerge/>
            <w:tcMar>
              <w:left w:w="85" w:type="dxa"/>
              <w:right w:w="85" w:type="dxa"/>
            </w:tcMar>
          </w:tcPr>
          <w:p w14:paraId="3FD0F913" w14:textId="77777777" w:rsidR="003C4CD3" w:rsidRPr="00284B17" w:rsidRDefault="003C4CD3" w:rsidP="00284B17">
            <w:pPr>
              <w:widowControl w:val="0"/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4CD3" w:rsidRPr="00284B17" w14:paraId="4CE3F5A4" w14:textId="77777777" w:rsidTr="00284B17">
        <w:trPr>
          <w:trHeight w:val="312"/>
        </w:trPr>
        <w:tc>
          <w:tcPr>
            <w:tcW w:w="4672" w:type="dxa"/>
            <w:tcMar>
              <w:left w:w="85" w:type="dxa"/>
              <w:right w:w="85" w:type="dxa"/>
            </w:tcMar>
          </w:tcPr>
          <w:p w14:paraId="6FC6C375" w14:textId="77777777" w:rsidR="003C4CD3" w:rsidRPr="00284B17" w:rsidRDefault="003C4CD3" w:rsidP="00284B17">
            <w:pPr>
              <w:widowControl w:val="0"/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Информационные технологии в современном обществе</w:t>
            </w:r>
          </w:p>
        </w:tc>
        <w:tc>
          <w:tcPr>
            <w:tcW w:w="4673" w:type="dxa"/>
            <w:tcMar>
              <w:left w:w="85" w:type="dxa"/>
              <w:right w:w="85" w:type="dxa"/>
            </w:tcMar>
          </w:tcPr>
          <w:p w14:paraId="374559A3" w14:textId="2FF3F1A0" w:rsidR="003C4CD3" w:rsidRPr="00284B17" w:rsidRDefault="00C11A3E" w:rsidP="00284B17">
            <w:pPr>
              <w:pStyle w:val="af"/>
              <w:widowControl w:val="0"/>
              <w:numPr>
                <w:ilvl w:val="0"/>
                <w:numId w:val="10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Экологическое воспитание.</w:t>
            </w:r>
          </w:p>
          <w:p w14:paraId="7A8C9F0C" w14:textId="7BB8E827" w:rsidR="003C4CD3" w:rsidRPr="00284B17" w:rsidRDefault="00C11A3E" w:rsidP="00284B17">
            <w:pPr>
              <w:pStyle w:val="af"/>
              <w:widowControl w:val="0"/>
              <w:numPr>
                <w:ilvl w:val="0"/>
                <w:numId w:val="10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Трудовое воспитание.</w:t>
            </w:r>
          </w:p>
          <w:p w14:paraId="7FBE9195" w14:textId="53C5DCEB" w:rsidR="003C4CD3" w:rsidRPr="00284B17" w:rsidRDefault="00C11A3E" w:rsidP="00284B17">
            <w:pPr>
              <w:pStyle w:val="af"/>
              <w:widowControl w:val="0"/>
              <w:numPr>
                <w:ilvl w:val="0"/>
                <w:numId w:val="10"/>
              </w:numPr>
              <w:tabs>
                <w:tab w:val="left" w:pos="25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84B17">
              <w:rPr>
                <w:rFonts w:ascii="Times New Roman" w:hAnsi="Times New Roman" w:cs="Times New Roman"/>
              </w:rPr>
              <w:t>Адаптация обучающегося к изменяющимся условиям социальной среды</w:t>
            </w:r>
          </w:p>
        </w:tc>
      </w:tr>
    </w:tbl>
    <w:p w14:paraId="60537FCD" w14:textId="77777777" w:rsidR="003C4CD3" w:rsidRPr="0040448E" w:rsidRDefault="003C4CD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5AB289" w14:textId="255E1B79" w:rsidR="003C4CD3" w:rsidRPr="0040448E" w:rsidRDefault="003C4CD3" w:rsidP="0040448E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 xml:space="preserve">Выполнение требований ГОС информатики в части воспитания и социализации учащихся может быть реализовано лишь при условии подбора соответствующих заданий, организации проектной деятельности и активном взаимодействии с социальным окружением. Например, при изучении темы «Графический редактор Paint» </w:t>
      </w:r>
      <w:bookmarkStart w:id="16" w:name="_Hlk156143434"/>
      <w:r w:rsidRPr="0040448E">
        <w:rPr>
          <w:rFonts w:ascii="Times New Roman" w:hAnsi="Times New Roman" w:cs="Times New Roman"/>
          <w:sz w:val="24"/>
          <w:szCs w:val="24"/>
        </w:rPr>
        <w:t xml:space="preserve">учащимся предлагается </w:t>
      </w:r>
      <w:bookmarkEnd w:id="16"/>
      <w:r w:rsidRPr="0040448E">
        <w:rPr>
          <w:rFonts w:ascii="Times New Roman" w:hAnsi="Times New Roman" w:cs="Times New Roman"/>
          <w:sz w:val="24"/>
          <w:szCs w:val="24"/>
        </w:rPr>
        <w:t xml:space="preserve">нарисовать: праздничные открытки (ко Дню Победы, 23 </w:t>
      </w:r>
      <w:r w:rsidR="00284B17">
        <w:rPr>
          <w:rFonts w:ascii="Times New Roman" w:hAnsi="Times New Roman" w:cs="Times New Roman"/>
          <w:sz w:val="24"/>
          <w:szCs w:val="24"/>
        </w:rPr>
        <w:t>Ф</w:t>
      </w:r>
      <w:r w:rsidRPr="0040448E">
        <w:rPr>
          <w:rFonts w:ascii="Times New Roman" w:hAnsi="Times New Roman" w:cs="Times New Roman"/>
          <w:sz w:val="24"/>
          <w:szCs w:val="24"/>
        </w:rPr>
        <w:t xml:space="preserve">евраля, 8 </w:t>
      </w:r>
      <w:r w:rsidR="00284B17">
        <w:rPr>
          <w:rFonts w:ascii="Times New Roman" w:hAnsi="Times New Roman" w:cs="Times New Roman"/>
          <w:sz w:val="24"/>
          <w:szCs w:val="24"/>
        </w:rPr>
        <w:t>М</w:t>
      </w:r>
      <w:r w:rsidRPr="0040448E">
        <w:rPr>
          <w:rFonts w:ascii="Times New Roman" w:hAnsi="Times New Roman" w:cs="Times New Roman"/>
          <w:sz w:val="24"/>
          <w:szCs w:val="24"/>
        </w:rPr>
        <w:t>арта</w:t>
      </w:r>
      <w:r w:rsidR="00284B17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Pr="0040448E">
        <w:rPr>
          <w:rFonts w:ascii="Times New Roman" w:hAnsi="Times New Roman" w:cs="Times New Roman"/>
          <w:sz w:val="24"/>
          <w:szCs w:val="24"/>
        </w:rPr>
        <w:t xml:space="preserve">др.), экологические плакаты, эскизы «Украсим мир искусством граффити», гербы районов Приднестровской Молдавской Республики </w:t>
      </w:r>
      <w:r w:rsidR="00C11A3E" w:rsidRPr="0040448E">
        <w:rPr>
          <w:rFonts w:ascii="Times New Roman" w:hAnsi="Times New Roman" w:cs="Times New Roman"/>
          <w:sz w:val="24"/>
          <w:szCs w:val="24"/>
        </w:rPr>
        <w:t xml:space="preserve">и </w:t>
      </w:r>
      <w:r w:rsidRPr="0040448E">
        <w:rPr>
          <w:rFonts w:ascii="Times New Roman" w:hAnsi="Times New Roman" w:cs="Times New Roman"/>
          <w:sz w:val="24"/>
          <w:szCs w:val="24"/>
        </w:rPr>
        <w:t>др.</w:t>
      </w:r>
    </w:p>
    <w:p w14:paraId="5BFDBEA7" w14:textId="0CDA0614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 10–11 классов.</w:t>
      </w:r>
    </w:p>
    <w:p w14:paraId="3087E4DC" w14:textId="250588F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Порядок сопровождения подготовки индивидуального проекта и его оценки оговариваются в Методических рекомендациях по порядку организации, сопровождению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 xml:space="preserve">и оценке индивидуальных проектов обучающихся 10–11 классов, размещенных на </w:t>
      </w:r>
      <w:r w:rsidR="007461DA">
        <w:rPr>
          <w:color w:val="auto"/>
          <w:sz w:val="24"/>
          <w:szCs w:val="24"/>
        </w:rPr>
        <w:t>ресурсе</w:t>
      </w:r>
      <w:r w:rsidRPr="0040448E">
        <w:rPr>
          <w:color w:val="auto"/>
          <w:sz w:val="24"/>
          <w:szCs w:val="24"/>
        </w:rPr>
        <w:t xml:space="preserve"> «Школа Приднестровья» (</w:t>
      </w:r>
      <w:proofErr w:type="spellStart"/>
      <w:r w:rsidR="00AA08B7" w:rsidRPr="0040448E">
        <w:rPr>
          <w:color w:val="auto"/>
          <w:sz w:val="24"/>
          <w:szCs w:val="24"/>
        </w:rPr>
        <w:t>http</w:t>
      </w:r>
      <w:proofErr w:type="spellEnd"/>
      <w:r w:rsidR="002D08B6" w:rsidRPr="0040448E">
        <w:rPr>
          <w:color w:val="auto"/>
          <w:sz w:val="24"/>
          <w:szCs w:val="24"/>
          <w:lang w:val="en-US"/>
        </w:rPr>
        <w:t>s</w:t>
      </w:r>
      <w:r w:rsidR="00AA08B7" w:rsidRPr="0040448E">
        <w:rPr>
          <w:color w:val="auto"/>
          <w:sz w:val="24"/>
          <w:szCs w:val="24"/>
        </w:rPr>
        <w:t>://</w:t>
      </w:r>
      <w:proofErr w:type="spellStart"/>
      <w:r w:rsidR="00AA08B7" w:rsidRPr="0040448E">
        <w:rPr>
          <w:color w:val="auto"/>
          <w:sz w:val="24"/>
          <w:szCs w:val="24"/>
        </w:rPr>
        <w:t>schoolpmr</w:t>
      </w:r>
      <w:proofErr w:type="spellEnd"/>
      <w:r w:rsidR="00AA08B7" w:rsidRPr="0040448E">
        <w:rPr>
          <w:color w:val="auto"/>
          <w:sz w:val="24"/>
          <w:szCs w:val="24"/>
        </w:rPr>
        <w:t>.</w:t>
      </w:r>
      <w:r w:rsidR="002D08B6" w:rsidRPr="0040448E">
        <w:rPr>
          <w:color w:val="auto"/>
          <w:sz w:val="24"/>
          <w:szCs w:val="24"/>
          <w:lang w:val="en-US"/>
        </w:rPr>
        <w:t>info</w:t>
      </w:r>
      <w:r w:rsidR="002D08B6" w:rsidRPr="0040448E">
        <w:rPr>
          <w:color w:val="auto"/>
          <w:sz w:val="24"/>
          <w:szCs w:val="24"/>
        </w:rPr>
        <w:t>/</w:t>
      </w:r>
      <w:r w:rsidRPr="0040448E">
        <w:rPr>
          <w:color w:val="auto"/>
          <w:sz w:val="24"/>
          <w:szCs w:val="24"/>
        </w:rPr>
        <w:t>).</w:t>
      </w:r>
    </w:p>
    <w:p w14:paraId="72300E52" w14:textId="15F51E97" w:rsidR="00AA08B7" w:rsidRPr="0040448E" w:rsidRDefault="00AA08B7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Преподавателям, реализующим учебный курс «Индивидуальный проект»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в</w:t>
      </w:r>
      <w:r w:rsidR="002D08B6" w:rsidRPr="0040448E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10</w:t>
      </w:r>
      <w:r w:rsidR="002D08B6" w:rsidRPr="0040448E">
        <w:rPr>
          <w:color w:val="auto"/>
          <w:sz w:val="24"/>
          <w:szCs w:val="24"/>
        </w:rPr>
        <w:t>–</w:t>
      </w:r>
      <w:r w:rsidRPr="0040448E">
        <w:rPr>
          <w:color w:val="auto"/>
          <w:sz w:val="24"/>
          <w:szCs w:val="24"/>
        </w:rPr>
        <w:t>11</w:t>
      </w:r>
      <w:r w:rsidR="002D08B6" w:rsidRPr="0040448E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 xml:space="preserve">классах </w:t>
      </w:r>
      <w:r w:rsidRPr="007461DA">
        <w:rPr>
          <w:color w:val="auto"/>
          <w:sz w:val="24"/>
          <w:szCs w:val="24"/>
        </w:rPr>
        <w:t>(</w:t>
      </w:r>
      <w:r w:rsidRPr="0040448E">
        <w:rPr>
          <w:i/>
          <w:iCs/>
          <w:color w:val="auto"/>
          <w:sz w:val="24"/>
          <w:szCs w:val="24"/>
        </w:rPr>
        <w:t>в организациях профессионального образования, реализующих общеобразовательные программы</w:t>
      </w:r>
      <w:r w:rsidRPr="007461DA">
        <w:rPr>
          <w:iCs/>
          <w:color w:val="auto"/>
          <w:sz w:val="24"/>
          <w:szCs w:val="24"/>
        </w:rPr>
        <w:t>)</w:t>
      </w:r>
      <w:r w:rsidRPr="0040448E">
        <w:rPr>
          <w:iCs/>
          <w:color w:val="auto"/>
          <w:sz w:val="24"/>
          <w:szCs w:val="24"/>
        </w:rPr>
        <w:t>,</w:t>
      </w:r>
      <w:r w:rsidRPr="0040448E">
        <w:rPr>
          <w:color w:val="auto"/>
          <w:sz w:val="24"/>
          <w:szCs w:val="24"/>
        </w:rPr>
        <w:t xml:space="preserve"> необходимо руководствоваться основными положениями Примерной программы по учебному курсу «Индивидуальный проект» для учащихся 10</w:t>
      </w:r>
      <w:r w:rsidR="002D08B6" w:rsidRPr="0040448E">
        <w:rPr>
          <w:color w:val="auto"/>
          <w:sz w:val="24"/>
          <w:szCs w:val="24"/>
        </w:rPr>
        <w:t>–</w:t>
      </w:r>
      <w:r w:rsidRPr="0040448E">
        <w:rPr>
          <w:color w:val="auto"/>
          <w:sz w:val="24"/>
          <w:szCs w:val="24"/>
        </w:rPr>
        <w:t xml:space="preserve">11 классов общеобразовательных организаций Приднестровской Молдавской Республики, утвержденной </w:t>
      </w:r>
      <w:r w:rsidR="00C11A3E" w:rsidRPr="0040448E">
        <w:rPr>
          <w:color w:val="auto"/>
          <w:sz w:val="24"/>
          <w:szCs w:val="24"/>
        </w:rPr>
        <w:t>п</w:t>
      </w:r>
      <w:r w:rsidRPr="0040448E">
        <w:rPr>
          <w:color w:val="auto"/>
          <w:sz w:val="24"/>
          <w:szCs w:val="24"/>
        </w:rPr>
        <w:t>риказом Министерства просвещения Приднестровской Молдавской Республики от 4 апреля 2023 года №</w:t>
      </w:r>
      <w:r w:rsidR="002D08B6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361</w:t>
      </w:r>
      <w:r w:rsidR="007461DA">
        <w:rPr>
          <w:color w:val="auto"/>
          <w:sz w:val="24"/>
          <w:szCs w:val="24"/>
        </w:rPr>
        <w:t xml:space="preserve"> (</w:t>
      </w:r>
      <w:r w:rsidRPr="0040448E">
        <w:rPr>
          <w:color w:val="auto"/>
          <w:sz w:val="24"/>
          <w:szCs w:val="24"/>
        </w:rPr>
        <w:t>https://schoolpmr.info/rub/uchiteliam/programmy_uch/</w:t>
      </w:r>
      <w:r w:rsidR="007461DA">
        <w:rPr>
          <w:color w:val="auto"/>
          <w:sz w:val="24"/>
          <w:szCs w:val="24"/>
        </w:rPr>
        <w:t>)</w:t>
      </w:r>
    </w:p>
    <w:p w14:paraId="47ED6929" w14:textId="5B5B8C14" w:rsidR="00AA08B7" w:rsidRPr="0040448E" w:rsidRDefault="00AA08B7" w:rsidP="004B73F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48E">
        <w:rPr>
          <w:rFonts w:ascii="Times New Roman" w:hAnsi="Times New Roman" w:cs="Times New Roman"/>
          <w:sz w:val="24"/>
          <w:szCs w:val="24"/>
        </w:rPr>
        <w:t>Особенности реализации проектной деятельности обучающихся</w:t>
      </w:r>
      <w:r w:rsidR="003D1498" w:rsidRPr="0040448E">
        <w:rPr>
          <w:rFonts w:ascii="Times New Roman" w:hAnsi="Times New Roman" w:cs="Times New Roman"/>
          <w:sz w:val="24"/>
          <w:szCs w:val="24"/>
        </w:rPr>
        <w:t xml:space="preserve"> в</w:t>
      </w:r>
      <w:r w:rsidRPr="0040448E">
        <w:rPr>
          <w:rFonts w:ascii="Times New Roman" w:hAnsi="Times New Roman" w:cs="Times New Roman"/>
          <w:sz w:val="24"/>
          <w:szCs w:val="24"/>
        </w:rPr>
        <w:t xml:space="preserve"> </w:t>
      </w:r>
      <w:r w:rsidR="003D1498" w:rsidRPr="0040448E">
        <w:rPr>
          <w:rFonts w:ascii="Times New Roman" w:hAnsi="Times New Roman" w:cs="Times New Roman"/>
          <w:sz w:val="24"/>
          <w:szCs w:val="24"/>
        </w:rPr>
        <w:t xml:space="preserve">организациях </w:t>
      </w:r>
      <w:r w:rsidR="003D1498" w:rsidRPr="0040448E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</w:t>
      </w:r>
      <w:r w:rsidR="003D1498" w:rsidRPr="0040448E">
        <w:rPr>
          <w:rFonts w:ascii="Times New Roman" w:hAnsi="Times New Roman" w:cs="Times New Roman"/>
          <w:sz w:val="24"/>
          <w:szCs w:val="24"/>
        </w:rPr>
        <w:t xml:space="preserve"> </w:t>
      </w:r>
      <w:r w:rsidRPr="0040448E">
        <w:rPr>
          <w:rFonts w:ascii="Times New Roman" w:hAnsi="Times New Roman" w:cs="Times New Roman"/>
          <w:sz w:val="24"/>
          <w:szCs w:val="24"/>
        </w:rPr>
        <w:t>рассмотрены</w:t>
      </w:r>
      <w:r w:rsidR="008D7DF9" w:rsidRPr="0040448E">
        <w:rPr>
          <w:rFonts w:ascii="Times New Roman" w:hAnsi="Times New Roman" w:cs="Times New Roman"/>
          <w:sz w:val="24"/>
          <w:szCs w:val="24"/>
        </w:rPr>
        <w:t xml:space="preserve"> в</w:t>
      </w:r>
      <w:r w:rsidRPr="0040448E">
        <w:rPr>
          <w:rFonts w:ascii="Times New Roman" w:hAnsi="Times New Roman" w:cs="Times New Roman"/>
          <w:sz w:val="24"/>
          <w:szCs w:val="24"/>
        </w:rPr>
        <w:t xml:space="preserve"> </w:t>
      </w:r>
      <w:r w:rsidRPr="0040448E">
        <w:rPr>
          <w:rFonts w:ascii="Times New Roman" w:hAnsi="Times New Roman" w:cs="Times New Roman"/>
          <w:bCs/>
          <w:sz w:val="24"/>
          <w:szCs w:val="24"/>
        </w:rPr>
        <w:t>Методически</w:t>
      </w:r>
      <w:r w:rsidR="008D7DF9" w:rsidRPr="0040448E">
        <w:rPr>
          <w:rFonts w:ascii="Times New Roman" w:hAnsi="Times New Roman" w:cs="Times New Roman"/>
          <w:bCs/>
          <w:sz w:val="24"/>
          <w:szCs w:val="24"/>
        </w:rPr>
        <w:t>х</w:t>
      </w:r>
      <w:r w:rsidRPr="0040448E">
        <w:rPr>
          <w:rFonts w:ascii="Times New Roman" w:hAnsi="Times New Roman" w:cs="Times New Roman"/>
          <w:bCs/>
          <w:sz w:val="24"/>
          <w:szCs w:val="24"/>
        </w:rPr>
        <w:t xml:space="preserve"> рекомендаци</w:t>
      </w:r>
      <w:r w:rsidR="008D7DF9" w:rsidRPr="0040448E">
        <w:rPr>
          <w:rFonts w:ascii="Times New Roman" w:hAnsi="Times New Roman" w:cs="Times New Roman"/>
          <w:bCs/>
          <w:sz w:val="24"/>
          <w:szCs w:val="24"/>
        </w:rPr>
        <w:t>ях</w:t>
      </w:r>
      <w:r w:rsidR="007461DA">
        <w:rPr>
          <w:rFonts w:ascii="Times New Roman" w:hAnsi="Times New Roman" w:cs="Times New Roman"/>
          <w:bCs/>
          <w:sz w:val="24"/>
          <w:szCs w:val="24"/>
        </w:rPr>
        <w:br/>
      </w:r>
      <w:r w:rsidRPr="0040448E">
        <w:rPr>
          <w:rFonts w:ascii="Times New Roman" w:hAnsi="Times New Roman" w:cs="Times New Roman"/>
          <w:bCs/>
          <w:sz w:val="24"/>
          <w:szCs w:val="24"/>
        </w:rPr>
        <w:t>по</w:t>
      </w:r>
      <w:r w:rsidR="007461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48E">
        <w:rPr>
          <w:rFonts w:ascii="Times New Roman" w:hAnsi="Times New Roman" w:cs="Times New Roman"/>
          <w:bCs/>
          <w:sz w:val="24"/>
          <w:szCs w:val="24"/>
        </w:rPr>
        <w:t>выполнению и защите индивидуального проекта в организациях профессионального образования, реализующих основные профессиональные образовательные программы</w:t>
      </w:r>
      <w:r w:rsidR="007461DA">
        <w:rPr>
          <w:rFonts w:ascii="Times New Roman" w:hAnsi="Times New Roman" w:cs="Times New Roman"/>
          <w:bCs/>
          <w:sz w:val="24"/>
          <w:szCs w:val="24"/>
        </w:rPr>
        <w:br/>
      </w:r>
      <w:r w:rsidRPr="0040448E">
        <w:rPr>
          <w:rFonts w:ascii="Times New Roman" w:hAnsi="Times New Roman" w:cs="Times New Roman"/>
          <w:bCs/>
          <w:sz w:val="24"/>
          <w:szCs w:val="24"/>
        </w:rPr>
        <w:t>по</w:t>
      </w:r>
      <w:r w:rsidR="007461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48E">
        <w:rPr>
          <w:rFonts w:ascii="Times New Roman" w:hAnsi="Times New Roman" w:cs="Times New Roman"/>
          <w:bCs/>
          <w:sz w:val="24"/>
          <w:szCs w:val="24"/>
        </w:rPr>
        <w:t>профессиям начального профессионального образования и специальностям среднего профессионального</w:t>
      </w:r>
      <w:r w:rsidR="002D08B6" w:rsidRPr="0040448E">
        <w:rPr>
          <w:rFonts w:ascii="Times New Roman" w:hAnsi="Times New Roman" w:cs="Times New Roman"/>
          <w:bCs/>
          <w:sz w:val="24"/>
          <w:szCs w:val="24"/>
        </w:rPr>
        <w:t xml:space="preserve"> образования.</w:t>
      </w:r>
    </w:p>
    <w:p w14:paraId="3A5D4596" w14:textId="7F6CC29D" w:rsidR="00AF286E" w:rsidRPr="0040448E" w:rsidRDefault="00AF286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 xml:space="preserve">В преподавании информатики уделяется </w:t>
      </w:r>
      <w:r w:rsidR="009E16BF" w:rsidRPr="0040448E">
        <w:rPr>
          <w:color w:val="auto"/>
          <w:sz w:val="24"/>
          <w:szCs w:val="24"/>
        </w:rPr>
        <w:t xml:space="preserve">особое </w:t>
      </w:r>
      <w:r w:rsidRPr="0040448E">
        <w:rPr>
          <w:color w:val="auto"/>
          <w:sz w:val="24"/>
          <w:szCs w:val="24"/>
        </w:rPr>
        <w:t xml:space="preserve">внимание работе </w:t>
      </w:r>
      <w:r w:rsidR="00E04159" w:rsidRPr="0040448E">
        <w:rPr>
          <w:color w:val="auto"/>
          <w:sz w:val="24"/>
          <w:szCs w:val="24"/>
        </w:rPr>
        <w:t xml:space="preserve">педагога </w:t>
      </w:r>
      <w:r w:rsidRPr="0040448E">
        <w:rPr>
          <w:color w:val="auto"/>
          <w:sz w:val="24"/>
          <w:szCs w:val="24"/>
        </w:rPr>
        <w:t>по отбору содержания урока</w:t>
      </w:r>
      <w:r w:rsidR="00E04159" w:rsidRPr="0040448E">
        <w:rPr>
          <w:color w:val="auto"/>
          <w:sz w:val="24"/>
          <w:szCs w:val="24"/>
        </w:rPr>
        <w:t>/</w:t>
      </w:r>
      <w:r w:rsidR="002D08B6" w:rsidRPr="0040448E">
        <w:rPr>
          <w:color w:val="auto"/>
          <w:sz w:val="24"/>
          <w:szCs w:val="24"/>
        </w:rPr>
        <w:t xml:space="preserve">учебного </w:t>
      </w:r>
      <w:r w:rsidR="00E04159" w:rsidRPr="0040448E">
        <w:rPr>
          <w:color w:val="auto"/>
          <w:sz w:val="24"/>
          <w:szCs w:val="24"/>
        </w:rPr>
        <w:t>занятия</w:t>
      </w:r>
      <w:r w:rsidR="009E16BF" w:rsidRPr="0040448E">
        <w:rPr>
          <w:color w:val="auto"/>
          <w:sz w:val="24"/>
          <w:szCs w:val="24"/>
        </w:rPr>
        <w:t xml:space="preserve">, </w:t>
      </w:r>
      <w:r w:rsidRPr="0040448E">
        <w:rPr>
          <w:color w:val="auto"/>
          <w:sz w:val="24"/>
          <w:szCs w:val="24"/>
        </w:rPr>
        <w:t xml:space="preserve">необходимого оборудования и программного </w:t>
      </w:r>
      <w:r w:rsidR="009E16BF" w:rsidRPr="0040448E">
        <w:rPr>
          <w:color w:val="auto"/>
          <w:sz w:val="24"/>
          <w:szCs w:val="24"/>
        </w:rPr>
        <w:t xml:space="preserve">(компьютерного) </w:t>
      </w:r>
      <w:r w:rsidRPr="0040448E">
        <w:rPr>
          <w:color w:val="auto"/>
          <w:sz w:val="24"/>
          <w:szCs w:val="24"/>
        </w:rPr>
        <w:t>обеспечения. С каждым годом появляются все новые современные средства обучения, созданные на основе применения информационно-коммуникационных технологий.</w:t>
      </w:r>
    </w:p>
    <w:p w14:paraId="4D6659C1" w14:textId="199BDC0B" w:rsidR="00AF286E" w:rsidRPr="0040448E" w:rsidRDefault="00AF286E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Добиться результативности урока/</w:t>
      </w:r>
      <w:r w:rsidR="002D08B6" w:rsidRPr="0040448E">
        <w:rPr>
          <w:color w:val="auto"/>
          <w:sz w:val="24"/>
          <w:szCs w:val="24"/>
        </w:rPr>
        <w:t xml:space="preserve">учебного </w:t>
      </w:r>
      <w:r w:rsidRPr="0040448E">
        <w:rPr>
          <w:color w:val="auto"/>
          <w:sz w:val="24"/>
          <w:szCs w:val="24"/>
        </w:rPr>
        <w:t xml:space="preserve">занятия можно только при органическом включении </w:t>
      </w:r>
      <w:r w:rsidR="000F45C0" w:rsidRPr="0040448E">
        <w:rPr>
          <w:color w:val="auto"/>
          <w:sz w:val="24"/>
          <w:szCs w:val="24"/>
        </w:rPr>
        <w:t>об</w:t>
      </w:r>
      <w:r w:rsidRPr="0040448E">
        <w:rPr>
          <w:color w:val="auto"/>
          <w:sz w:val="24"/>
          <w:szCs w:val="24"/>
        </w:rPr>
        <w:t>уча</w:t>
      </w:r>
      <w:r w:rsidR="000F45C0" w:rsidRPr="0040448E">
        <w:rPr>
          <w:color w:val="auto"/>
          <w:sz w:val="24"/>
          <w:szCs w:val="24"/>
        </w:rPr>
        <w:t>ю</w:t>
      </w:r>
      <w:r w:rsidRPr="0040448E">
        <w:rPr>
          <w:color w:val="auto"/>
          <w:sz w:val="24"/>
          <w:szCs w:val="24"/>
        </w:rPr>
        <w:t>щихся в процесс познания нового и овладения необходим</w:t>
      </w:r>
      <w:r w:rsidR="00C11A3E" w:rsidRPr="0040448E">
        <w:rPr>
          <w:color w:val="auto"/>
          <w:sz w:val="24"/>
          <w:szCs w:val="24"/>
        </w:rPr>
        <w:t>ыми</w:t>
      </w:r>
      <w:r w:rsidRPr="0040448E">
        <w:rPr>
          <w:color w:val="auto"/>
          <w:sz w:val="24"/>
          <w:szCs w:val="24"/>
        </w:rPr>
        <w:t xml:space="preserve"> для этого компетенциями по работе с разнообразными источниками информации. Решение учебно-познавательных и учебно-практических задач в ходе проведения практических и самостоятельных работ, выполнения исследовательских проектов и практикумов дает возможность сформировать у учащихся навыки самостоятельного поиска</w:t>
      </w:r>
      <w:r w:rsidR="00147C99" w:rsidRPr="0040448E">
        <w:rPr>
          <w:color w:val="auto"/>
          <w:sz w:val="24"/>
          <w:szCs w:val="24"/>
        </w:rPr>
        <w:t>,</w:t>
      </w:r>
      <w:r w:rsidRPr="0040448E">
        <w:rPr>
          <w:color w:val="auto"/>
          <w:sz w:val="24"/>
          <w:szCs w:val="24"/>
        </w:rPr>
        <w:t xml:space="preserve"> </w:t>
      </w:r>
      <w:r w:rsidR="00147C99" w:rsidRPr="0040448E">
        <w:rPr>
          <w:color w:val="auto"/>
          <w:sz w:val="24"/>
          <w:szCs w:val="24"/>
        </w:rPr>
        <w:t>о</w:t>
      </w:r>
      <w:r w:rsidRPr="0040448E">
        <w:rPr>
          <w:color w:val="auto"/>
          <w:sz w:val="24"/>
          <w:szCs w:val="24"/>
        </w:rPr>
        <w:t>бработки необходимой информации для решения не только учебных, но и прикладных задач, связанных с их реальной жизнью в обществе</w:t>
      </w:r>
      <w:r w:rsidR="002D08B6" w:rsidRPr="0040448E">
        <w:rPr>
          <w:color w:val="auto"/>
          <w:sz w:val="24"/>
          <w:szCs w:val="24"/>
        </w:rPr>
        <w:t>.</w:t>
      </w:r>
    </w:p>
    <w:p w14:paraId="30F49606" w14:textId="10B2AE0F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Педагогам следует ориентировать учебную деятельность в сторону увеличения самостоятельной работы обучающихся по поиску и анализу информации, представленной в различных видах</w:t>
      </w:r>
      <w:r w:rsidR="00147C99" w:rsidRPr="0040448E">
        <w:rPr>
          <w:color w:val="auto"/>
          <w:sz w:val="24"/>
          <w:szCs w:val="24"/>
        </w:rPr>
        <w:t xml:space="preserve">: </w:t>
      </w:r>
      <w:r w:rsidRPr="0040448E">
        <w:rPr>
          <w:color w:val="auto"/>
          <w:sz w:val="24"/>
          <w:szCs w:val="24"/>
        </w:rPr>
        <w:t>схема, таблица, график, диаграмма, изображения информационного объекта (рисунок, фотография). Учащиеся должны уметь оперативно и эффективно извлекать информацию (то есть обосновывать свои умозаключения и выводы) из</w:t>
      </w:r>
      <w:r w:rsidR="002D08B6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статистических данных, из текстов разных типов (научных, научно-популярных), строить самостоятельные устные и письменные высказывания, создавать обоснованные аргументированные устные и письменные тексты. В этом смысле эффективными являются методики и технологии, предусматривающие коллективную, групповую, проектную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и исследовательскую работу с обязательным представлением результатов.</w:t>
      </w:r>
    </w:p>
    <w:p w14:paraId="322C2D29" w14:textId="51B65C3B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Основной учебный материал должен быть усвоен обучающимися на уроке/</w:t>
      </w:r>
      <w:r w:rsidR="002D08B6" w:rsidRPr="0040448E">
        <w:rPr>
          <w:color w:val="auto"/>
          <w:sz w:val="24"/>
          <w:szCs w:val="24"/>
        </w:rPr>
        <w:t xml:space="preserve">учебном </w:t>
      </w:r>
      <w:r w:rsidRPr="0040448E">
        <w:rPr>
          <w:color w:val="auto"/>
          <w:sz w:val="24"/>
          <w:szCs w:val="24"/>
        </w:rPr>
        <w:t>занятии. Основная функция домашнего задания – закрепление знаний и умений. Для домашнего задания может предлагаться только тот материал, который освоен на учебных занятиях. С целью предупреждения перегрузки обучающихся педагогу необходимо следить за дозировкой домашнего задания, объяснять на уроке/</w:t>
      </w:r>
      <w:r w:rsidR="002D08B6" w:rsidRPr="0040448E">
        <w:rPr>
          <w:color w:val="auto"/>
          <w:sz w:val="24"/>
          <w:szCs w:val="24"/>
        </w:rPr>
        <w:t xml:space="preserve">учебном </w:t>
      </w:r>
      <w:r w:rsidRPr="0040448E">
        <w:rPr>
          <w:color w:val="auto"/>
          <w:sz w:val="24"/>
          <w:szCs w:val="24"/>
        </w:rPr>
        <w:t>занятии содержание, порядок и приемы его выполнения. Задания повышенного уровня сложности могут предлагаться для самостоятельного выполнения обучающимися только по их желанию. Объем домашнего задания должен соответствовать санитарным нормам с учетом его объема по другим учебным предметам/дисциплинам и возможностью выполнения домашнего задания по всем учебным предметам/дисциплинам.</w:t>
      </w:r>
    </w:p>
    <w:p w14:paraId="63CD5496" w14:textId="70D24FF9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 целях учета разных мотивационных установок и учебных возможностей обучающихся домашние задания должны быть вариативными: обязательные задания для всего класса/группы и задания по выбору (для более мотивированных обучающихся).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Как</w:t>
      </w:r>
      <w:r w:rsidR="007461DA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отмечалось выше, цель обязательных заданий – закрепление теоретических знаний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и практических умений, полученных на уроке/занятии, а также развитие метапредметных умений. Целью заданий по выбору является стимулирование учебной самостоятельности, творческого применения новых знаний, возможно, в нестандартных учебных ситуациях, комплексное применение умений</w:t>
      </w:r>
      <w:r w:rsidR="00C9595B" w:rsidRPr="0040448E">
        <w:rPr>
          <w:color w:val="auto"/>
          <w:sz w:val="24"/>
          <w:szCs w:val="24"/>
        </w:rPr>
        <w:t>,</w:t>
      </w:r>
      <w:r w:rsidRPr="0040448E">
        <w:rPr>
          <w:color w:val="auto"/>
          <w:sz w:val="24"/>
          <w:szCs w:val="24"/>
        </w:rPr>
        <w:t xml:space="preserve"> ранее освоенных и новых, а также развитие интереса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к</w:t>
      </w:r>
      <w:r w:rsidR="007461DA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конкретному учебному предмету/дисциплине, что в свою очередь формирует предпрофильные предпочтения обучающегося.</w:t>
      </w:r>
    </w:p>
    <w:p w14:paraId="5732DE66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58ADC13" w14:textId="77777777" w:rsidR="00C57A83" w:rsidRPr="0040448E" w:rsidRDefault="00C57A83" w:rsidP="007461DA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VI. Рекомендации по организации методической работы</w:t>
      </w:r>
    </w:p>
    <w:p w14:paraId="4B29A9C1" w14:textId="77777777" w:rsidR="00C57A83" w:rsidRPr="0040448E" w:rsidRDefault="00C57A83" w:rsidP="007461DA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и повышению профессиональной компетентности педагогов</w:t>
      </w:r>
    </w:p>
    <w:p w14:paraId="18623DB0" w14:textId="0BFFA49F" w:rsidR="00C57A83" w:rsidRPr="0040448E" w:rsidRDefault="00C57A83" w:rsidP="004B73F8">
      <w:pPr>
        <w:pStyle w:val="a5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Введение новых Государственных образовательных стандартов требует активизации методической работы в различных направлениях и на различных уровнях. С целью организационно-методического обеспечения введения Государственного образовательного стандарта рекомендуется продолжить работу по рассмотрению на уровне институциональных и муниципальных предметных методических объединений</w:t>
      </w:r>
      <w:r w:rsidR="00362FAC" w:rsidRPr="0040448E">
        <w:rPr>
          <w:color w:val="auto"/>
          <w:sz w:val="24"/>
          <w:szCs w:val="24"/>
        </w:rPr>
        <w:t>,</w:t>
      </w:r>
      <w:r w:rsidRPr="0040448E">
        <w:rPr>
          <w:color w:val="auto"/>
          <w:sz w:val="24"/>
          <w:szCs w:val="24"/>
        </w:rPr>
        <w:t xml:space="preserve"> следующих примерных тем и вопросов:</w:t>
      </w:r>
    </w:p>
    <w:p w14:paraId="1B960047" w14:textId="399B6057" w:rsidR="003372CE" w:rsidRPr="0040448E" w:rsidRDefault="002413C4" w:rsidP="007461DA">
      <w:pPr>
        <w:pStyle w:val="a5"/>
        <w:widowControl w:val="0"/>
        <w:numPr>
          <w:ilvl w:val="0"/>
          <w:numId w:val="2"/>
        </w:numPr>
        <w:tabs>
          <w:tab w:val="clear" w:pos="851"/>
          <w:tab w:val="left" w:pos="964"/>
        </w:tabs>
        <w:spacing w:line="240" w:lineRule="auto"/>
        <w:ind w:left="0" w:firstLine="709"/>
        <w:rPr>
          <w:color w:val="auto"/>
          <w:sz w:val="24"/>
          <w:szCs w:val="24"/>
        </w:rPr>
      </w:pPr>
      <w:bookmarkStart w:id="17" w:name="_Hlk156226087"/>
      <w:r w:rsidRPr="0040448E">
        <w:rPr>
          <w:color w:val="auto"/>
          <w:sz w:val="24"/>
          <w:szCs w:val="24"/>
        </w:rPr>
        <w:t>О</w:t>
      </w:r>
      <w:r w:rsidR="00A4032E" w:rsidRPr="0040448E">
        <w:rPr>
          <w:color w:val="auto"/>
          <w:sz w:val="24"/>
          <w:szCs w:val="24"/>
        </w:rPr>
        <w:t>пыт и о</w:t>
      </w:r>
      <w:r w:rsidR="00362FAC" w:rsidRPr="0040448E">
        <w:rPr>
          <w:color w:val="auto"/>
          <w:sz w:val="24"/>
          <w:szCs w:val="24"/>
        </w:rPr>
        <w:t xml:space="preserve">собенности </w:t>
      </w:r>
      <w:r w:rsidR="00CF4FCB" w:rsidRPr="0040448E">
        <w:rPr>
          <w:color w:val="auto"/>
          <w:sz w:val="24"/>
          <w:szCs w:val="24"/>
        </w:rPr>
        <w:t xml:space="preserve">реализации </w:t>
      </w:r>
      <w:r w:rsidR="00362FAC" w:rsidRPr="0040448E">
        <w:rPr>
          <w:color w:val="auto"/>
          <w:sz w:val="24"/>
          <w:szCs w:val="24"/>
        </w:rPr>
        <w:t>о</w:t>
      </w:r>
      <w:r w:rsidR="003372CE" w:rsidRPr="0040448E">
        <w:rPr>
          <w:color w:val="auto"/>
          <w:sz w:val="24"/>
          <w:szCs w:val="24"/>
        </w:rPr>
        <w:t>бновленн</w:t>
      </w:r>
      <w:r w:rsidR="00362FAC" w:rsidRPr="0040448E">
        <w:rPr>
          <w:color w:val="auto"/>
          <w:sz w:val="24"/>
          <w:szCs w:val="24"/>
        </w:rPr>
        <w:t xml:space="preserve">ого </w:t>
      </w:r>
      <w:r w:rsidR="003372CE" w:rsidRPr="0040448E">
        <w:rPr>
          <w:color w:val="auto"/>
          <w:sz w:val="24"/>
          <w:szCs w:val="24"/>
        </w:rPr>
        <w:t>ГОС ООО</w:t>
      </w:r>
      <w:r w:rsidRPr="0040448E">
        <w:rPr>
          <w:color w:val="auto"/>
          <w:sz w:val="24"/>
          <w:szCs w:val="24"/>
        </w:rPr>
        <w:t xml:space="preserve"> в 7 классе</w:t>
      </w:r>
      <w:r w:rsidR="00362FAC" w:rsidRPr="0040448E">
        <w:rPr>
          <w:color w:val="auto"/>
          <w:sz w:val="24"/>
          <w:szCs w:val="24"/>
        </w:rPr>
        <w:t>.</w:t>
      </w:r>
    </w:p>
    <w:p w14:paraId="43FD0B44" w14:textId="3EA7D7EE" w:rsidR="00A41ED5" w:rsidRPr="0040448E" w:rsidRDefault="00B55FCE" w:rsidP="007461DA">
      <w:pPr>
        <w:pStyle w:val="a5"/>
        <w:widowControl w:val="0"/>
        <w:numPr>
          <w:ilvl w:val="0"/>
          <w:numId w:val="2"/>
        </w:numPr>
        <w:tabs>
          <w:tab w:val="clear" w:pos="851"/>
          <w:tab w:val="left" w:pos="964"/>
        </w:tabs>
        <w:spacing w:line="240" w:lineRule="auto"/>
        <w:ind w:left="0" w:firstLine="709"/>
        <w:rPr>
          <w:color w:val="auto"/>
          <w:sz w:val="24"/>
          <w:szCs w:val="24"/>
        </w:rPr>
      </w:pPr>
      <w:r w:rsidRPr="0040448E">
        <w:rPr>
          <w:sz w:val="24"/>
          <w:szCs w:val="24"/>
        </w:rPr>
        <w:t>Аспекты реализации предпрофильного обучения.</w:t>
      </w:r>
    </w:p>
    <w:bookmarkEnd w:id="17"/>
    <w:p w14:paraId="756DD31D" w14:textId="61651FEB" w:rsidR="00C57A83" w:rsidRPr="0040448E" w:rsidRDefault="00C57A83" w:rsidP="007461DA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2.</w:t>
      </w:r>
      <w:r w:rsidR="007461DA">
        <w:rPr>
          <w:color w:val="auto"/>
          <w:sz w:val="24"/>
          <w:szCs w:val="24"/>
        </w:rPr>
        <w:tab/>
      </w:r>
      <w:r w:rsidR="002A6AA3" w:rsidRPr="0040448E">
        <w:rPr>
          <w:color w:val="auto"/>
          <w:sz w:val="24"/>
          <w:szCs w:val="24"/>
        </w:rPr>
        <w:t xml:space="preserve">Опыт </w:t>
      </w:r>
      <w:r w:rsidR="0060776A" w:rsidRPr="0040448E">
        <w:rPr>
          <w:color w:val="auto"/>
          <w:sz w:val="24"/>
          <w:szCs w:val="24"/>
        </w:rPr>
        <w:t xml:space="preserve">реализации </w:t>
      </w:r>
      <w:r w:rsidRPr="0040448E">
        <w:rPr>
          <w:color w:val="auto"/>
          <w:sz w:val="24"/>
          <w:szCs w:val="24"/>
        </w:rPr>
        <w:t>углубленного изучения информатики</w:t>
      </w:r>
      <w:r w:rsidR="00E0661A" w:rsidRPr="0040448E">
        <w:rPr>
          <w:color w:val="auto"/>
          <w:sz w:val="24"/>
          <w:szCs w:val="24"/>
        </w:rPr>
        <w:t xml:space="preserve"> в 10</w:t>
      </w:r>
      <w:r w:rsidR="002D08B6" w:rsidRPr="0040448E">
        <w:rPr>
          <w:color w:val="auto"/>
          <w:sz w:val="24"/>
          <w:szCs w:val="24"/>
        </w:rPr>
        <w:t>–</w:t>
      </w:r>
      <w:r w:rsidR="00E0661A" w:rsidRPr="0040448E">
        <w:rPr>
          <w:color w:val="auto"/>
          <w:sz w:val="24"/>
          <w:szCs w:val="24"/>
        </w:rPr>
        <w:t>11 классах</w:t>
      </w:r>
      <w:r w:rsidRPr="0040448E">
        <w:rPr>
          <w:color w:val="auto"/>
          <w:sz w:val="24"/>
          <w:szCs w:val="24"/>
        </w:rPr>
        <w:t>.</w:t>
      </w:r>
    </w:p>
    <w:p w14:paraId="11490510" w14:textId="6494F105" w:rsidR="00C57A83" w:rsidRPr="0040448E" w:rsidRDefault="00C57A83" w:rsidP="007461DA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3.</w:t>
      </w:r>
      <w:r w:rsidR="007461DA">
        <w:rPr>
          <w:color w:val="auto"/>
          <w:sz w:val="24"/>
          <w:szCs w:val="24"/>
        </w:rPr>
        <w:tab/>
      </w:r>
      <w:r w:rsidR="003372CE" w:rsidRPr="0040448E">
        <w:rPr>
          <w:color w:val="auto"/>
          <w:sz w:val="24"/>
          <w:szCs w:val="24"/>
        </w:rPr>
        <w:t>Формирование функциональной грамотности учащихся на уроках информатики</w:t>
      </w:r>
      <w:r w:rsidR="00CF4FCB" w:rsidRPr="0040448E">
        <w:rPr>
          <w:color w:val="auto"/>
          <w:sz w:val="24"/>
          <w:szCs w:val="24"/>
        </w:rPr>
        <w:t>.</w:t>
      </w:r>
    </w:p>
    <w:p w14:paraId="3953DE4D" w14:textId="37030F25" w:rsidR="00C57A83" w:rsidRPr="0040448E" w:rsidRDefault="00C57A83" w:rsidP="007461DA">
      <w:pPr>
        <w:pStyle w:val="a5"/>
        <w:widowControl w:val="0"/>
        <w:tabs>
          <w:tab w:val="clear" w:pos="851"/>
          <w:tab w:val="left" w:pos="964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4.</w:t>
      </w:r>
      <w:r w:rsidR="007461DA">
        <w:rPr>
          <w:color w:val="auto"/>
          <w:sz w:val="24"/>
          <w:szCs w:val="24"/>
        </w:rPr>
        <w:tab/>
      </w:r>
      <w:r w:rsidR="006118BD" w:rsidRPr="0040448E">
        <w:rPr>
          <w:color w:val="auto"/>
          <w:sz w:val="24"/>
          <w:szCs w:val="24"/>
        </w:rPr>
        <w:t xml:space="preserve">Опыт </w:t>
      </w:r>
      <w:r w:rsidR="004330D4" w:rsidRPr="0040448E">
        <w:rPr>
          <w:color w:val="auto"/>
          <w:sz w:val="24"/>
          <w:szCs w:val="24"/>
        </w:rPr>
        <w:t>и особенности реализации</w:t>
      </w:r>
      <w:r w:rsidR="004330D4" w:rsidRPr="0040448E">
        <w:rPr>
          <w:rFonts w:eastAsia="Times New Roman"/>
          <w:sz w:val="24"/>
          <w:szCs w:val="24"/>
          <w:lang w:bidi="en-US"/>
        </w:rPr>
        <w:t xml:space="preserve"> учебного курса «Индивидуальный проект»</w:t>
      </w:r>
      <w:r w:rsidRPr="0040448E">
        <w:rPr>
          <w:color w:val="auto"/>
          <w:sz w:val="24"/>
          <w:szCs w:val="24"/>
        </w:rPr>
        <w:t>.</w:t>
      </w:r>
    </w:p>
    <w:p w14:paraId="6183FF3F" w14:textId="5C0CAB59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В целях совершенствования профессиональных компетенций педагогов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в</w:t>
      </w:r>
      <w:r w:rsidR="007461DA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202</w:t>
      </w:r>
      <w:r w:rsidR="000D64ED" w:rsidRPr="0040448E">
        <w:rPr>
          <w:color w:val="auto"/>
          <w:sz w:val="24"/>
          <w:szCs w:val="24"/>
        </w:rPr>
        <w:t>6</w:t>
      </w:r>
      <w:r w:rsidRPr="0040448E">
        <w:rPr>
          <w:color w:val="auto"/>
          <w:sz w:val="24"/>
          <w:szCs w:val="24"/>
        </w:rPr>
        <w:t>/2</w:t>
      </w:r>
      <w:r w:rsidR="000D64ED" w:rsidRPr="0040448E">
        <w:rPr>
          <w:color w:val="auto"/>
          <w:sz w:val="24"/>
          <w:szCs w:val="24"/>
        </w:rPr>
        <w:t>7</w:t>
      </w:r>
      <w:r w:rsidR="007461DA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 xml:space="preserve">учебном году ГОУ ДПО «Институт развития образования и повышения квалификации» </w:t>
      </w:r>
      <w:r w:rsidR="002C27A2" w:rsidRPr="0040448E">
        <w:rPr>
          <w:color w:val="auto"/>
          <w:sz w:val="24"/>
          <w:szCs w:val="24"/>
        </w:rPr>
        <w:t xml:space="preserve">планирует </w:t>
      </w:r>
      <w:r w:rsidRPr="0040448E">
        <w:rPr>
          <w:color w:val="auto"/>
          <w:sz w:val="24"/>
          <w:szCs w:val="24"/>
        </w:rPr>
        <w:t>проводит</w:t>
      </w:r>
      <w:r w:rsidR="002C27A2" w:rsidRPr="0040448E">
        <w:rPr>
          <w:color w:val="auto"/>
          <w:sz w:val="24"/>
          <w:szCs w:val="24"/>
        </w:rPr>
        <w:t>ь</w:t>
      </w:r>
      <w:r w:rsidRPr="0040448E">
        <w:rPr>
          <w:color w:val="auto"/>
          <w:sz w:val="24"/>
          <w:szCs w:val="24"/>
        </w:rPr>
        <w:t xml:space="preserve"> обучение по дополнительным профессиональным образовательным программам повышения квалификации по традиционной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и накопительной систем</w:t>
      </w:r>
      <w:r w:rsidR="007461DA">
        <w:rPr>
          <w:color w:val="auto"/>
          <w:sz w:val="24"/>
          <w:szCs w:val="24"/>
        </w:rPr>
        <w:t>ам</w:t>
      </w:r>
      <w:r w:rsidRPr="0040448E">
        <w:rPr>
          <w:color w:val="auto"/>
          <w:sz w:val="24"/>
          <w:szCs w:val="24"/>
        </w:rPr>
        <w:t>, а также обучающие учебно-методические семинары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и вебинары.</w:t>
      </w:r>
    </w:p>
    <w:p w14:paraId="1FE3F479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07267E9B" w14:textId="77777777" w:rsidR="00C57A83" w:rsidRPr="0040448E" w:rsidRDefault="00C57A83" w:rsidP="007461DA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VII. Список рекомендуемой учебно-методической литературы</w:t>
      </w:r>
    </w:p>
    <w:p w14:paraId="6AD3C012" w14:textId="77777777" w:rsidR="00C57A83" w:rsidRPr="0040448E" w:rsidRDefault="00C57A83" w:rsidP="007461DA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и электронные ресурсы</w:t>
      </w:r>
    </w:p>
    <w:p w14:paraId="587C627B" w14:textId="66DEE38F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1.</w:t>
      </w:r>
      <w:r w:rsidR="002D08B6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Информация о печатных и электронных научно-методических изданиях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ГОУ</w:t>
      </w:r>
      <w:r w:rsidR="007461DA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ДПО</w:t>
      </w:r>
      <w:r w:rsidR="007461DA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«ИРОиПК», а также информация о прошедших и анонсируемых мероприятиях, организуемых и проводимых институтом, публикуется на официальном сайте</w:t>
      </w:r>
      <w:r w:rsidR="007461DA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ГОУ</w:t>
      </w:r>
      <w:r w:rsidR="007461DA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ДПО</w:t>
      </w:r>
      <w:r w:rsidR="007461DA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 xml:space="preserve">«ИРОиПК» по адресу </w:t>
      </w:r>
      <w:proofErr w:type="spellStart"/>
      <w:r w:rsidRPr="0040448E">
        <w:rPr>
          <w:color w:val="auto"/>
          <w:sz w:val="24"/>
          <w:szCs w:val="24"/>
        </w:rPr>
        <w:t>http</w:t>
      </w:r>
      <w:proofErr w:type="spellEnd"/>
      <w:r w:rsidR="002D08B6" w:rsidRPr="0040448E">
        <w:rPr>
          <w:color w:val="auto"/>
          <w:sz w:val="24"/>
          <w:szCs w:val="24"/>
          <w:lang w:val="en-US"/>
        </w:rPr>
        <w:t>s</w:t>
      </w:r>
      <w:r w:rsidRPr="0040448E">
        <w:rPr>
          <w:color w:val="auto"/>
          <w:sz w:val="24"/>
          <w:szCs w:val="24"/>
        </w:rPr>
        <w:t>://iroipk.idknet.com</w:t>
      </w:r>
      <w:r w:rsidR="002D08B6" w:rsidRPr="0040448E">
        <w:rPr>
          <w:color w:val="auto"/>
          <w:sz w:val="24"/>
          <w:szCs w:val="24"/>
        </w:rPr>
        <w:t>/</w:t>
      </w:r>
    </w:p>
    <w:p w14:paraId="36DAF0E9" w14:textId="637C0BED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2.</w:t>
      </w:r>
      <w:r w:rsidR="002D08B6" w:rsidRPr="0040448E">
        <w:rPr>
          <w:color w:val="auto"/>
          <w:sz w:val="24"/>
          <w:szCs w:val="24"/>
        </w:rPr>
        <w:t> </w:t>
      </w:r>
      <w:proofErr w:type="spellStart"/>
      <w:r w:rsidRPr="0040448E">
        <w:rPr>
          <w:color w:val="auto"/>
          <w:sz w:val="24"/>
          <w:szCs w:val="24"/>
        </w:rPr>
        <w:t>Субсайт</w:t>
      </w:r>
      <w:proofErr w:type="spellEnd"/>
      <w:r w:rsidRPr="0040448E">
        <w:rPr>
          <w:color w:val="auto"/>
          <w:sz w:val="24"/>
          <w:szCs w:val="24"/>
        </w:rPr>
        <w:t xml:space="preserve"> ГОУ ДПО «ИРОиПК» «Школа Приднестровья» содержит методическую информацию для учителей ООО и преподавателей НПО/СПО, специалистов дополнительного образования, обучающихся и их родителей, абитуриентов. Ресурс размещен </w:t>
      </w:r>
      <w:bookmarkStart w:id="18" w:name="_Hlk156308013"/>
      <w:r w:rsidRPr="0040448E">
        <w:rPr>
          <w:color w:val="auto"/>
          <w:sz w:val="24"/>
          <w:szCs w:val="24"/>
        </w:rPr>
        <w:t xml:space="preserve">по адресу </w:t>
      </w:r>
      <w:proofErr w:type="spellStart"/>
      <w:r w:rsidRPr="0040448E">
        <w:rPr>
          <w:color w:val="auto"/>
          <w:sz w:val="24"/>
          <w:szCs w:val="24"/>
        </w:rPr>
        <w:t>http</w:t>
      </w:r>
      <w:proofErr w:type="spellEnd"/>
      <w:r w:rsidR="002D08B6" w:rsidRPr="0040448E">
        <w:rPr>
          <w:color w:val="auto"/>
          <w:sz w:val="24"/>
          <w:szCs w:val="24"/>
          <w:lang w:val="en-US"/>
        </w:rPr>
        <w:t>s</w:t>
      </w:r>
      <w:r w:rsidRPr="0040448E">
        <w:rPr>
          <w:color w:val="auto"/>
          <w:sz w:val="24"/>
          <w:szCs w:val="24"/>
        </w:rPr>
        <w:t>://</w:t>
      </w:r>
      <w:proofErr w:type="spellStart"/>
      <w:r w:rsidRPr="0040448E">
        <w:rPr>
          <w:color w:val="auto"/>
          <w:sz w:val="24"/>
          <w:szCs w:val="24"/>
        </w:rPr>
        <w:t>schoolpmr</w:t>
      </w:r>
      <w:proofErr w:type="spellEnd"/>
      <w:r w:rsidRPr="0040448E">
        <w:rPr>
          <w:color w:val="auto"/>
          <w:sz w:val="24"/>
          <w:szCs w:val="24"/>
        </w:rPr>
        <w:t>.</w:t>
      </w:r>
      <w:bookmarkEnd w:id="18"/>
      <w:r w:rsidR="00DE1979" w:rsidRPr="0040448E">
        <w:rPr>
          <w:color w:val="auto"/>
          <w:sz w:val="24"/>
          <w:szCs w:val="24"/>
          <w:lang w:val="en-US"/>
        </w:rPr>
        <w:t>info</w:t>
      </w:r>
      <w:r w:rsidR="002D08B6" w:rsidRPr="0040448E">
        <w:rPr>
          <w:color w:val="auto"/>
          <w:sz w:val="24"/>
          <w:szCs w:val="24"/>
        </w:rPr>
        <w:t>/</w:t>
      </w:r>
    </w:p>
    <w:p w14:paraId="0858E786" w14:textId="03EDE00A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3.</w:t>
      </w:r>
      <w:r w:rsidR="002D08B6" w:rsidRPr="0040448E">
        <w:rPr>
          <w:color w:val="auto"/>
          <w:sz w:val="24"/>
          <w:szCs w:val="24"/>
        </w:rPr>
        <w:t> </w:t>
      </w:r>
      <w:r w:rsidRPr="0040448E">
        <w:rPr>
          <w:color w:val="auto"/>
          <w:sz w:val="24"/>
          <w:szCs w:val="24"/>
        </w:rPr>
        <w:t>Сайт методической службы издательства: «Бином. Лаборатория знаний»</w:t>
      </w:r>
      <w:r w:rsidR="00584677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по адресу http://metodist.lbz.ru</w:t>
      </w:r>
      <w:r w:rsidR="002D08B6" w:rsidRPr="0040448E">
        <w:rPr>
          <w:color w:val="auto"/>
          <w:sz w:val="24"/>
          <w:szCs w:val="24"/>
        </w:rPr>
        <w:t>/</w:t>
      </w:r>
      <w:r w:rsidRPr="0040448E">
        <w:rPr>
          <w:color w:val="auto"/>
          <w:sz w:val="24"/>
          <w:szCs w:val="24"/>
        </w:rPr>
        <w:t xml:space="preserve"> На сайте размещены современные учебно-методические комплекты по</w:t>
      </w:r>
      <w:r w:rsidR="00584677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информатике. На ресурсе в открытом доступе представлен опыт учителей-апробаторов, и</w:t>
      </w:r>
      <w:r w:rsidR="00584677">
        <w:rPr>
          <w:color w:val="auto"/>
          <w:sz w:val="24"/>
          <w:szCs w:val="24"/>
        </w:rPr>
        <w:t xml:space="preserve"> </w:t>
      </w:r>
      <w:r w:rsidRPr="0040448E">
        <w:rPr>
          <w:color w:val="auto"/>
          <w:sz w:val="24"/>
          <w:szCs w:val="24"/>
        </w:rPr>
        <w:t>ведутся регулярные видеолекции по адресам http://binom.vidicor.ru</w:t>
      </w:r>
      <w:r w:rsidR="002D08B6" w:rsidRPr="0040448E">
        <w:rPr>
          <w:color w:val="auto"/>
          <w:sz w:val="24"/>
          <w:szCs w:val="24"/>
        </w:rPr>
        <w:t>/</w:t>
      </w:r>
      <w:r w:rsidR="00584677">
        <w:rPr>
          <w:color w:val="auto"/>
          <w:sz w:val="24"/>
          <w:szCs w:val="24"/>
        </w:rPr>
        <w:br/>
      </w:r>
      <w:r w:rsidRPr="0040448E">
        <w:rPr>
          <w:color w:val="auto"/>
          <w:sz w:val="24"/>
          <w:szCs w:val="24"/>
        </w:rPr>
        <w:t>и http://schbinom.vidicor.ru</w:t>
      </w:r>
      <w:r w:rsidR="002D08B6" w:rsidRPr="0040448E">
        <w:rPr>
          <w:color w:val="auto"/>
          <w:sz w:val="24"/>
          <w:szCs w:val="24"/>
        </w:rPr>
        <w:t>/</w:t>
      </w:r>
    </w:p>
    <w:p w14:paraId="55B6C117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F1A7F26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color w:val="auto"/>
          <w:sz w:val="24"/>
          <w:szCs w:val="24"/>
        </w:rPr>
      </w:pPr>
      <w:r w:rsidRPr="0040448E">
        <w:rPr>
          <w:color w:val="auto"/>
          <w:sz w:val="24"/>
          <w:szCs w:val="24"/>
        </w:rPr>
        <w:t>Составитель</w:t>
      </w:r>
    </w:p>
    <w:p w14:paraId="168CAEF2" w14:textId="658664F6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i/>
          <w:iCs/>
          <w:color w:val="auto"/>
          <w:sz w:val="24"/>
          <w:szCs w:val="24"/>
        </w:rPr>
      </w:pPr>
      <w:r w:rsidRPr="0040448E">
        <w:rPr>
          <w:b/>
          <w:bCs/>
          <w:i/>
          <w:iCs/>
          <w:color w:val="auto"/>
          <w:sz w:val="24"/>
          <w:szCs w:val="24"/>
        </w:rPr>
        <w:t>Н.</w:t>
      </w:r>
      <w:r w:rsidR="00C11A3E" w:rsidRPr="0040448E">
        <w:rPr>
          <w:b/>
          <w:bCs/>
          <w:i/>
          <w:iCs/>
          <w:color w:val="auto"/>
          <w:sz w:val="24"/>
          <w:szCs w:val="24"/>
        </w:rPr>
        <w:t xml:space="preserve"> </w:t>
      </w:r>
      <w:r w:rsidRPr="0040448E">
        <w:rPr>
          <w:b/>
          <w:bCs/>
          <w:i/>
          <w:iCs/>
          <w:color w:val="auto"/>
          <w:sz w:val="24"/>
          <w:szCs w:val="24"/>
        </w:rPr>
        <w:t xml:space="preserve">Г. </w:t>
      </w:r>
      <w:proofErr w:type="spellStart"/>
      <w:r w:rsidRPr="0040448E">
        <w:rPr>
          <w:b/>
          <w:bCs/>
          <w:i/>
          <w:iCs/>
          <w:color w:val="auto"/>
          <w:sz w:val="24"/>
          <w:szCs w:val="24"/>
        </w:rPr>
        <w:t>Пасевина</w:t>
      </w:r>
      <w:proofErr w:type="spellEnd"/>
      <w:r w:rsidRPr="0040448E">
        <w:rPr>
          <w:i/>
          <w:iCs/>
          <w:color w:val="auto"/>
          <w:sz w:val="24"/>
          <w:szCs w:val="24"/>
        </w:rPr>
        <w:t>, ведущий методист</w:t>
      </w:r>
    </w:p>
    <w:p w14:paraId="2E204119" w14:textId="77777777" w:rsidR="00C57A83" w:rsidRPr="0040448E" w:rsidRDefault="00C57A83" w:rsidP="0040448E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i/>
          <w:iCs/>
          <w:color w:val="auto"/>
          <w:sz w:val="24"/>
          <w:szCs w:val="24"/>
        </w:rPr>
      </w:pPr>
      <w:r w:rsidRPr="0040448E">
        <w:rPr>
          <w:i/>
          <w:iCs/>
          <w:color w:val="auto"/>
          <w:sz w:val="24"/>
          <w:szCs w:val="24"/>
        </w:rPr>
        <w:t>кафедры общеобразовательных дисциплин</w:t>
      </w:r>
    </w:p>
    <w:p w14:paraId="266E24FD" w14:textId="77777777" w:rsidR="006A554F" w:rsidRPr="0040448E" w:rsidRDefault="00C57A83" w:rsidP="0040448E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448E">
        <w:rPr>
          <w:rFonts w:ascii="Times New Roman" w:hAnsi="Times New Roman" w:cs="Times New Roman"/>
          <w:i/>
          <w:iCs/>
          <w:sz w:val="24"/>
          <w:szCs w:val="24"/>
        </w:rPr>
        <w:t>и дополнительного образования ГОУ ДПО «ИРОиПК»</w:t>
      </w:r>
    </w:p>
    <w:sectPr w:rsidR="006A554F" w:rsidRPr="0040448E" w:rsidSect="0040448E">
      <w:foot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0FC5C" w14:textId="77777777" w:rsidR="00831F48" w:rsidRDefault="00831F48" w:rsidP="00C57A83">
      <w:pPr>
        <w:spacing w:after="0" w:line="240" w:lineRule="auto"/>
      </w:pPr>
      <w:r>
        <w:separator/>
      </w:r>
    </w:p>
  </w:endnote>
  <w:endnote w:type="continuationSeparator" w:id="0">
    <w:p w14:paraId="398E62F2" w14:textId="77777777" w:rsidR="00831F48" w:rsidRDefault="00831F48" w:rsidP="00C5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905913214"/>
      <w:docPartObj>
        <w:docPartGallery w:val="Page Numbers (Bottom of Page)"/>
        <w:docPartUnique/>
      </w:docPartObj>
    </w:sdtPr>
    <w:sdtEndPr/>
    <w:sdtContent>
      <w:p w14:paraId="59D1F03F" w14:textId="65D3E0AB" w:rsidR="00284B17" w:rsidRPr="0040448E" w:rsidRDefault="00284B17" w:rsidP="0040448E">
        <w:pPr>
          <w:pStyle w:val="ab"/>
          <w:jc w:val="right"/>
          <w:rPr>
            <w:rFonts w:ascii="Times New Roman" w:hAnsi="Times New Roman" w:cs="Times New Roman"/>
          </w:rPr>
        </w:pPr>
        <w:r w:rsidRPr="0040448E">
          <w:rPr>
            <w:rFonts w:ascii="Times New Roman" w:hAnsi="Times New Roman" w:cs="Times New Roman"/>
          </w:rPr>
          <w:fldChar w:fldCharType="begin"/>
        </w:r>
        <w:r w:rsidRPr="0040448E">
          <w:rPr>
            <w:rFonts w:ascii="Times New Roman" w:hAnsi="Times New Roman" w:cs="Times New Roman"/>
          </w:rPr>
          <w:instrText>PAGE   \* MERGEFORMAT</w:instrText>
        </w:r>
        <w:r w:rsidRPr="0040448E">
          <w:rPr>
            <w:rFonts w:ascii="Times New Roman" w:hAnsi="Times New Roman" w:cs="Times New Roman"/>
          </w:rPr>
          <w:fldChar w:fldCharType="separate"/>
        </w:r>
        <w:r w:rsidR="00E26417">
          <w:rPr>
            <w:rFonts w:ascii="Times New Roman" w:hAnsi="Times New Roman" w:cs="Times New Roman"/>
            <w:noProof/>
          </w:rPr>
          <w:t>11</w:t>
        </w:r>
        <w:r w:rsidRPr="0040448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A78F6" w14:textId="77777777" w:rsidR="00831F48" w:rsidRDefault="00831F48" w:rsidP="00C57A83">
      <w:pPr>
        <w:spacing w:after="0" w:line="240" w:lineRule="auto"/>
      </w:pPr>
      <w:r>
        <w:separator/>
      </w:r>
    </w:p>
  </w:footnote>
  <w:footnote w:type="continuationSeparator" w:id="0">
    <w:p w14:paraId="762A1683" w14:textId="77777777" w:rsidR="00831F48" w:rsidRDefault="00831F48" w:rsidP="00C57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F5D"/>
    <w:multiLevelType w:val="hybridMultilevel"/>
    <w:tmpl w:val="38706BFE"/>
    <w:lvl w:ilvl="0" w:tplc="9AA8BBC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540"/>
    <w:multiLevelType w:val="hybridMultilevel"/>
    <w:tmpl w:val="D3FAB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BDD"/>
    <w:multiLevelType w:val="hybridMultilevel"/>
    <w:tmpl w:val="0D3E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048A"/>
    <w:multiLevelType w:val="hybridMultilevel"/>
    <w:tmpl w:val="4BDEE1E6"/>
    <w:lvl w:ilvl="0" w:tplc="70169B9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6F30"/>
    <w:multiLevelType w:val="hybridMultilevel"/>
    <w:tmpl w:val="473672F0"/>
    <w:lvl w:ilvl="0" w:tplc="5F80186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1285B"/>
    <w:multiLevelType w:val="hybridMultilevel"/>
    <w:tmpl w:val="9552EBBA"/>
    <w:lvl w:ilvl="0" w:tplc="52E8FE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384E453A"/>
    <w:multiLevelType w:val="hybridMultilevel"/>
    <w:tmpl w:val="11DC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5403D"/>
    <w:multiLevelType w:val="hybridMultilevel"/>
    <w:tmpl w:val="D91C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826A4"/>
    <w:multiLevelType w:val="hybridMultilevel"/>
    <w:tmpl w:val="051418AC"/>
    <w:lvl w:ilvl="0" w:tplc="A8E622C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4430F"/>
    <w:multiLevelType w:val="hybridMultilevel"/>
    <w:tmpl w:val="A4106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5AED"/>
    <w:multiLevelType w:val="hybridMultilevel"/>
    <w:tmpl w:val="0D62E1C0"/>
    <w:lvl w:ilvl="0" w:tplc="F49EF22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F6666"/>
    <w:multiLevelType w:val="hybridMultilevel"/>
    <w:tmpl w:val="57C49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508E4"/>
    <w:multiLevelType w:val="hybridMultilevel"/>
    <w:tmpl w:val="7C5C3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01E44"/>
    <w:multiLevelType w:val="hybridMultilevel"/>
    <w:tmpl w:val="83F25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3"/>
    <w:rsid w:val="00001660"/>
    <w:rsid w:val="0000500D"/>
    <w:rsid w:val="0000731B"/>
    <w:rsid w:val="000224A4"/>
    <w:rsid w:val="00023980"/>
    <w:rsid w:val="00024C6E"/>
    <w:rsid w:val="00030D18"/>
    <w:rsid w:val="000344AE"/>
    <w:rsid w:val="00036CA6"/>
    <w:rsid w:val="0004136B"/>
    <w:rsid w:val="00045B41"/>
    <w:rsid w:val="00047954"/>
    <w:rsid w:val="0005034D"/>
    <w:rsid w:val="000563D0"/>
    <w:rsid w:val="000668FE"/>
    <w:rsid w:val="00075E5E"/>
    <w:rsid w:val="00080B41"/>
    <w:rsid w:val="00080F1C"/>
    <w:rsid w:val="000852F4"/>
    <w:rsid w:val="00087436"/>
    <w:rsid w:val="00094AD4"/>
    <w:rsid w:val="000A1D03"/>
    <w:rsid w:val="000A6FB7"/>
    <w:rsid w:val="000B7EC1"/>
    <w:rsid w:val="000C0819"/>
    <w:rsid w:val="000D041A"/>
    <w:rsid w:val="000D64ED"/>
    <w:rsid w:val="000E3870"/>
    <w:rsid w:val="000E4D30"/>
    <w:rsid w:val="000F03E0"/>
    <w:rsid w:val="000F45C0"/>
    <w:rsid w:val="001023EF"/>
    <w:rsid w:val="00104768"/>
    <w:rsid w:val="00104BDF"/>
    <w:rsid w:val="00120A76"/>
    <w:rsid w:val="001232CC"/>
    <w:rsid w:val="00147C99"/>
    <w:rsid w:val="00157425"/>
    <w:rsid w:val="00166C05"/>
    <w:rsid w:val="001708CC"/>
    <w:rsid w:val="00180BF2"/>
    <w:rsid w:val="0018108C"/>
    <w:rsid w:val="001852AB"/>
    <w:rsid w:val="00185E21"/>
    <w:rsid w:val="00186022"/>
    <w:rsid w:val="001929EA"/>
    <w:rsid w:val="001939D2"/>
    <w:rsid w:val="00195D83"/>
    <w:rsid w:val="001A5388"/>
    <w:rsid w:val="001B287C"/>
    <w:rsid w:val="001B3BB7"/>
    <w:rsid w:val="001B3BD8"/>
    <w:rsid w:val="001B4591"/>
    <w:rsid w:val="001B70A9"/>
    <w:rsid w:val="001C279D"/>
    <w:rsid w:val="001C372D"/>
    <w:rsid w:val="001C7D1C"/>
    <w:rsid w:val="001D7D82"/>
    <w:rsid w:val="001E63D2"/>
    <w:rsid w:val="001F27D5"/>
    <w:rsid w:val="001F4869"/>
    <w:rsid w:val="001F5337"/>
    <w:rsid w:val="001F5F79"/>
    <w:rsid w:val="00204172"/>
    <w:rsid w:val="00210194"/>
    <w:rsid w:val="002116FC"/>
    <w:rsid w:val="002153FB"/>
    <w:rsid w:val="00215C75"/>
    <w:rsid w:val="00221A94"/>
    <w:rsid w:val="002226F5"/>
    <w:rsid w:val="0023075E"/>
    <w:rsid w:val="002372CB"/>
    <w:rsid w:val="002413C4"/>
    <w:rsid w:val="00271768"/>
    <w:rsid w:val="00275B2A"/>
    <w:rsid w:val="002804C6"/>
    <w:rsid w:val="00284B17"/>
    <w:rsid w:val="00285567"/>
    <w:rsid w:val="00292B76"/>
    <w:rsid w:val="00294C83"/>
    <w:rsid w:val="00294FFD"/>
    <w:rsid w:val="00297445"/>
    <w:rsid w:val="002A0839"/>
    <w:rsid w:val="002A6AA3"/>
    <w:rsid w:val="002B1B63"/>
    <w:rsid w:val="002B2071"/>
    <w:rsid w:val="002C10A3"/>
    <w:rsid w:val="002C1FB0"/>
    <w:rsid w:val="002C27A2"/>
    <w:rsid w:val="002C3E2B"/>
    <w:rsid w:val="002D08B6"/>
    <w:rsid w:val="002D266E"/>
    <w:rsid w:val="002D6D71"/>
    <w:rsid w:val="002E68E5"/>
    <w:rsid w:val="002F2391"/>
    <w:rsid w:val="002F5D70"/>
    <w:rsid w:val="002F6BC2"/>
    <w:rsid w:val="0030024D"/>
    <w:rsid w:val="003078A1"/>
    <w:rsid w:val="00307F2C"/>
    <w:rsid w:val="00312BAC"/>
    <w:rsid w:val="003168D5"/>
    <w:rsid w:val="00317551"/>
    <w:rsid w:val="00323D92"/>
    <w:rsid w:val="0032668C"/>
    <w:rsid w:val="00326954"/>
    <w:rsid w:val="00330825"/>
    <w:rsid w:val="003372CE"/>
    <w:rsid w:val="00342175"/>
    <w:rsid w:val="00342765"/>
    <w:rsid w:val="00344721"/>
    <w:rsid w:val="00352AB6"/>
    <w:rsid w:val="00361C15"/>
    <w:rsid w:val="00362FAC"/>
    <w:rsid w:val="00363582"/>
    <w:rsid w:val="00364A9E"/>
    <w:rsid w:val="0037533A"/>
    <w:rsid w:val="00391B55"/>
    <w:rsid w:val="00395C94"/>
    <w:rsid w:val="00395F03"/>
    <w:rsid w:val="003A35BE"/>
    <w:rsid w:val="003A6BAA"/>
    <w:rsid w:val="003A7835"/>
    <w:rsid w:val="003B29CD"/>
    <w:rsid w:val="003B2B43"/>
    <w:rsid w:val="003C4750"/>
    <w:rsid w:val="003C479A"/>
    <w:rsid w:val="003C4CD3"/>
    <w:rsid w:val="003C6B05"/>
    <w:rsid w:val="003D1498"/>
    <w:rsid w:val="003E1C8D"/>
    <w:rsid w:val="003E343E"/>
    <w:rsid w:val="003F19E0"/>
    <w:rsid w:val="003F3E7A"/>
    <w:rsid w:val="0040448E"/>
    <w:rsid w:val="004226E8"/>
    <w:rsid w:val="00424CE7"/>
    <w:rsid w:val="00425B35"/>
    <w:rsid w:val="00430F4B"/>
    <w:rsid w:val="004330D4"/>
    <w:rsid w:val="00433207"/>
    <w:rsid w:val="00434594"/>
    <w:rsid w:val="0044219E"/>
    <w:rsid w:val="0044299F"/>
    <w:rsid w:val="00444B80"/>
    <w:rsid w:val="00447636"/>
    <w:rsid w:val="0045791D"/>
    <w:rsid w:val="004654FC"/>
    <w:rsid w:val="00466C20"/>
    <w:rsid w:val="0047205C"/>
    <w:rsid w:val="00473A3F"/>
    <w:rsid w:val="004800D1"/>
    <w:rsid w:val="00485B0D"/>
    <w:rsid w:val="00490843"/>
    <w:rsid w:val="004A1FEF"/>
    <w:rsid w:val="004A3904"/>
    <w:rsid w:val="004B2C45"/>
    <w:rsid w:val="004B33B4"/>
    <w:rsid w:val="004B459A"/>
    <w:rsid w:val="004B5C3F"/>
    <w:rsid w:val="004B73F8"/>
    <w:rsid w:val="004D2D43"/>
    <w:rsid w:val="004D7113"/>
    <w:rsid w:val="004E0ECB"/>
    <w:rsid w:val="004E49B5"/>
    <w:rsid w:val="004E59A2"/>
    <w:rsid w:val="004E7158"/>
    <w:rsid w:val="004F5644"/>
    <w:rsid w:val="00502191"/>
    <w:rsid w:val="005029A3"/>
    <w:rsid w:val="00505D65"/>
    <w:rsid w:val="00517282"/>
    <w:rsid w:val="005207A4"/>
    <w:rsid w:val="00524258"/>
    <w:rsid w:val="005244D3"/>
    <w:rsid w:val="00524D72"/>
    <w:rsid w:val="005536A0"/>
    <w:rsid w:val="00565335"/>
    <w:rsid w:val="00566EE0"/>
    <w:rsid w:val="00570727"/>
    <w:rsid w:val="0057754D"/>
    <w:rsid w:val="00584677"/>
    <w:rsid w:val="00584DF6"/>
    <w:rsid w:val="005874E3"/>
    <w:rsid w:val="00592169"/>
    <w:rsid w:val="0059431A"/>
    <w:rsid w:val="00596968"/>
    <w:rsid w:val="005969CF"/>
    <w:rsid w:val="00596C6B"/>
    <w:rsid w:val="005A0B5A"/>
    <w:rsid w:val="005A1C3C"/>
    <w:rsid w:val="005B0987"/>
    <w:rsid w:val="005B32D0"/>
    <w:rsid w:val="005D0B13"/>
    <w:rsid w:val="005E2248"/>
    <w:rsid w:val="005E6AAD"/>
    <w:rsid w:val="005F75B5"/>
    <w:rsid w:val="00602DB9"/>
    <w:rsid w:val="00607636"/>
    <w:rsid w:val="0060776A"/>
    <w:rsid w:val="006118BD"/>
    <w:rsid w:val="006125D6"/>
    <w:rsid w:val="00616477"/>
    <w:rsid w:val="00621A54"/>
    <w:rsid w:val="00630EC9"/>
    <w:rsid w:val="006326EF"/>
    <w:rsid w:val="0064459A"/>
    <w:rsid w:val="00644904"/>
    <w:rsid w:val="00644C39"/>
    <w:rsid w:val="00647E2A"/>
    <w:rsid w:val="00651784"/>
    <w:rsid w:val="006529D6"/>
    <w:rsid w:val="00657C40"/>
    <w:rsid w:val="0068093D"/>
    <w:rsid w:val="00682FA8"/>
    <w:rsid w:val="00695C03"/>
    <w:rsid w:val="006A0DF9"/>
    <w:rsid w:val="006A1F84"/>
    <w:rsid w:val="006A2107"/>
    <w:rsid w:val="006A3A50"/>
    <w:rsid w:val="006A4A36"/>
    <w:rsid w:val="006A554F"/>
    <w:rsid w:val="006B01D8"/>
    <w:rsid w:val="006B25D9"/>
    <w:rsid w:val="006B3DFD"/>
    <w:rsid w:val="006B4228"/>
    <w:rsid w:val="006C03A0"/>
    <w:rsid w:val="006C1048"/>
    <w:rsid w:val="006C3B2A"/>
    <w:rsid w:val="006C56AD"/>
    <w:rsid w:val="006D5F3C"/>
    <w:rsid w:val="006D75E2"/>
    <w:rsid w:val="006E22CF"/>
    <w:rsid w:val="006E2711"/>
    <w:rsid w:val="006E3AD4"/>
    <w:rsid w:val="006E78BA"/>
    <w:rsid w:val="006F5C68"/>
    <w:rsid w:val="00700A71"/>
    <w:rsid w:val="00701049"/>
    <w:rsid w:val="0070132B"/>
    <w:rsid w:val="00703B18"/>
    <w:rsid w:val="007046D2"/>
    <w:rsid w:val="0070537D"/>
    <w:rsid w:val="00727D2C"/>
    <w:rsid w:val="007351BC"/>
    <w:rsid w:val="007459FC"/>
    <w:rsid w:val="007461DA"/>
    <w:rsid w:val="00746E10"/>
    <w:rsid w:val="007476E0"/>
    <w:rsid w:val="00747ECD"/>
    <w:rsid w:val="00752828"/>
    <w:rsid w:val="0075346F"/>
    <w:rsid w:val="00797E5E"/>
    <w:rsid w:val="007A49A5"/>
    <w:rsid w:val="007A4F76"/>
    <w:rsid w:val="007A5404"/>
    <w:rsid w:val="007B71AE"/>
    <w:rsid w:val="007C3A59"/>
    <w:rsid w:val="007C4059"/>
    <w:rsid w:val="007C5F66"/>
    <w:rsid w:val="007C638F"/>
    <w:rsid w:val="007C6E2F"/>
    <w:rsid w:val="007C6F60"/>
    <w:rsid w:val="007C7FB1"/>
    <w:rsid w:val="007D4D22"/>
    <w:rsid w:val="007E2160"/>
    <w:rsid w:val="007E5B41"/>
    <w:rsid w:val="007E637B"/>
    <w:rsid w:val="007E7516"/>
    <w:rsid w:val="007F20B3"/>
    <w:rsid w:val="0080547A"/>
    <w:rsid w:val="00806179"/>
    <w:rsid w:val="00806718"/>
    <w:rsid w:val="00810C62"/>
    <w:rsid w:val="00822C43"/>
    <w:rsid w:val="00826090"/>
    <w:rsid w:val="008260B2"/>
    <w:rsid w:val="0082686D"/>
    <w:rsid w:val="00831F48"/>
    <w:rsid w:val="008402AE"/>
    <w:rsid w:val="0084179D"/>
    <w:rsid w:val="008527B2"/>
    <w:rsid w:val="00853C37"/>
    <w:rsid w:val="00861370"/>
    <w:rsid w:val="00861BAB"/>
    <w:rsid w:val="00862660"/>
    <w:rsid w:val="00864DFC"/>
    <w:rsid w:val="008662AF"/>
    <w:rsid w:val="00867043"/>
    <w:rsid w:val="00872C42"/>
    <w:rsid w:val="00873D8D"/>
    <w:rsid w:val="00875A04"/>
    <w:rsid w:val="00877136"/>
    <w:rsid w:val="008816A0"/>
    <w:rsid w:val="008819C0"/>
    <w:rsid w:val="00884749"/>
    <w:rsid w:val="00891F69"/>
    <w:rsid w:val="00893F77"/>
    <w:rsid w:val="008948BC"/>
    <w:rsid w:val="00894A19"/>
    <w:rsid w:val="00896FB8"/>
    <w:rsid w:val="008977C0"/>
    <w:rsid w:val="008B398F"/>
    <w:rsid w:val="008C28EC"/>
    <w:rsid w:val="008D3AFB"/>
    <w:rsid w:val="008D3CAE"/>
    <w:rsid w:val="008D7B4C"/>
    <w:rsid w:val="008D7DF9"/>
    <w:rsid w:val="008E5BAA"/>
    <w:rsid w:val="008E7E18"/>
    <w:rsid w:val="00902789"/>
    <w:rsid w:val="00902E11"/>
    <w:rsid w:val="00906A6C"/>
    <w:rsid w:val="00913B7C"/>
    <w:rsid w:val="00913F7A"/>
    <w:rsid w:val="0091431F"/>
    <w:rsid w:val="00916D2C"/>
    <w:rsid w:val="00917743"/>
    <w:rsid w:val="0092246B"/>
    <w:rsid w:val="00925146"/>
    <w:rsid w:val="00935D06"/>
    <w:rsid w:val="00940077"/>
    <w:rsid w:val="0094121B"/>
    <w:rsid w:val="00943BCE"/>
    <w:rsid w:val="00945F5D"/>
    <w:rsid w:val="009501C8"/>
    <w:rsid w:val="00954520"/>
    <w:rsid w:val="00955A73"/>
    <w:rsid w:val="00955DD1"/>
    <w:rsid w:val="009578E9"/>
    <w:rsid w:val="00960EDC"/>
    <w:rsid w:val="00961AF3"/>
    <w:rsid w:val="0096631D"/>
    <w:rsid w:val="00972E7A"/>
    <w:rsid w:val="009755C8"/>
    <w:rsid w:val="00976D69"/>
    <w:rsid w:val="00981CF3"/>
    <w:rsid w:val="009840C3"/>
    <w:rsid w:val="00996F54"/>
    <w:rsid w:val="009A0999"/>
    <w:rsid w:val="009A4B03"/>
    <w:rsid w:val="009A60CD"/>
    <w:rsid w:val="009B33D2"/>
    <w:rsid w:val="009B4B51"/>
    <w:rsid w:val="009C0198"/>
    <w:rsid w:val="009C08A9"/>
    <w:rsid w:val="009C29AF"/>
    <w:rsid w:val="009C3787"/>
    <w:rsid w:val="009C3898"/>
    <w:rsid w:val="009D60F3"/>
    <w:rsid w:val="009D7C9A"/>
    <w:rsid w:val="009E16BF"/>
    <w:rsid w:val="009E3352"/>
    <w:rsid w:val="009F19B2"/>
    <w:rsid w:val="00A01C70"/>
    <w:rsid w:val="00A026DA"/>
    <w:rsid w:val="00A02904"/>
    <w:rsid w:val="00A03C0C"/>
    <w:rsid w:val="00A048D2"/>
    <w:rsid w:val="00A04905"/>
    <w:rsid w:val="00A15C0C"/>
    <w:rsid w:val="00A326DE"/>
    <w:rsid w:val="00A33C61"/>
    <w:rsid w:val="00A3783C"/>
    <w:rsid w:val="00A4032E"/>
    <w:rsid w:val="00A40C35"/>
    <w:rsid w:val="00A41ED5"/>
    <w:rsid w:val="00A47F24"/>
    <w:rsid w:val="00A54CEB"/>
    <w:rsid w:val="00A63911"/>
    <w:rsid w:val="00A6507A"/>
    <w:rsid w:val="00A71B91"/>
    <w:rsid w:val="00A76B02"/>
    <w:rsid w:val="00A76F4E"/>
    <w:rsid w:val="00A808C3"/>
    <w:rsid w:val="00A93A78"/>
    <w:rsid w:val="00AA08B7"/>
    <w:rsid w:val="00AA09FF"/>
    <w:rsid w:val="00AA4283"/>
    <w:rsid w:val="00AC283B"/>
    <w:rsid w:val="00AC4B1D"/>
    <w:rsid w:val="00AC5680"/>
    <w:rsid w:val="00AD0863"/>
    <w:rsid w:val="00AD1FD3"/>
    <w:rsid w:val="00AD373F"/>
    <w:rsid w:val="00AD4ABA"/>
    <w:rsid w:val="00AE0F57"/>
    <w:rsid w:val="00AF1D02"/>
    <w:rsid w:val="00AF286E"/>
    <w:rsid w:val="00AF6375"/>
    <w:rsid w:val="00B26850"/>
    <w:rsid w:val="00B3480F"/>
    <w:rsid w:val="00B34BBE"/>
    <w:rsid w:val="00B42CE0"/>
    <w:rsid w:val="00B42D0D"/>
    <w:rsid w:val="00B55169"/>
    <w:rsid w:val="00B55FCE"/>
    <w:rsid w:val="00B63EBB"/>
    <w:rsid w:val="00B70CFD"/>
    <w:rsid w:val="00B720A8"/>
    <w:rsid w:val="00B77C64"/>
    <w:rsid w:val="00B82C0D"/>
    <w:rsid w:val="00B843E8"/>
    <w:rsid w:val="00B84571"/>
    <w:rsid w:val="00B852D3"/>
    <w:rsid w:val="00B85682"/>
    <w:rsid w:val="00B92F7F"/>
    <w:rsid w:val="00B945F2"/>
    <w:rsid w:val="00BA11D4"/>
    <w:rsid w:val="00BA5ED6"/>
    <w:rsid w:val="00BA7A1B"/>
    <w:rsid w:val="00BC137C"/>
    <w:rsid w:val="00BC35FB"/>
    <w:rsid w:val="00BC65FF"/>
    <w:rsid w:val="00BD1316"/>
    <w:rsid w:val="00BD274D"/>
    <w:rsid w:val="00BD2C4F"/>
    <w:rsid w:val="00BD35B2"/>
    <w:rsid w:val="00BD361E"/>
    <w:rsid w:val="00BE1CC7"/>
    <w:rsid w:val="00BE3228"/>
    <w:rsid w:val="00BE40A3"/>
    <w:rsid w:val="00BE6A40"/>
    <w:rsid w:val="00BE6F2B"/>
    <w:rsid w:val="00BF593D"/>
    <w:rsid w:val="00BF6347"/>
    <w:rsid w:val="00C11A3E"/>
    <w:rsid w:val="00C12100"/>
    <w:rsid w:val="00C14101"/>
    <w:rsid w:val="00C26EC2"/>
    <w:rsid w:val="00C272E3"/>
    <w:rsid w:val="00C326FC"/>
    <w:rsid w:val="00C53190"/>
    <w:rsid w:val="00C53E12"/>
    <w:rsid w:val="00C55241"/>
    <w:rsid w:val="00C57A83"/>
    <w:rsid w:val="00C62CF3"/>
    <w:rsid w:val="00C62D02"/>
    <w:rsid w:val="00C65B69"/>
    <w:rsid w:val="00C662BD"/>
    <w:rsid w:val="00C6633C"/>
    <w:rsid w:val="00C72236"/>
    <w:rsid w:val="00C763AC"/>
    <w:rsid w:val="00C831E9"/>
    <w:rsid w:val="00C8680D"/>
    <w:rsid w:val="00C86A04"/>
    <w:rsid w:val="00C9595B"/>
    <w:rsid w:val="00CA3E41"/>
    <w:rsid w:val="00CA4673"/>
    <w:rsid w:val="00CA5696"/>
    <w:rsid w:val="00CC2212"/>
    <w:rsid w:val="00CC3C8C"/>
    <w:rsid w:val="00CC69CA"/>
    <w:rsid w:val="00CC762D"/>
    <w:rsid w:val="00CE1406"/>
    <w:rsid w:val="00CE1B0A"/>
    <w:rsid w:val="00CE1BF2"/>
    <w:rsid w:val="00CE5B7A"/>
    <w:rsid w:val="00CE727F"/>
    <w:rsid w:val="00CF118B"/>
    <w:rsid w:val="00CF4229"/>
    <w:rsid w:val="00CF4FCB"/>
    <w:rsid w:val="00CF606E"/>
    <w:rsid w:val="00D111CE"/>
    <w:rsid w:val="00D14F79"/>
    <w:rsid w:val="00D1797F"/>
    <w:rsid w:val="00D2738E"/>
    <w:rsid w:val="00D30F0A"/>
    <w:rsid w:val="00D32964"/>
    <w:rsid w:val="00D379E2"/>
    <w:rsid w:val="00D37F85"/>
    <w:rsid w:val="00D54ACF"/>
    <w:rsid w:val="00D65D37"/>
    <w:rsid w:val="00D77356"/>
    <w:rsid w:val="00D828BF"/>
    <w:rsid w:val="00D938B6"/>
    <w:rsid w:val="00D94174"/>
    <w:rsid w:val="00D951C7"/>
    <w:rsid w:val="00DA5BE9"/>
    <w:rsid w:val="00DB609A"/>
    <w:rsid w:val="00DC49C9"/>
    <w:rsid w:val="00DC5398"/>
    <w:rsid w:val="00DC73C7"/>
    <w:rsid w:val="00DD1C73"/>
    <w:rsid w:val="00DD27AE"/>
    <w:rsid w:val="00DE1979"/>
    <w:rsid w:val="00DE5680"/>
    <w:rsid w:val="00DF5898"/>
    <w:rsid w:val="00E028FD"/>
    <w:rsid w:val="00E03BFD"/>
    <w:rsid w:val="00E04159"/>
    <w:rsid w:val="00E0661A"/>
    <w:rsid w:val="00E07DA2"/>
    <w:rsid w:val="00E10833"/>
    <w:rsid w:val="00E1268F"/>
    <w:rsid w:val="00E131AE"/>
    <w:rsid w:val="00E15B15"/>
    <w:rsid w:val="00E16D88"/>
    <w:rsid w:val="00E26417"/>
    <w:rsid w:val="00E27E3A"/>
    <w:rsid w:val="00E362E4"/>
    <w:rsid w:val="00E41A20"/>
    <w:rsid w:val="00E43071"/>
    <w:rsid w:val="00E521E8"/>
    <w:rsid w:val="00E53FF2"/>
    <w:rsid w:val="00E5703D"/>
    <w:rsid w:val="00E711D3"/>
    <w:rsid w:val="00E9132E"/>
    <w:rsid w:val="00E92590"/>
    <w:rsid w:val="00E92E1D"/>
    <w:rsid w:val="00E93D87"/>
    <w:rsid w:val="00E977F4"/>
    <w:rsid w:val="00EA2F00"/>
    <w:rsid w:val="00EA78AD"/>
    <w:rsid w:val="00EB574D"/>
    <w:rsid w:val="00EB71A1"/>
    <w:rsid w:val="00EC7DDE"/>
    <w:rsid w:val="00EE7AD6"/>
    <w:rsid w:val="00EF0108"/>
    <w:rsid w:val="00EF15F2"/>
    <w:rsid w:val="00EF18E0"/>
    <w:rsid w:val="00EF6D42"/>
    <w:rsid w:val="00EF77C4"/>
    <w:rsid w:val="00F03224"/>
    <w:rsid w:val="00F12C90"/>
    <w:rsid w:val="00F278ED"/>
    <w:rsid w:val="00F31ABE"/>
    <w:rsid w:val="00F4096C"/>
    <w:rsid w:val="00F553CB"/>
    <w:rsid w:val="00F577F4"/>
    <w:rsid w:val="00F6147D"/>
    <w:rsid w:val="00F63D2C"/>
    <w:rsid w:val="00F744FD"/>
    <w:rsid w:val="00F96E8C"/>
    <w:rsid w:val="00FA1C67"/>
    <w:rsid w:val="00FA2EBF"/>
    <w:rsid w:val="00FA6464"/>
    <w:rsid w:val="00FA7590"/>
    <w:rsid w:val="00FB14A4"/>
    <w:rsid w:val="00FC08EC"/>
    <w:rsid w:val="00FC2856"/>
    <w:rsid w:val="00FC5C64"/>
    <w:rsid w:val="00FC6E1F"/>
    <w:rsid w:val="00FC71C9"/>
    <w:rsid w:val="00FD75F1"/>
    <w:rsid w:val="00FF3677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4DA8"/>
  <w15:docId w15:val="{6AD78B0D-91B9-4F88-AEA4-3A7C97E1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207"/>
  </w:style>
  <w:style w:type="paragraph" w:styleId="1">
    <w:name w:val="heading 1"/>
    <w:basedOn w:val="a"/>
    <w:link w:val="10"/>
    <w:uiPriority w:val="9"/>
    <w:qFormat/>
    <w:rsid w:val="007A5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57A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C57A83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C57A83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C57A83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таблица пж"/>
    <w:basedOn w:val="a3"/>
    <w:uiPriority w:val="99"/>
    <w:rsid w:val="00C57A83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8">
    <w:name w:val="таблица"/>
    <w:basedOn w:val="a3"/>
    <w:uiPriority w:val="99"/>
    <w:rsid w:val="00C57A83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C57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7A83"/>
  </w:style>
  <w:style w:type="paragraph" w:styleId="ab">
    <w:name w:val="footer"/>
    <w:basedOn w:val="a"/>
    <w:link w:val="ac"/>
    <w:uiPriority w:val="99"/>
    <w:unhideWhenUsed/>
    <w:rsid w:val="00C57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7A83"/>
  </w:style>
  <w:style w:type="character" w:styleId="ad">
    <w:name w:val="Hyperlink"/>
    <w:basedOn w:val="a0"/>
    <w:uiPriority w:val="99"/>
    <w:unhideWhenUsed/>
    <w:rsid w:val="00945F5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45F5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65D37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433207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EC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A5388"/>
    <w:rPr>
      <w:color w:val="605E5C"/>
      <w:shd w:val="clear" w:color="auto" w:fill="E1DFDD"/>
    </w:rPr>
  </w:style>
  <w:style w:type="paragraph" w:customStyle="1" w:styleId="12">
    <w:name w:val="Обычный1"/>
    <w:rsid w:val="00BD274D"/>
    <w:rPr>
      <w:rFonts w:ascii="Calibri" w:eastAsia="Calibri" w:hAnsi="Calibri" w:cs="Calibri"/>
      <w:lang w:eastAsia="ru-RU"/>
    </w:rPr>
  </w:style>
  <w:style w:type="table" w:styleId="af1">
    <w:name w:val="Table Grid"/>
    <w:basedOn w:val="a1"/>
    <w:uiPriority w:val="39"/>
    <w:rsid w:val="00BD274D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A5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116FC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752828"/>
    <w:pPr>
      <w:widowControl w:val="0"/>
      <w:autoSpaceDE w:val="0"/>
      <w:autoSpaceDN w:val="0"/>
      <w:spacing w:after="0" w:line="240" w:lineRule="auto"/>
      <w:ind w:left="214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75282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06A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6A6C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</w:rPr>
  </w:style>
  <w:style w:type="paragraph" w:styleId="af4">
    <w:name w:val="footnote text"/>
    <w:aliases w:val="Знак6,F1"/>
    <w:basedOn w:val="a"/>
    <w:link w:val="af5"/>
    <w:unhideWhenUsed/>
    <w:rsid w:val="009A4B0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aliases w:val="Знак6 Знак,F1 Знак"/>
    <w:basedOn w:val="a0"/>
    <w:link w:val="af4"/>
    <w:rsid w:val="009A4B03"/>
    <w:rPr>
      <w:sz w:val="20"/>
      <w:szCs w:val="20"/>
    </w:rPr>
  </w:style>
  <w:style w:type="character" w:styleId="af6">
    <w:name w:val="footnote reference"/>
    <w:basedOn w:val="a0"/>
    <w:unhideWhenUsed/>
    <w:rsid w:val="009A4B03"/>
    <w:rPr>
      <w:vertAlign w:val="superscript"/>
    </w:rPr>
  </w:style>
  <w:style w:type="paragraph" w:customStyle="1" w:styleId="13">
    <w:name w:val="Абзац списка1"/>
    <w:basedOn w:val="a"/>
    <w:next w:val="af"/>
    <w:uiPriority w:val="99"/>
    <w:rsid w:val="00C326FC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0AC8-CD47-4CD0-A1F8-31E103E8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5338</Words>
  <Characters>30431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3</cp:revision>
  <dcterms:created xsi:type="dcterms:W3CDTF">2026-06-15T06:02:00Z</dcterms:created>
  <dcterms:modified xsi:type="dcterms:W3CDTF">2026-06-15T08:08:00Z</dcterms:modified>
</cp:coreProperties>
</file>