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456EE" w14:textId="6C0801D4" w:rsidR="00D6134F" w:rsidRPr="00603F77" w:rsidRDefault="00304289" w:rsidP="00304289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603F77">
        <w:rPr>
          <w:color w:val="auto"/>
          <w:spacing w:val="0"/>
          <w:sz w:val="24"/>
          <w:szCs w:val="24"/>
        </w:rPr>
        <w:t>ИНСТРУКТИВНО-МЕТОДИЧЕСКОЕ ПИСЬМО</w:t>
      </w:r>
    </w:p>
    <w:p w14:paraId="1F4C2A3B" w14:textId="77777777" w:rsidR="00304289" w:rsidRPr="00603F77" w:rsidRDefault="00304289" w:rsidP="00304289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603F77">
        <w:rPr>
          <w:color w:val="auto"/>
          <w:spacing w:val="0"/>
          <w:sz w:val="24"/>
          <w:szCs w:val="24"/>
        </w:rPr>
        <w:t>О ПРЕПОДАВАНИИ УЧЕБНОГО ПРЕДМЕТА/ДИСЦИПЛИНЫ</w:t>
      </w:r>
    </w:p>
    <w:p w14:paraId="41E1B5A5" w14:textId="77777777" w:rsidR="00304289" w:rsidRPr="00603F77" w:rsidRDefault="00304289" w:rsidP="00304289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603F77">
        <w:rPr>
          <w:color w:val="auto"/>
          <w:spacing w:val="0"/>
          <w:sz w:val="24"/>
          <w:szCs w:val="24"/>
        </w:rPr>
        <w:t>«ФИЗИЧЕСКАЯ КУЛЬТУРА» В ОРГАНИЗАЦИЯХ ОБРАЗОВАНИЯ</w:t>
      </w:r>
    </w:p>
    <w:p w14:paraId="21B806F5" w14:textId="0C0FF927" w:rsidR="00D6134F" w:rsidRPr="00603F77" w:rsidRDefault="00304289" w:rsidP="00304289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603F77">
        <w:rPr>
          <w:color w:val="auto"/>
          <w:spacing w:val="0"/>
          <w:sz w:val="24"/>
          <w:szCs w:val="24"/>
        </w:rPr>
        <w:t>ПРИДНЕСТРОВСКОЙ МОЛДАВСКОЙ РЕСПУБЛИКИ, РЕАЛИЗУЮЩИХ ПРОГРАММЫ ОБЩЕГО ОБРАЗОВАНИЯ В 2026/27 УЧЕБНОМ ГОДУ</w:t>
      </w:r>
    </w:p>
    <w:p w14:paraId="2BEFAA3D" w14:textId="77777777" w:rsidR="00D6134F" w:rsidRPr="00603F77" w:rsidRDefault="00D6134F" w:rsidP="00304289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0"/>
        <w:rPr>
          <w:bCs/>
          <w:color w:val="auto"/>
          <w:sz w:val="24"/>
          <w:szCs w:val="24"/>
        </w:rPr>
      </w:pPr>
    </w:p>
    <w:p w14:paraId="2462B9B5" w14:textId="77777777" w:rsidR="00D6134F" w:rsidRPr="00603F77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I. Введение</w:t>
      </w:r>
    </w:p>
    <w:p w14:paraId="7A7B1C88" w14:textId="3BC6CCE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предмета/дисциплины «Физическая культура»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организациях образования, реализующих программы начального общего, основного общего и среднего (полного) общего образования (далее – общего образования) Приднестровской Молдавской Республики в 202</w:t>
      </w:r>
      <w:r w:rsidR="00031818" w:rsidRPr="00603F77">
        <w:rPr>
          <w:color w:val="auto"/>
          <w:sz w:val="24"/>
          <w:szCs w:val="24"/>
        </w:rPr>
        <w:t>6</w:t>
      </w:r>
      <w:r w:rsidRPr="00603F77">
        <w:rPr>
          <w:color w:val="auto"/>
          <w:sz w:val="24"/>
          <w:szCs w:val="24"/>
        </w:rPr>
        <w:t>/2</w:t>
      </w:r>
      <w:r w:rsidR="00031818" w:rsidRPr="00603F77">
        <w:rPr>
          <w:color w:val="auto"/>
          <w:sz w:val="24"/>
          <w:szCs w:val="24"/>
        </w:rPr>
        <w:t>7</w:t>
      </w:r>
      <w:r w:rsidRPr="00603F77">
        <w:rPr>
          <w:color w:val="auto"/>
          <w:sz w:val="24"/>
          <w:szCs w:val="24"/>
        </w:rPr>
        <w:t xml:space="preserve"> учебном году.</w:t>
      </w:r>
    </w:p>
    <w:p w14:paraId="60028E0E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Образовательной целью учебного предмета/дисциплины «Физическая культура» является формирование физической культуры личности в процессе решения взаимосвязанных педагогических, гигиенических и прикладных задач.</w:t>
      </w:r>
    </w:p>
    <w:p w14:paraId="5D10AAA4" w14:textId="0C1B1CC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Преподавание учебного предмета/дисциплины «Физическая культура»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организациях образования, реализующих программы общего образования, включает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себя:</w:t>
      </w:r>
    </w:p>
    <w:p w14:paraId="636F4392" w14:textId="2BDACE9A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1)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формирование у обучающихся здорового образа жизни средствами физической культуры и спорта;</w:t>
      </w:r>
    </w:p>
    <w:p w14:paraId="3E802AC1" w14:textId="75E077D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2)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создание условий и содействие обучающимся в сохранении и улучшении здоровья средствами физической культуры и спорта.</w:t>
      </w:r>
    </w:p>
    <w:p w14:paraId="728ACD16" w14:textId="77777777" w:rsidR="001621D8" w:rsidRPr="00603F77" w:rsidRDefault="001621D8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4C6073C" w14:textId="77777777" w:rsidR="00D6134F" w:rsidRPr="00603F77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II. Нормативные документы, регламентирующие организацию</w:t>
      </w:r>
    </w:p>
    <w:p w14:paraId="2C106051" w14:textId="77777777" w:rsidR="00D6134F" w:rsidRPr="00603F77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образовательного процесса по физической культуре</w:t>
      </w:r>
    </w:p>
    <w:p w14:paraId="0B4BBCE6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Нормативно-правовой базой преподавания учебного предмета/дисциплины «Физическая культура» в образовательных организациях, реализующих программу общего образования, являются:</w:t>
      </w:r>
    </w:p>
    <w:p w14:paraId="78B9C63D" w14:textId="08AA5023" w:rsidR="00CB0112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1.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Закон Приднестровской Молдавской Республики от 27 июня 2003 года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294-З-III «Об образовании» (САЗ 03-26).</w:t>
      </w:r>
    </w:p>
    <w:p w14:paraId="7BA00BCF" w14:textId="49782D4E" w:rsidR="00CB0112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2.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 xml:space="preserve">от 11 </w:t>
      </w:r>
      <w:r w:rsidR="00DB0B97" w:rsidRPr="00603F77">
        <w:rPr>
          <w:color w:val="auto"/>
          <w:sz w:val="24"/>
          <w:szCs w:val="24"/>
        </w:rPr>
        <w:t>января</w:t>
      </w:r>
      <w:r w:rsidRPr="00603F77">
        <w:rPr>
          <w:color w:val="auto"/>
          <w:sz w:val="24"/>
          <w:szCs w:val="24"/>
        </w:rPr>
        <w:t xml:space="preserve"> 20</w:t>
      </w:r>
      <w:r w:rsidR="00DB0B97" w:rsidRPr="00603F77">
        <w:rPr>
          <w:color w:val="auto"/>
          <w:sz w:val="24"/>
          <w:szCs w:val="24"/>
        </w:rPr>
        <w:t>24</w:t>
      </w:r>
      <w:r w:rsidRPr="00603F77">
        <w:rPr>
          <w:color w:val="auto"/>
          <w:sz w:val="24"/>
          <w:szCs w:val="24"/>
        </w:rPr>
        <w:t xml:space="preserve"> года №</w:t>
      </w:r>
      <w:r w:rsidR="00304289" w:rsidRPr="00603F77">
        <w:rPr>
          <w:color w:val="auto"/>
          <w:sz w:val="24"/>
          <w:szCs w:val="24"/>
        </w:rPr>
        <w:t> </w:t>
      </w:r>
      <w:r w:rsidR="00DB0B97" w:rsidRPr="00603F77">
        <w:rPr>
          <w:color w:val="auto"/>
          <w:sz w:val="24"/>
          <w:szCs w:val="24"/>
        </w:rPr>
        <w:t>11</w:t>
      </w:r>
      <w:r w:rsidRPr="00603F77">
        <w:rPr>
          <w:color w:val="auto"/>
          <w:sz w:val="24"/>
          <w:szCs w:val="24"/>
        </w:rPr>
        <w:t xml:space="preserve"> «Об утверждении и введении в действие Государственного образовательного стандарта начального общего образования и Базисного учебного плана»</w:t>
      </w:r>
      <w:r w:rsidR="00CB0112" w:rsidRPr="00603F77">
        <w:rPr>
          <w:color w:val="auto"/>
          <w:sz w:val="24"/>
          <w:szCs w:val="24"/>
        </w:rPr>
        <w:t xml:space="preserve"> (САЗ 24-6).</w:t>
      </w:r>
    </w:p>
    <w:p w14:paraId="51CA5668" w14:textId="578510BD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3.</w:t>
      </w:r>
      <w:bookmarkStart w:id="0" w:name="_Hlk185843065"/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4 июля 2016 года 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787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(САЗ 16-40).</w:t>
      </w:r>
    </w:p>
    <w:bookmarkEnd w:id="0"/>
    <w:p w14:paraId="5A61BFAD" w14:textId="7917957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4.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7 мая 2021 года 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73033F43" w14:textId="114232B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5.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9 апреля 2013 года 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456 «О введении в действие Государственных образовательных стандартов профессионального образования» (САЗ 13-29) в действующей редакции.</w:t>
      </w:r>
    </w:p>
    <w:p w14:paraId="5E9EF15D" w14:textId="4CDCC184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6.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10 февраля 2021 года 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73 «Об утверждении Положения о порядке реализации среднего (полного) общего образования в организациях профессионального образования Приднестровской Молдавской Республики, реализующих основные профессиональные образовательные программы начального и среднего профессионального образования» (САЗ 21-10).</w:t>
      </w:r>
    </w:p>
    <w:p w14:paraId="129E58BA" w14:textId="60BA0ED1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734A09">
        <w:rPr>
          <w:color w:val="auto"/>
          <w:sz w:val="24"/>
          <w:szCs w:val="24"/>
        </w:rPr>
        <w:t>7.</w:t>
      </w:r>
      <w:r w:rsidR="00304289" w:rsidRPr="00734A09">
        <w:rPr>
          <w:color w:val="auto"/>
          <w:sz w:val="24"/>
          <w:szCs w:val="24"/>
        </w:rPr>
        <w:t> </w:t>
      </w:r>
      <w:r w:rsidRPr="00734A09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16 июня 2016 года №</w:t>
      </w:r>
      <w:r w:rsidR="00304289" w:rsidRPr="00734A09">
        <w:rPr>
          <w:color w:val="auto"/>
          <w:sz w:val="24"/>
          <w:szCs w:val="24"/>
        </w:rPr>
        <w:t> </w:t>
      </w:r>
      <w:r w:rsidRPr="00734A09">
        <w:rPr>
          <w:color w:val="auto"/>
          <w:sz w:val="24"/>
          <w:szCs w:val="24"/>
        </w:rPr>
        <w:t xml:space="preserve">684 «Об утверждении Базисного учебного плана для организаций </w:t>
      </w:r>
      <w:r w:rsidRPr="00734A09">
        <w:rPr>
          <w:color w:val="auto"/>
          <w:sz w:val="24"/>
          <w:szCs w:val="24"/>
        </w:rPr>
        <w:lastRenderedPageBreak/>
        <w:t>общего образования повышенного уровня Приднестровской Молдавской Республики» (САЗ 16-29).</w:t>
      </w:r>
    </w:p>
    <w:p w14:paraId="2B2E4570" w14:textId="6A44B5C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8.</w:t>
      </w:r>
      <w:r w:rsidR="00304289" w:rsidRPr="00603F77">
        <w:rPr>
          <w:color w:val="auto"/>
          <w:sz w:val="24"/>
          <w:szCs w:val="24"/>
        </w:rPr>
        <w:t>  </w:t>
      </w:r>
      <w:r w:rsidRPr="00603F77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30 июня 2016 года №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292AB268" w14:textId="0C2201A5" w:rsidR="00D6134F" w:rsidRPr="00603F77" w:rsidRDefault="000227C0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</w:t>
      </w:r>
      <w:r w:rsidR="00D6134F" w:rsidRPr="00734A09">
        <w:rPr>
          <w:color w:val="auto"/>
          <w:sz w:val="24"/>
          <w:szCs w:val="24"/>
        </w:rPr>
        <w:t>.</w:t>
      </w:r>
      <w:r w:rsidR="00304289" w:rsidRPr="00734A09">
        <w:rPr>
          <w:color w:val="auto"/>
          <w:sz w:val="24"/>
          <w:szCs w:val="24"/>
        </w:rPr>
        <w:t> </w:t>
      </w:r>
      <w:r w:rsidR="00D6134F" w:rsidRPr="00734A09">
        <w:rPr>
          <w:color w:val="auto"/>
          <w:sz w:val="24"/>
          <w:szCs w:val="24"/>
        </w:rPr>
        <w:t>Приказ Министерства просвещения Приднестровской Молдавской Республики от 4 августа 2016 года №</w:t>
      </w:r>
      <w:r w:rsidR="00304289" w:rsidRPr="00734A09">
        <w:rPr>
          <w:color w:val="auto"/>
          <w:sz w:val="24"/>
          <w:szCs w:val="24"/>
        </w:rPr>
        <w:t> </w:t>
      </w:r>
      <w:r w:rsidR="00D6134F" w:rsidRPr="00734A09">
        <w:rPr>
          <w:color w:val="auto"/>
          <w:sz w:val="24"/>
          <w:szCs w:val="24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526102" w:rsidRPr="00734A09">
        <w:rPr>
          <w:color w:val="auto"/>
          <w:sz w:val="24"/>
          <w:szCs w:val="24"/>
        </w:rPr>
        <w:br/>
      </w:r>
      <w:r w:rsidR="00D6134F" w:rsidRPr="00734A09">
        <w:rPr>
          <w:color w:val="auto"/>
          <w:sz w:val="24"/>
          <w:szCs w:val="24"/>
        </w:rPr>
        <w:t>и профессионального образования, и Инструкции о порядке приема и рассмотрения апелляций» (САЗ 16-42).</w:t>
      </w:r>
    </w:p>
    <w:p w14:paraId="30AC7F1C" w14:textId="1A4D9250" w:rsidR="00E06118" w:rsidRPr="00603F77" w:rsidRDefault="000227C0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rFonts w:eastAsia="Calibri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10</w:t>
      </w:r>
      <w:r w:rsidR="001C48F2" w:rsidRPr="00603F77">
        <w:rPr>
          <w:color w:val="auto"/>
          <w:sz w:val="24"/>
          <w:szCs w:val="24"/>
        </w:rPr>
        <w:t>.</w:t>
      </w:r>
      <w:r w:rsidR="001621D8" w:rsidRPr="00603F77">
        <w:rPr>
          <w:color w:val="auto"/>
          <w:sz w:val="24"/>
          <w:szCs w:val="24"/>
        </w:rPr>
        <w:t> </w:t>
      </w:r>
      <w:r w:rsidR="00E06118" w:rsidRPr="00603F77">
        <w:rPr>
          <w:color w:val="auto"/>
          <w:sz w:val="24"/>
          <w:szCs w:val="24"/>
        </w:rPr>
        <w:t>При</w:t>
      </w:r>
      <w:r w:rsidR="001C48F2" w:rsidRPr="00603F77">
        <w:rPr>
          <w:color w:val="auto"/>
          <w:sz w:val="24"/>
          <w:szCs w:val="24"/>
        </w:rPr>
        <w:t xml:space="preserve">каз Министерства просвещения </w:t>
      </w:r>
      <w:r w:rsidR="00E06118" w:rsidRPr="00603F77">
        <w:rPr>
          <w:color w:val="auto"/>
          <w:sz w:val="24"/>
          <w:szCs w:val="24"/>
        </w:rPr>
        <w:t>Приднестр</w:t>
      </w:r>
      <w:r w:rsidR="001C48F2" w:rsidRPr="00603F77">
        <w:rPr>
          <w:color w:val="auto"/>
          <w:sz w:val="24"/>
          <w:szCs w:val="24"/>
        </w:rPr>
        <w:t>овской Молдавской Республики от 3 октября 2022 года №</w:t>
      </w:r>
      <w:r w:rsidR="001621D8" w:rsidRPr="00603F77">
        <w:rPr>
          <w:color w:val="auto"/>
          <w:sz w:val="24"/>
          <w:szCs w:val="24"/>
        </w:rPr>
        <w:t> </w:t>
      </w:r>
      <w:r w:rsidR="001C48F2" w:rsidRPr="00603F77">
        <w:rPr>
          <w:color w:val="auto"/>
          <w:sz w:val="24"/>
          <w:szCs w:val="24"/>
        </w:rPr>
        <w:t>871</w:t>
      </w:r>
      <w:r w:rsidR="00E06118" w:rsidRPr="00603F77">
        <w:rPr>
          <w:color w:val="auto"/>
          <w:sz w:val="24"/>
          <w:szCs w:val="24"/>
        </w:rPr>
        <w:t xml:space="preserve"> «</w:t>
      </w:r>
      <w:r w:rsidR="00E06118" w:rsidRPr="00603F77">
        <w:rPr>
          <w:rFonts w:eastAsia="Calibri"/>
          <w:color w:val="auto"/>
          <w:sz w:val="24"/>
          <w:szCs w:val="24"/>
        </w:rPr>
        <w:t>О внесении изменения в Приказ Министерства просвещения Приднестровской Молдавской Республики от 5 августа 2022 года №</w:t>
      </w:r>
      <w:r w:rsidR="001621D8" w:rsidRPr="00603F77">
        <w:rPr>
          <w:rFonts w:eastAsia="Calibri"/>
          <w:color w:val="auto"/>
          <w:sz w:val="24"/>
          <w:szCs w:val="24"/>
        </w:rPr>
        <w:t> </w:t>
      </w:r>
      <w:r w:rsidR="00E06118" w:rsidRPr="00603F77">
        <w:rPr>
          <w:rFonts w:eastAsia="Calibri"/>
          <w:color w:val="auto"/>
          <w:sz w:val="24"/>
          <w:szCs w:val="24"/>
        </w:rPr>
        <w:t>693</w:t>
      </w:r>
      <w:r w:rsidR="00304289" w:rsidRPr="00603F77">
        <w:rPr>
          <w:rFonts w:eastAsia="Calibri"/>
          <w:color w:val="auto"/>
          <w:sz w:val="24"/>
          <w:szCs w:val="24"/>
        </w:rPr>
        <w:br/>
      </w:r>
      <w:r w:rsidR="001621D8" w:rsidRPr="00603F77">
        <w:rPr>
          <w:rFonts w:eastAsia="Calibri"/>
          <w:color w:val="auto"/>
          <w:sz w:val="24"/>
          <w:szCs w:val="24"/>
        </w:rPr>
        <w:t>„</w:t>
      </w:r>
      <w:r w:rsidR="00E06118" w:rsidRPr="00603F77">
        <w:rPr>
          <w:rFonts w:eastAsia="Calibri"/>
          <w:color w:val="auto"/>
          <w:sz w:val="24"/>
          <w:szCs w:val="24"/>
        </w:rPr>
        <w:t>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</w:t>
      </w:r>
      <w:r w:rsidR="001621D8" w:rsidRPr="00603F77">
        <w:rPr>
          <w:rFonts w:eastAsia="Calibri"/>
          <w:color w:val="auto"/>
          <w:sz w:val="24"/>
          <w:szCs w:val="24"/>
        </w:rPr>
        <w:t>”</w:t>
      </w:r>
      <w:r w:rsidR="00E06118" w:rsidRPr="00603F77">
        <w:rPr>
          <w:rFonts w:eastAsia="Calibri"/>
          <w:color w:val="auto"/>
          <w:sz w:val="24"/>
          <w:szCs w:val="24"/>
        </w:rPr>
        <w:t>» (регистрационный №</w:t>
      </w:r>
      <w:r w:rsidR="001621D8" w:rsidRPr="00603F77">
        <w:rPr>
          <w:rFonts w:eastAsia="Calibri"/>
          <w:color w:val="auto"/>
          <w:sz w:val="24"/>
          <w:szCs w:val="24"/>
        </w:rPr>
        <w:t> </w:t>
      </w:r>
      <w:r w:rsidR="00E06118" w:rsidRPr="00603F77">
        <w:rPr>
          <w:rFonts w:eastAsia="Calibri"/>
          <w:color w:val="auto"/>
          <w:sz w:val="24"/>
          <w:szCs w:val="24"/>
        </w:rPr>
        <w:t xml:space="preserve">11247 от 30 </w:t>
      </w:r>
      <w:r w:rsidR="001C48F2" w:rsidRPr="00603F77">
        <w:rPr>
          <w:rFonts w:eastAsia="Calibri"/>
          <w:color w:val="auto"/>
          <w:sz w:val="24"/>
          <w:szCs w:val="24"/>
        </w:rPr>
        <w:t>августа 2022 года) (САЗ 22-34)</w:t>
      </w:r>
      <w:r w:rsidR="001621D8" w:rsidRPr="00603F77">
        <w:rPr>
          <w:rFonts w:eastAsia="Calibri"/>
          <w:color w:val="auto"/>
          <w:sz w:val="24"/>
          <w:szCs w:val="24"/>
        </w:rPr>
        <w:t>.</w:t>
      </w:r>
    </w:p>
    <w:p w14:paraId="71592C1A" w14:textId="4698424B" w:rsidR="002F35C4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750D3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3750D3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20 февраля 2024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3750D3" w:rsidRPr="00603F77">
        <w:rPr>
          <w:rFonts w:ascii="Times New Roman" w:hAnsi="Times New Roman" w:cs="Times New Roman"/>
          <w:sz w:val="24"/>
          <w:szCs w:val="24"/>
        </w:rPr>
        <w:t xml:space="preserve">124 «Об утверждении и введении в действие Государственного образовательного стандарта основного общего образования Приднестровской Молдавской Республики» </w:t>
      </w:r>
      <w:r w:rsidR="002F35C4" w:rsidRPr="00603F77">
        <w:rPr>
          <w:rFonts w:ascii="Times New Roman" w:hAnsi="Times New Roman" w:cs="Times New Roman"/>
          <w:sz w:val="24"/>
          <w:szCs w:val="24"/>
        </w:rPr>
        <w:t>(САЗ 24-15).</w:t>
      </w:r>
    </w:p>
    <w:p w14:paraId="3CCAFC59" w14:textId="45148B4C" w:rsidR="008B3515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16 июля 2020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6FB2F1B8" w14:textId="5CC08BE7" w:rsidR="008B3515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24 марта 2022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19024C76" w14:textId="659D10D2" w:rsidR="008B3515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12 января 2024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</w:t>
      </w:r>
      <w:r w:rsidR="00304289" w:rsidRPr="00603F77">
        <w:rPr>
          <w:rFonts w:ascii="Times New Roman" w:hAnsi="Times New Roman" w:cs="Times New Roman"/>
          <w:sz w:val="24"/>
          <w:szCs w:val="24"/>
        </w:rPr>
        <w:br/>
      </w:r>
      <w:r w:rsidR="008B3515" w:rsidRPr="00603F77">
        <w:rPr>
          <w:rFonts w:ascii="Times New Roman" w:hAnsi="Times New Roman" w:cs="Times New Roman"/>
          <w:sz w:val="24"/>
          <w:szCs w:val="24"/>
        </w:rPr>
        <w:t>и периодичности проведения текущей и промежуточной аттестации обучающихся</w:t>
      </w:r>
      <w:r w:rsidR="00304289" w:rsidRPr="00603F77">
        <w:rPr>
          <w:rFonts w:ascii="Times New Roman" w:hAnsi="Times New Roman" w:cs="Times New Roman"/>
          <w:sz w:val="24"/>
          <w:szCs w:val="24"/>
        </w:rPr>
        <w:br/>
      </w:r>
      <w:r w:rsidR="008B3515" w:rsidRPr="00603F77">
        <w:rPr>
          <w:rFonts w:ascii="Times New Roman" w:hAnsi="Times New Roman" w:cs="Times New Roman"/>
          <w:sz w:val="24"/>
          <w:szCs w:val="24"/>
        </w:rPr>
        <w:t>в организациях образования, реализующих основные образовательны</w:t>
      </w:r>
      <w:r w:rsidR="001621D8" w:rsidRPr="00603F77">
        <w:rPr>
          <w:rFonts w:ascii="Times New Roman" w:hAnsi="Times New Roman" w:cs="Times New Roman"/>
          <w:sz w:val="24"/>
          <w:szCs w:val="24"/>
        </w:rPr>
        <w:t>е</w:t>
      </w:r>
      <w:r w:rsidR="008B3515" w:rsidRPr="00603F77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 и среднего (полного) общего </w:t>
      </w:r>
      <w:proofErr w:type="gramStart"/>
      <w:r w:rsidR="008B3515" w:rsidRPr="00603F77">
        <w:rPr>
          <w:rFonts w:ascii="Times New Roman" w:hAnsi="Times New Roman" w:cs="Times New Roman"/>
          <w:sz w:val="24"/>
          <w:szCs w:val="24"/>
        </w:rPr>
        <w:t>образования»</w:t>
      </w:r>
      <w:r w:rsidR="00304289" w:rsidRPr="00603F77">
        <w:rPr>
          <w:rFonts w:ascii="Times New Roman" w:hAnsi="Times New Roman" w:cs="Times New Roman"/>
          <w:sz w:val="24"/>
          <w:szCs w:val="24"/>
        </w:rPr>
        <w:br/>
      </w:r>
      <w:r w:rsidR="008B3515" w:rsidRPr="00603F7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B3515" w:rsidRPr="00603F77">
        <w:rPr>
          <w:rFonts w:ascii="Times New Roman" w:hAnsi="Times New Roman" w:cs="Times New Roman"/>
          <w:sz w:val="24"/>
          <w:szCs w:val="24"/>
        </w:rPr>
        <w:t>САЗ 24-6).</w:t>
      </w:r>
    </w:p>
    <w:p w14:paraId="03C6C30C" w14:textId="12D452DE" w:rsidR="008B3515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10 июля 2024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709 «Об утверждении Государственной основной образовательной программы начального общего образования» (САЗ 24-32).</w:t>
      </w:r>
    </w:p>
    <w:p w14:paraId="7B354706" w14:textId="58728C58" w:rsidR="008B3515" w:rsidRPr="00603F77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18 июня 2025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45F29CB4" w14:textId="4E347814" w:rsidR="008B3515" w:rsidRDefault="000227C0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B3515" w:rsidRPr="00603F77">
        <w:rPr>
          <w:rFonts w:ascii="Times New Roman" w:hAnsi="Times New Roman" w:cs="Times New Roman"/>
          <w:sz w:val="24"/>
          <w:szCs w:val="24"/>
        </w:rPr>
        <w:t>.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16 июля 2025 года №</w:t>
      </w:r>
      <w:r w:rsidR="00304289" w:rsidRPr="00603F77">
        <w:rPr>
          <w:rFonts w:ascii="Times New Roman" w:hAnsi="Times New Roman" w:cs="Times New Roman"/>
          <w:sz w:val="24"/>
          <w:szCs w:val="24"/>
        </w:rPr>
        <w:t> </w:t>
      </w:r>
      <w:r w:rsidR="008B3515" w:rsidRPr="00603F77">
        <w:rPr>
          <w:rFonts w:ascii="Times New Roman" w:hAnsi="Times New Roman" w:cs="Times New Roman"/>
          <w:sz w:val="24"/>
          <w:szCs w:val="24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3DDB2FDD" w14:textId="75D3FC0B" w:rsidR="002431B2" w:rsidRPr="00603F77" w:rsidRDefault="002431B2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2431B2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 и среднего (полного) общего образования и выставлению четвертных (полугодовых), годовых и итоговых оценок».</w:t>
      </w:r>
    </w:p>
    <w:p w14:paraId="2A5D1E8E" w14:textId="77777777" w:rsidR="00304289" w:rsidRPr="00603F77" w:rsidRDefault="00304289" w:rsidP="001A371C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108233" w14:textId="77777777" w:rsidR="00D6134F" w:rsidRPr="00603F77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III. Программно-методическое обеспечение и контроль</w:t>
      </w:r>
    </w:p>
    <w:p w14:paraId="635F9260" w14:textId="545655C5" w:rsidR="00D6134F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lastRenderedPageBreak/>
        <w:t>по учебному предмету/дисциплин</w:t>
      </w:r>
      <w:r w:rsidR="001621D8" w:rsidRPr="00603F77">
        <w:rPr>
          <w:color w:val="auto"/>
          <w:sz w:val="24"/>
          <w:szCs w:val="24"/>
        </w:rPr>
        <w:t>е</w:t>
      </w:r>
    </w:p>
    <w:p w14:paraId="7F32C40A" w14:textId="77777777" w:rsidR="005C772D" w:rsidRPr="00603F77" w:rsidRDefault="005C772D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bookmarkStart w:id="1" w:name="_GoBack"/>
      <w:bookmarkEnd w:id="1"/>
    </w:p>
    <w:p w14:paraId="647F6163" w14:textId="54B05791" w:rsidR="00D6134F" w:rsidRPr="00603F77" w:rsidRDefault="002D3FCA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rFonts w:eastAsia="Calibri"/>
          <w:color w:val="auto"/>
          <w:sz w:val="24"/>
          <w:szCs w:val="24"/>
        </w:rPr>
        <w:t>В своей работе учителю/преподавателю физической культуры рекомендуется использовать программы и учебные издания, включенные в</w:t>
      </w:r>
      <w:r w:rsidR="00304289" w:rsidRPr="00603F77">
        <w:rPr>
          <w:rFonts w:eastAsia="Calibri"/>
          <w:color w:val="auto"/>
          <w:sz w:val="24"/>
          <w:szCs w:val="24"/>
        </w:rPr>
        <w:t xml:space="preserve"> </w:t>
      </w:r>
      <w:r w:rsidRPr="00603F77">
        <w:rPr>
          <w:rFonts w:eastAsia="Calibri"/>
          <w:color w:val="auto"/>
          <w:sz w:val="24"/>
          <w:szCs w:val="24"/>
        </w:rPr>
        <w:t>Перечень программ</w:t>
      </w:r>
      <w:r w:rsidR="00304289" w:rsidRPr="00603F77">
        <w:rPr>
          <w:rFonts w:eastAsia="Calibri"/>
          <w:color w:val="auto"/>
          <w:sz w:val="24"/>
          <w:szCs w:val="24"/>
        </w:rPr>
        <w:br/>
      </w:r>
      <w:r w:rsidRPr="00603F77">
        <w:rPr>
          <w:rFonts w:eastAsia="Calibri"/>
          <w:color w:val="auto"/>
          <w:sz w:val="24"/>
          <w:szCs w:val="24"/>
        </w:rPr>
        <w:t xml:space="preserve">и учебных изданий, </w:t>
      </w:r>
      <w:r w:rsidR="006D61A9">
        <w:rPr>
          <w:rFonts w:eastAsia="Calibri"/>
          <w:color w:val="auto"/>
          <w:sz w:val="24"/>
          <w:szCs w:val="24"/>
        </w:rPr>
        <w:t xml:space="preserve">допущенных </w:t>
      </w:r>
      <w:r w:rsidRPr="00603F77">
        <w:rPr>
          <w:rFonts w:eastAsia="Calibri"/>
          <w:color w:val="auto"/>
          <w:sz w:val="24"/>
          <w:szCs w:val="24"/>
        </w:rPr>
        <w:t>Министерством просвещения Приднестровской Молдавской Республики к использованию в</w:t>
      </w:r>
      <w:r w:rsidR="00304289" w:rsidRPr="00603F77">
        <w:rPr>
          <w:rFonts w:eastAsia="Calibri"/>
          <w:color w:val="auto"/>
          <w:sz w:val="24"/>
          <w:szCs w:val="24"/>
        </w:rPr>
        <w:t xml:space="preserve"> </w:t>
      </w:r>
      <w:r w:rsidRPr="00603F77">
        <w:rPr>
          <w:rFonts w:eastAsia="Calibri"/>
          <w:color w:val="auto"/>
          <w:sz w:val="24"/>
          <w:szCs w:val="24"/>
        </w:rPr>
        <w:t>образовательном процессе в организациях образования на 202</w:t>
      </w:r>
      <w:r w:rsidR="002F35C4" w:rsidRPr="00603F77">
        <w:rPr>
          <w:rFonts w:eastAsia="Calibri"/>
          <w:color w:val="auto"/>
          <w:sz w:val="24"/>
          <w:szCs w:val="24"/>
        </w:rPr>
        <w:t>6</w:t>
      </w:r>
      <w:r w:rsidRPr="00603F77">
        <w:rPr>
          <w:rFonts w:eastAsia="Calibri"/>
          <w:color w:val="auto"/>
          <w:sz w:val="24"/>
          <w:szCs w:val="24"/>
        </w:rPr>
        <w:t>/2</w:t>
      </w:r>
      <w:r w:rsidR="002F35C4" w:rsidRPr="00603F77">
        <w:rPr>
          <w:rFonts w:eastAsia="Calibri"/>
          <w:color w:val="auto"/>
          <w:sz w:val="24"/>
          <w:szCs w:val="24"/>
        </w:rPr>
        <w:t>7</w:t>
      </w:r>
      <w:r w:rsidRPr="00603F77">
        <w:rPr>
          <w:rFonts w:eastAsia="Calibri"/>
          <w:color w:val="auto"/>
          <w:sz w:val="24"/>
          <w:szCs w:val="24"/>
        </w:rPr>
        <w:t xml:space="preserve"> учебный год. Рекомендованные к использованию учебники соответствуют основным требованиям к содержанию, обеспечивают преемственность уровней образования. </w:t>
      </w:r>
      <w:r w:rsidR="00D6134F" w:rsidRPr="00603F77">
        <w:rPr>
          <w:color w:val="auto"/>
          <w:sz w:val="24"/>
          <w:szCs w:val="24"/>
        </w:rPr>
        <w:t xml:space="preserve">Программное обеспечение по </w:t>
      </w:r>
      <w:r w:rsidR="001621D8" w:rsidRPr="00603F77">
        <w:rPr>
          <w:color w:val="auto"/>
          <w:sz w:val="24"/>
          <w:szCs w:val="24"/>
        </w:rPr>
        <w:t xml:space="preserve">учебному </w:t>
      </w:r>
      <w:r w:rsidR="00D6134F" w:rsidRPr="00603F77">
        <w:rPr>
          <w:color w:val="auto"/>
          <w:sz w:val="24"/>
          <w:szCs w:val="24"/>
        </w:rPr>
        <w:t>предмету/дисциплине «Физическая культура» представлено Примерными программами, утвержденными следующими нормативными документами:</w:t>
      </w:r>
    </w:p>
    <w:p w14:paraId="3D737FEB" w14:textId="77777777" w:rsidR="006D61A9" w:rsidRPr="006D61A9" w:rsidRDefault="006D61A9" w:rsidP="006D6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A9">
        <w:rPr>
          <w:rFonts w:ascii="Times New Roman" w:eastAsia="Gungsuh" w:hAnsi="Times New Roman" w:cs="Times New Roman"/>
          <w:sz w:val="24"/>
          <w:szCs w:val="24"/>
          <w:lang w:eastAsia="ru-RU"/>
        </w:rPr>
        <w:t>– 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 декабря 2016 года № 1447 «Об утверждении решений Совета по образованию Министерства просвещения Приднестровской Молдавской Республики от 24 ноября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2016 года» (5-9 класс);</w:t>
      </w:r>
    </w:p>
    <w:p w14:paraId="12FF23BB" w14:textId="77777777" w:rsidR="006D61A9" w:rsidRPr="006D61A9" w:rsidRDefault="006D61A9" w:rsidP="006D6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A9">
        <w:rPr>
          <w:rFonts w:ascii="Times New Roman" w:eastAsia="Gungsuh" w:hAnsi="Times New Roman" w:cs="Times New Roman"/>
          <w:sz w:val="24"/>
          <w:szCs w:val="24"/>
          <w:lang w:eastAsia="ru-RU"/>
        </w:rPr>
        <w:t>– 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 марта 2026 года № 276 «Об утверждении решений Совета по образованию Министерства просвещения Приднестровской Молдавской Республики от 26 марта 2026 года» (5-9 класс);</w:t>
      </w:r>
    </w:p>
    <w:p w14:paraId="610A69BD" w14:textId="77777777" w:rsidR="006D61A9" w:rsidRPr="006D61A9" w:rsidRDefault="006D61A9" w:rsidP="006D61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A9">
        <w:rPr>
          <w:rFonts w:ascii="Times New Roman" w:eastAsia="Gungsuh" w:hAnsi="Times New Roman" w:cs="Times New Roman"/>
          <w:sz w:val="24"/>
          <w:szCs w:val="24"/>
          <w:lang w:eastAsia="ru-RU"/>
        </w:rPr>
        <w:t>– 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Приднестровской Молдавской Республики</w:t>
      </w:r>
      <w:r w:rsidRPr="006D61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08 июня 2026 года № 483 «Об утверждении решений Совета по образованию Министерства просвещения Приднестровской Молдавской Республики от 28 мая 2026 года» (1-4 класс, 10-11 класс);</w:t>
      </w:r>
    </w:p>
    <w:p w14:paraId="132DCE88" w14:textId="369942F0" w:rsidR="002431B2" w:rsidRPr="00603F77" w:rsidRDefault="00E5516A" w:rsidP="002431B2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–</w:t>
      </w:r>
      <w:r w:rsidR="002431B2" w:rsidRPr="00603F77">
        <w:rPr>
          <w:color w:val="auto"/>
          <w:sz w:val="24"/>
          <w:szCs w:val="24"/>
        </w:rPr>
        <w:t> Приказ Министерства просвещения Приднестровской Молдавской Республики от 18.07.2023 г. № 756 «Об утверждении Примерной программы учебного предмета „Физическая культура” для обучающихся общеобразовательных организаций ПМР специальной медицинской группы (1–11 классы)».</w:t>
      </w:r>
    </w:p>
    <w:p w14:paraId="35568A49" w14:textId="13079A98" w:rsidR="00F00D1A" w:rsidRDefault="00E5516A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– </w:t>
      </w:r>
      <w:r w:rsidR="00304289" w:rsidRPr="00603F77">
        <w:rPr>
          <w:color w:val="auto"/>
          <w:sz w:val="24"/>
          <w:szCs w:val="24"/>
        </w:rPr>
        <w:t> </w:t>
      </w:r>
      <w:r w:rsidR="00F00D1A" w:rsidRPr="00603F77">
        <w:rPr>
          <w:color w:val="auto"/>
          <w:sz w:val="24"/>
          <w:szCs w:val="24"/>
        </w:rPr>
        <w:t>Приказ</w:t>
      </w:r>
      <w:proofErr w:type="gramEnd"/>
      <w:r w:rsidR="00F00D1A" w:rsidRPr="00603F77">
        <w:rPr>
          <w:color w:val="auto"/>
          <w:sz w:val="24"/>
          <w:szCs w:val="24"/>
        </w:rPr>
        <w:t xml:space="preserve"> Министерства просвещения Приднестровской Молдавской Республики от 28 февраля 2005 года №</w:t>
      </w:r>
      <w:r w:rsidR="00304289" w:rsidRPr="00603F77">
        <w:rPr>
          <w:color w:val="auto"/>
          <w:sz w:val="24"/>
          <w:szCs w:val="24"/>
        </w:rPr>
        <w:t> </w:t>
      </w:r>
      <w:r w:rsidR="00F00D1A" w:rsidRPr="00603F77">
        <w:rPr>
          <w:color w:val="auto"/>
          <w:sz w:val="24"/>
          <w:szCs w:val="24"/>
        </w:rPr>
        <w:t xml:space="preserve">214 «Об утверждении Инструктивно-методического письма </w:t>
      </w:r>
      <w:r w:rsidR="001621D8" w:rsidRPr="00603F77">
        <w:rPr>
          <w:color w:val="auto"/>
          <w:sz w:val="24"/>
          <w:szCs w:val="24"/>
        </w:rPr>
        <w:t>„</w:t>
      </w:r>
      <w:r w:rsidR="00F00D1A" w:rsidRPr="00603F77">
        <w:rPr>
          <w:color w:val="auto"/>
          <w:sz w:val="24"/>
          <w:szCs w:val="24"/>
        </w:rPr>
        <w:t>Об организации обучения и оценивания в первых классах организаций общего образования Приднестровской Молдавской Республики</w:t>
      </w:r>
      <w:r w:rsidR="001621D8" w:rsidRPr="00603F77">
        <w:rPr>
          <w:color w:val="auto"/>
          <w:sz w:val="24"/>
          <w:szCs w:val="24"/>
        </w:rPr>
        <w:t>”</w:t>
      </w:r>
      <w:r w:rsidR="00F00D1A" w:rsidRPr="00603F77">
        <w:rPr>
          <w:color w:val="auto"/>
          <w:sz w:val="24"/>
          <w:szCs w:val="24"/>
        </w:rPr>
        <w:t>».</w:t>
      </w:r>
    </w:p>
    <w:p w14:paraId="4E3916F6" w14:textId="77777777" w:rsidR="005C772D" w:rsidRDefault="005C772D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2F31F41" w14:textId="77777777" w:rsidR="00906975" w:rsidRPr="00603F77" w:rsidRDefault="00906975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Методическое сопровождение учебного предмета/дисциплины «Физическая культура» представлено следующими материалами:</w:t>
      </w:r>
    </w:p>
    <w:p w14:paraId="5402F114" w14:textId="2F9CE5F5" w:rsidR="00906975" w:rsidRPr="00603F77" w:rsidRDefault="005C772D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906975" w:rsidRPr="00603F77">
        <w:rPr>
          <w:color w:val="auto"/>
          <w:sz w:val="24"/>
          <w:szCs w:val="24"/>
        </w:rPr>
        <w:t>. Приказ Министерства просвещения Приднестровской Молдавской Республики от 6 февраля 2023 года № 125 «Об утверждении Методических рекомендаций</w:t>
      </w:r>
      <w:r w:rsidR="00906975" w:rsidRPr="00603F77">
        <w:rPr>
          <w:color w:val="auto"/>
          <w:sz w:val="24"/>
          <w:szCs w:val="24"/>
        </w:rPr>
        <w:br/>
        <w:t>по организации и дозировке домашнего задания в общеобразовательной организации».</w:t>
      </w:r>
    </w:p>
    <w:p w14:paraId="0FE77EC2" w14:textId="678207A6" w:rsidR="00906975" w:rsidRPr="00603F77" w:rsidRDefault="005C772D" w:rsidP="00906975">
      <w:pPr>
        <w:pStyle w:val="a5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906975" w:rsidRPr="00603F77">
        <w:rPr>
          <w:color w:val="auto"/>
          <w:sz w:val="24"/>
          <w:szCs w:val="24"/>
        </w:rPr>
        <w:t xml:space="preserve">. Методические рекомендации по порядку организации, сопровождению и оценке </w:t>
      </w:r>
      <w:proofErr w:type="gramStart"/>
      <w:r w:rsidR="00906975" w:rsidRPr="00603F77">
        <w:rPr>
          <w:color w:val="auto"/>
          <w:sz w:val="24"/>
          <w:szCs w:val="24"/>
        </w:rPr>
        <w:t>индивидуальных проектов</w:t>
      </w:r>
      <w:proofErr w:type="gramEnd"/>
      <w:r w:rsidR="00906975" w:rsidRPr="00603F77">
        <w:rPr>
          <w:color w:val="auto"/>
          <w:sz w:val="24"/>
          <w:szCs w:val="24"/>
        </w:rPr>
        <w:t xml:space="preserve"> обучающихся 10–11 классов, утвержденные</w:t>
      </w:r>
      <w:r w:rsidR="00906975" w:rsidRPr="00603F77">
        <w:rPr>
          <w:i/>
          <w:iCs/>
          <w:color w:val="auto"/>
          <w:sz w:val="24"/>
          <w:szCs w:val="24"/>
        </w:rPr>
        <w:t xml:space="preserve"> </w:t>
      </w:r>
      <w:r w:rsidR="00906975" w:rsidRPr="00603F77">
        <w:rPr>
          <w:color w:val="auto"/>
          <w:sz w:val="24"/>
          <w:szCs w:val="24"/>
        </w:rPr>
        <w:t>Приказом Министерства просвещения Приднестровской Молдавской Республики от 8 декабря</w:t>
      </w:r>
      <w:r w:rsidR="00906975" w:rsidRPr="00603F77">
        <w:rPr>
          <w:color w:val="auto"/>
          <w:sz w:val="24"/>
          <w:szCs w:val="24"/>
        </w:rPr>
        <w:br/>
        <w:t>2022 года № 1089 «Об утверждении решений Совета по образованию Министерства просвещения Приднестровской Молдавской Республики от 1 декабря 2022 года» (прил. 9).</w:t>
      </w:r>
    </w:p>
    <w:p w14:paraId="3EF6A0EF" w14:textId="14738B41" w:rsidR="00906975" w:rsidRPr="00603F77" w:rsidRDefault="005C772D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906975" w:rsidRPr="00603F77">
        <w:rPr>
          <w:color w:val="auto"/>
          <w:sz w:val="24"/>
          <w:szCs w:val="24"/>
        </w:rPr>
        <w:t>. Учебно-методическое пособие «Обучение баскетболу» (сост. С. В. Костин, А. А. </w:t>
      </w:r>
      <w:proofErr w:type="spellStart"/>
      <w:r w:rsidR="00906975" w:rsidRPr="00603F77">
        <w:rPr>
          <w:color w:val="auto"/>
          <w:sz w:val="24"/>
          <w:szCs w:val="24"/>
        </w:rPr>
        <w:t>Глизнуца</w:t>
      </w:r>
      <w:proofErr w:type="spellEnd"/>
      <w:r w:rsidR="00906975" w:rsidRPr="00603F77">
        <w:rPr>
          <w:color w:val="auto"/>
          <w:sz w:val="24"/>
          <w:szCs w:val="24"/>
        </w:rPr>
        <w:t xml:space="preserve">, А. В. </w:t>
      </w:r>
      <w:proofErr w:type="spellStart"/>
      <w:r w:rsidR="00906975" w:rsidRPr="00603F77">
        <w:rPr>
          <w:color w:val="auto"/>
          <w:sz w:val="24"/>
          <w:szCs w:val="24"/>
        </w:rPr>
        <w:t>Сапанюк</w:t>
      </w:r>
      <w:proofErr w:type="spellEnd"/>
      <w:r w:rsidR="00906975" w:rsidRPr="00603F77">
        <w:rPr>
          <w:color w:val="auto"/>
          <w:sz w:val="24"/>
          <w:szCs w:val="24"/>
        </w:rPr>
        <w:t>. Тирасполь, 2018).</w:t>
      </w:r>
    </w:p>
    <w:p w14:paraId="1688BD1B" w14:textId="5AEC8D28" w:rsidR="00906975" w:rsidRPr="00603F77" w:rsidRDefault="005C772D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906975" w:rsidRPr="00603F77">
        <w:rPr>
          <w:color w:val="auto"/>
          <w:sz w:val="24"/>
          <w:szCs w:val="24"/>
        </w:rPr>
        <w:t>. Методические рекомендации по организации и реализации программы учебного предмета «Физическая культура» в общеобразовательных организациях в условиях дистанционного обучения (сост. С. В. Костин. Тирасполь, 2020).</w:t>
      </w:r>
    </w:p>
    <w:p w14:paraId="16CB64D7" w14:textId="777B3F52" w:rsidR="00906975" w:rsidRPr="00603F77" w:rsidRDefault="005C772D" w:rsidP="00906975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</w:t>
      </w:r>
      <w:r w:rsidR="00906975" w:rsidRPr="00603F77">
        <w:rPr>
          <w:color w:val="auto"/>
          <w:sz w:val="24"/>
          <w:szCs w:val="24"/>
        </w:rPr>
        <w:t>. Методическое пособие «Методика организации и проведения занятий фитнесом в школе» (сост. С. В. Костин. Тирасполь, 2020).</w:t>
      </w:r>
    </w:p>
    <w:p w14:paraId="7AA2CF2E" w14:textId="77777777" w:rsidR="00906975" w:rsidRPr="00603F77" w:rsidRDefault="00906975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73BC2A76" w14:textId="2FF1F9DE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 xml:space="preserve">Вариативная часть по </w:t>
      </w:r>
      <w:r w:rsidR="001621D8" w:rsidRPr="00603F77">
        <w:rPr>
          <w:color w:val="auto"/>
          <w:sz w:val="24"/>
          <w:szCs w:val="24"/>
        </w:rPr>
        <w:t xml:space="preserve">учебному </w:t>
      </w:r>
      <w:r w:rsidRPr="00603F77">
        <w:rPr>
          <w:color w:val="auto"/>
          <w:sz w:val="24"/>
          <w:szCs w:val="24"/>
        </w:rPr>
        <w:t>предмету/дисциплине обеспечена программами факультативов и элективных курсов, размещенных на информационном сайте</w:t>
      </w:r>
      <w:r w:rsidR="00304289" w:rsidRPr="00603F77">
        <w:rPr>
          <w:color w:val="auto"/>
          <w:sz w:val="24"/>
          <w:szCs w:val="24"/>
        </w:rPr>
        <w:br/>
      </w:r>
      <w:r w:rsidR="001621D8" w:rsidRPr="00603F77">
        <w:rPr>
          <w:color w:val="auto"/>
          <w:sz w:val="24"/>
          <w:szCs w:val="24"/>
        </w:rPr>
        <w:lastRenderedPageBreak/>
        <w:t xml:space="preserve">ГОУ ДПО «ИРОиПК», </w:t>
      </w:r>
      <w:proofErr w:type="spellStart"/>
      <w:r w:rsidR="001621D8" w:rsidRPr="00603F77">
        <w:rPr>
          <w:color w:val="auto"/>
          <w:sz w:val="24"/>
          <w:szCs w:val="24"/>
        </w:rPr>
        <w:t>подсайте</w:t>
      </w:r>
      <w:proofErr w:type="spellEnd"/>
      <w:r w:rsidR="001621D8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«Школа Приднестровья» (</w:t>
      </w:r>
      <w:r w:rsidR="001621D8" w:rsidRPr="00603F77">
        <w:rPr>
          <w:color w:val="auto"/>
          <w:sz w:val="24"/>
          <w:szCs w:val="24"/>
        </w:rPr>
        <w:t>https://schoolpmr.info/</w:t>
      </w:r>
      <w:r w:rsidRPr="00603F77">
        <w:rPr>
          <w:color w:val="auto"/>
          <w:sz w:val="24"/>
          <w:szCs w:val="24"/>
        </w:rPr>
        <w:t>):</w:t>
      </w:r>
    </w:p>
    <w:p w14:paraId="14B5DB1E" w14:textId="6007038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Рабочая программа «Физическая культура. Гимнастика. 1–4 классы» (И.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А.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Винер, Н.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М.</w:t>
      </w:r>
      <w:r w:rsidR="001621D8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Горбулина</w:t>
      </w:r>
      <w:proofErr w:type="spellEnd"/>
      <w:r w:rsidRPr="00603F77">
        <w:rPr>
          <w:color w:val="auto"/>
          <w:sz w:val="24"/>
          <w:szCs w:val="24"/>
        </w:rPr>
        <w:t>, О.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Д.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Цыганкова др.). Предметная линия учебников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под ред. И.</w:t>
      </w:r>
      <w:r w:rsidR="001621D8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 xml:space="preserve">А. Винер. </w:t>
      </w:r>
      <w:r w:rsidR="008C490E" w:rsidRPr="00603F77">
        <w:rPr>
          <w:color w:val="auto"/>
          <w:sz w:val="24"/>
          <w:szCs w:val="24"/>
        </w:rPr>
        <w:t xml:space="preserve">– </w:t>
      </w:r>
      <w:r w:rsidRPr="00603F77">
        <w:rPr>
          <w:color w:val="auto"/>
          <w:sz w:val="24"/>
          <w:szCs w:val="24"/>
        </w:rPr>
        <w:t>М.: Просвещение;</w:t>
      </w:r>
    </w:p>
    <w:p w14:paraId="1FA3D741" w14:textId="71718B4A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Программа «Интегративный курс физического воспитания для обучающихся начальной школы на основе футбола» (М.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А.</w:t>
      </w:r>
      <w:r w:rsidR="008C490E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Грибачева</w:t>
      </w:r>
      <w:proofErr w:type="spellEnd"/>
      <w:r w:rsidRPr="00603F77">
        <w:rPr>
          <w:color w:val="auto"/>
          <w:sz w:val="24"/>
          <w:szCs w:val="24"/>
        </w:rPr>
        <w:t>, В.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А.</w:t>
      </w:r>
      <w:r w:rsidR="008C490E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Круглыхин</w:t>
      </w:r>
      <w:proofErr w:type="spellEnd"/>
      <w:r w:rsidRPr="00603F77">
        <w:rPr>
          <w:color w:val="auto"/>
          <w:sz w:val="24"/>
          <w:szCs w:val="24"/>
        </w:rPr>
        <w:t xml:space="preserve">). </w:t>
      </w:r>
      <w:r w:rsidR="008C490E" w:rsidRPr="00603F77">
        <w:rPr>
          <w:color w:val="auto"/>
          <w:sz w:val="24"/>
          <w:szCs w:val="24"/>
        </w:rPr>
        <w:t>– М</w:t>
      </w:r>
      <w:r w:rsidRPr="00603F77">
        <w:rPr>
          <w:color w:val="auto"/>
          <w:sz w:val="24"/>
          <w:szCs w:val="24"/>
        </w:rPr>
        <w:t>.</w:t>
      </w:r>
      <w:r w:rsidR="008C490E" w:rsidRPr="00603F77">
        <w:rPr>
          <w:color w:val="auto"/>
          <w:sz w:val="24"/>
          <w:szCs w:val="24"/>
        </w:rPr>
        <w:t>:</w:t>
      </w:r>
      <w:r w:rsidRPr="00603F77">
        <w:rPr>
          <w:color w:val="auto"/>
          <w:sz w:val="24"/>
          <w:szCs w:val="24"/>
        </w:rPr>
        <w:t xml:space="preserve"> Человек, 2011;</w:t>
      </w:r>
    </w:p>
    <w:p w14:paraId="6B85ABC8" w14:textId="700EB2F9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Программа «Физическая культура для обучающихся 8–11 классов на основе фитнес-аэробики» (О.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С. Слуцкер, Т.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Г. Полухина, В.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С. Козырев);</w:t>
      </w:r>
    </w:p>
    <w:p w14:paraId="021C0954" w14:textId="4843AA7F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Примерная программа «Физическая культура. Бадминтон. 5–11 классы» (В.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Г.</w:t>
      </w:r>
      <w:r w:rsidR="00304289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Турманидзе</w:t>
      </w:r>
      <w:proofErr w:type="spellEnd"/>
      <w:r w:rsidRPr="00603F77">
        <w:rPr>
          <w:color w:val="auto"/>
          <w:sz w:val="24"/>
          <w:szCs w:val="24"/>
        </w:rPr>
        <w:t>, С.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М. Шахрай, Л.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В. Харченко, А.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М. Антропов);</w:t>
      </w:r>
    </w:p>
    <w:p w14:paraId="089E7DC3" w14:textId="731ABE3C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Программа по физической культуре для учащихся 1–4 классов общеобразовательных школ, отнесенных по состоянию здоровья к специальной медицинской группе «А» (автор Л.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Н. Коданева), под ред. В.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С. Беляева;</w:t>
      </w:r>
    </w:p>
    <w:p w14:paraId="434B55B1" w14:textId="31CF49DA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«Физическая культура. Настольный теннис» (Г.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В.</w:t>
      </w:r>
      <w:r w:rsidR="008C490E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Барчукова</w:t>
      </w:r>
      <w:proofErr w:type="spellEnd"/>
      <w:r w:rsidRPr="00603F77">
        <w:rPr>
          <w:color w:val="auto"/>
          <w:sz w:val="24"/>
          <w:szCs w:val="24"/>
        </w:rPr>
        <w:t>, А.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Ю.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Журавлева);</w:t>
      </w:r>
    </w:p>
    <w:p w14:paraId="3C234C72" w14:textId="3A0BB144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Программа по физической культуре для общеобразовательных организаций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 xml:space="preserve">на основе акробатического рок-н-ролла (коллектив специалистов Общероссийской общественной физкультурно-спортивной организации «Всероссийская Федерация акробатического рок-н-ролла» (ООФСО </w:t>
      </w:r>
      <w:proofErr w:type="spellStart"/>
      <w:r w:rsidRPr="00603F77">
        <w:rPr>
          <w:color w:val="auto"/>
          <w:sz w:val="24"/>
          <w:szCs w:val="24"/>
        </w:rPr>
        <w:t>РосФАРР</w:t>
      </w:r>
      <w:proofErr w:type="spellEnd"/>
      <w:r w:rsidRPr="00603F77">
        <w:rPr>
          <w:color w:val="auto"/>
          <w:sz w:val="24"/>
          <w:szCs w:val="24"/>
        </w:rPr>
        <w:t>): А.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Б.</w:t>
      </w:r>
      <w:r w:rsidR="008C490E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Голев</w:t>
      </w:r>
      <w:proofErr w:type="spellEnd"/>
      <w:r w:rsidRPr="00603F77">
        <w:rPr>
          <w:color w:val="auto"/>
          <w:sz w:val="24"/>
          <w:szCs w:val="24"/>
        </w:rPr>
        <w:t>, Е.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В.</w:t>
      </w:r>
      <w:r w:rsidR="008C490E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Разова</w:t>
      </w:r>
      <w:proofErr w:type="spellEnd"/>
      <w:r w:rsidRPr="00603F77">
        <w:rPr>
          <w:color w:val="auto"/>
          <w:sz w:val="24"/>
          <w:szCs w:val="24"/>
        </w:rPr>
        <w:t>, Т.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К.</w:t>
      </w:r>
      <w:r w:rsidR="008C490E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Цветкова;</w:t>
      </w:r>
    </w:p>
    <w:p w14:paraId="31388436" w14:textId="5C9CB4EF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1621D8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Учебная программа по физической культуре для общеобразовательных школ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на основе спортивной борьбы (коллектив специалистов Общероссийской спортивной общественной организации «Федерация спортивной борьбы России» в составе: М.</w:t>
      </w:r>
      <w:r w:rsidR="00304289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Г.</w:t>
      </w:r>
      <w:r w:rsidR="00304289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Мамиашвили</w:t>
      </w:r>
      <w:proofErr w:type="spellEnd"/>
      <w:r w:rsidRPr="00603F77">
        <w:rPr>
          <w:color w:val="auto"/>
          <w:sz w:val="24"/>
          <w:szCs w:val="24"/>
        </w:rPr>
        <w:t>, Б.</w:t>
      </w:r>
      <w:r w:rsidR="001621D8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 xml:space="preserve">А. </w:t>
      </w:r>
      <w:proofErr w:type="spellStart"/>
      <w:r w:rsidRPr="00603F77">
        <w:rPr>
          <w:color w:val="auto"/>
          <w:sz w:val="24"/>
          <w:szCs w:val="24"/>
        </w:rPr>
        <w:t>Подливаев</w:t>
      </w:r>
      <w:proofErr w:type="spellEnd"/>
      <w:r w:rsidRPr="00603F77">
        <w:rPr>
          <w:color w:val="auto"/>
          <w:sz w:val="24"/>
          <w:szCs w:val="24"/>
        </w:rPr>
        <w:t>, Н.</w:t>
      </w:r>
      <w:r w:rsidR="001621D8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 xml:space="preserve">А. </w:t>
      </w:r>
      <w:proofErr w:type="spellStart"/>
      <w:r w:rsidRPr="00603F77">
        <w:rPr>
          <w:color w:val="auto"/>
          <w:sz w:val="24"/>
          <w:szCs w:val="24"/>
        </w:rPr>
        <w:t>Проказов</w:t>
      </w:r>
      <w:proofErr w:type="spellEnd"/>
      <w:r w:rsidRPr="00603F77">
        <w:rPr>
          <w:color w:val="auto"/>
          <w:sz w:val="24"/>
          <w:szCs w:val="24"/>
        </w:rPr>
        <w:t>, В.</w:t>
      </w:r>
      <w:r w:rsidR="001621D8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 xml:space="preserve">Э. </w:t>
      </w:r>
      <w:proofErr w:type="spellStart"/>
      <w:r w:rsidRPr="00603F77">
        <w:rPr>
          <w:color w:val="auto"/>
          <w:sz w:val="24"/>
          <w:szCs w:val="24"/>
        </w:rPr>
        <w:t>Цандыков</w:t>
      </w:r>
      <w:proofErr w:type="spellEnd"/>
      <w:r w:rsidRPr="00603F77">
        <w:rPr>
          <w:color w:val="auto"/>
          <w:sz w:val="24"/>
          <w:szCs w:val="24"/>
        </w:rPr>
        <w:t>).</w:t>
      </w:r>
    </w:p>
    <w:p w14:paraId="79C06CEB" w14:textId="040D793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Рабочие программы по физической культуре разрабатываются в соответствии</w:t>
      </w:r>
      <w:r w:rsidR="00304289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с требованиями образовательного стандарта соответствующего уровня образования и его структуре и регламентируются соответствующими методическими рекомендациями.</w:t>
      </w:r>
    </w:p>
    <w:p w14:paraId="661F5AEC" w14:textId="0892967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Рабочая программа обновляется ежегодно. В организациях профессионального образования, реализующих общеобразовательные программы, при разработке рабочих программ педагоги руководствуются учебным планом и примерными программами по общеобразовательным дисциплинам для организаций профессионального образования.</w:t>
      </w:r>
    </w:p>
    <w:p w14:paraId="5BEFEAC5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Требования к структуре, содержанию, порядку разработки, экспертизы, утверждению рабочих программ установлены соответствующим нормативным документом.</w:t>
      </w:r>
    </w:p>
    <w:p w14:paraId="1E0E7C02" w14:textId="14302DD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 рабочей программе педагога должны найти отражение целевые ориентиры, закрепленные в ООП по уровням общего (профессионального) образования, а также элементы системы оценки, включенные в ООП организаций общего (профессионального) образования.</w:t>
      </w:r>
    </w:p>
    <w:p w14:paraId="175B35E6" w14:textId="77777777" w:rsidR="008C490E" w:rsidRPr="00603F77" w:rsidRDefault="008C490E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2D45A6B8" w14:textId="77777777" w:rsidR="00D6134F" w:rsidRPr="00603F77" w:rsidRDefault="00D6134F" w:rsidP="0030428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IV. Контроль знаний на уроках физической культуры</w:t>
      </w:r>
    </w:p>
    <w:p w14:paraId="64199A9D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стандартами, рабочей программой.</w:t>
      </w:r>
    </w:p>
    <w:p w14:paraId="454D5499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Важнейшей составной частью Государственного образовательного стандарта общего и среднего (полного) образования являются требования к результатам освоения основных образовательных программ (личностным, метапредметным, предметным).</w:t>
      </w:r>
    </w:p>
    <w:p w14:paraId="42B34A13" w14:textId="3030819A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Основными видами контроля знаний обучающихся являются текущий, тематический и итоговый контроль. Текущий контроль проводится регулярно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 xml:space="preserve">и 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</w:t>
      </w:r>
      <w:r w:rsidRPr="00603F77">
        <w:rPr>
          <w:color w:val="auto"/>
          <w:sz w:val="24"/>
          <w:szCs w:val="24"/>
        </w:rPr>
        <w:lastRenderedPageBreak/>
        <w:t>изучения предмета.</w:t>
      </w:r>
    </w:p>
    <w:p w14:paraId="732D823B" w14:textId="2CEF9E4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При выставлении основной группе учащихся текущих и итоговых отметок оцениваются освоенные ими на уроках физической культуры теоретические знания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и приобретенные практические умения. Домашние задания по предмету «Физическая культура» не задаются.</w:t>
      </w:r>
    </w:p>
    <w:p w14:paraId="3461544B" w14:textId="77777777" w:rsidR="008C490E" w:rsidRPr="00603F77" w:rsidRDefault="008C490E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5407123" w14:textId="77777777" w:rsidR="00D6134F" w:rsidRPr="00603F77" w:rsidRDefault="00D6134F" w:rsidP="009D152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V. Особенности организации урока/занятия «Физическая культура»</w:t>
      </w:r>
    </w:p>
    <w:p w14:paraId="0441111A" w14:textId="0A34066F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начального общего, основного общего и среднего (полного) общего образования, часовая нагрузка по неделям и годам обучения распределяется следующим образом:</w:t>
      </w:r>
    </w:p>
    <w:p w14:paraId="08E79350" w14:textId="77777777" w:rsidR="00603F77" w:rsidRPr="00603F77" w:rsidRDefault="00603F77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5"/>
        <w:gridCol w:w="3977"/>
        <w:gridCol w:w="3586"/>
      </w:tblGrid>
      <w:tr w:rsidR="00603F77" w:rsidRPr="00603F77" w14:paraId="06DA6DF8" w14:textId="77777777" w:rsidTr="009D152F">
        <w:trPr>
          <w:trHeight w:val="284"/>
        </w:trPr>
        <w:tc>
          <w:tcPr>
            <w:tcW w:w="100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9CD90" w14:textId="77777777" w:rsidR="00D6134F" w:rsidRPr="00603F77" w:rsidRDefault="00D6134F" w:rsidP="009D152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603F77">
              <w:rPr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210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FF336" w14:textId="77777777" w:rsidR="00D6134F" w:rsidRPr="00603F77" w:rsidRDefault="00D6134F" w:rsidP="009D152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603F77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89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26004" w14:textId="77777777" w:rsidR="00D6134F" w:rsidRPr="00603F77" w:rsidRDefault="00D6134F" w:rsidP="009D152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603F77">
              <w:rPr>
                <w:color w:val="auto"/>
                <w:sz w:val="20"/>
                <w:szCs w:val="20"/>
              </w:rPr>
              <w:t>Количество часов в год</w:t>
            </w:r>
          </w:p>
        </w:tc>
      </w:tr>
      <w:tr w:rsidR="00603F77" w:rsidRPr="00603F77" w14:paraId="5EA0FB4A" w14:textId="77777777" w:rsidTr="009D152F">
        <w:trPr>
          <w:trHeight w:val="284"/>
        </w:trPr>
        <w:tc>
          <w:tcPr>
            <w:tcW w:w="100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987E2" w14:textId="49C25A54" w:rsidR="00D6134F" w:rsidRPr="00603F77" w:rsidRDefault="00D6134F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0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E92D6" w14:textId="77777777" w:rsidR="00D6134F" w:rsidRPr="00603F77" w:rsidRDefault="00D6134F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89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3FC40" w14:textId="444B0284" w:rsidR="00D6134F" w:rsidRPr="00603F77" w:rsidRDefault="00D6134F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6</w:t>
            </w:r>
            <w:r w:rsidR="00B11679" w:rsidRPr="00603F77">
              <w:rPr>
                <w:color w:val="auto"/>
                <w:sz w:val="22"/>
                <w:szCs w:val="22"/>
              </w:rPr>
              <w:t>6</w:t>
            </w:r>
          </w:p>
        </w:tc>
      </w:tr>
      <w:tr w:rsidR="008D2BAA" w:rsidRPr="00603F77" w14:paraId="53681C24" w14:textId="77777777" w:rsidTr="009D152F">
        <w:trPr>
          <w:trHeight w:val="284"/>
        </w:trPr>
        <w:tc>
          <w:tcPr>
            <w:tcW w:w="100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D8A09" w14:textId="4DBA105B" w:rsidR="00B11679" w:rsidRPr="00603F77" w:rsidRDefault="00B11679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2–11</w:t>
            </w:r>
          </w:p>
        </w:tc>
        <w:tc>
          <w:tcPr>
            <w:tcW w:w="2100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557A7" w14:textId="74AB2D2F" w:rsidR="00B11679" w:rsidRPr="00603F77" w:rsidRDefault="00B11679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89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0A071" w14:textId="65F166F9" w:rsidR="00B11679" w:rsidRPr="00603F77" w:rsidRDefault="00B11679" w:rsidP="009D152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603F77">
              <w:rPr>
                <w:color w:val="auto"/>
                <w:sz w:val="22"/>
                <w:szCs w:val="22"/>
              </w:rPr>
              <w:t>68</w:t>
            </w:r>
          </w:p>
        </w:tc>
      </w:tr>
    </w:tbl>
    <w:p w14:paraId="7431C4BF" w14:textId="77777777" w:rsidR="009D152F" w:rsidRPr="00603F77" w:rsidRDefault="009D152F" w:rsidP="001A37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8BCD4" w14:textId="3455CAF9" w:rsidR="00B11679" w:rsidRPr="00603F77" w:rsidRDefault="00B11679" w:rsidP="001A37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F7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профессионального образования, реализующих общеобразовательные программы, количество часов по учебному предмету/дисциплине «Физическая культура» устанавливается согласно соответствующей основной профессиональной образовательной программе для организаций среднего профессионального образования.</w:t>
      </w:r>
    </w:p>
    <w:p w14:paraId="5A588866" w14:textId="77777777" w:rsidR="009D152F" w:rsidRPr="00603F77" w:rsidRDefault="009D152F" w:rsidP="001A37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3118"/>
        <w:gridCol w:w="2069"/>
      </w:tblGrid>
      <w:tr w:rsidR="00603F77" w:rsidRPr="00603F77" w14:paraId="112E034E" w14:textId="77777777" w:rsidTr="009D152F">
        <w:trPr>
          <w:trHeight w:val="284"/>
        </w:trPr>
        <w:tc>
          <w:tcPr>
            <w:tcW w:w="2277" w:type="pct"/>
            <w:tcMar>
              <w:left w:w="85" w:type="dxa"/>
              <w:right w:w="85" w:type="dxa"/>
            </w:tcMar>
            <w:vAlign w:val="center"/>
          </w:tcPr>
          <w:p w14:paraId="4A711D95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3F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7088ADAD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3F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Профиль</w:t>
            </w:r>
          </w:p>
        </w:tc>
        <w:tc>
          <w:tcPr>
            <w:tcW w:w="1086" w:type="pct"/>
            <w:tcMar>
              <w:left w:w="85" w:type="dxa"/>
              <w:right w:w="85" w:type="dxa"/>
            </w:tcMar>
            <w:vAlign w:val="center"/>
          </w:tcPr>
          <w:p w14:paraId="467BA9CD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3F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603F77" w:rsidRPr="00603F77" w14:paraId="5BE3020C" w14:textId="77777777" w:rsidTr="009D152F">
        <w:trPr>
          <w:trHeight w:val="284"/>
        </w:trPr>
        <w:tc>
          <w:tcPr>
            <w:tcW w:w="2277" w:type="pct"/>
            <w:vMerge w:val="restart"/>
            <w:tcMar>
              <w:left w:w="85" w:type="dxa"/>
              <w:right w:w="85" w:type="dxa"/>
            </w:tcMar>
          </w:tcPr>
          <w:p w14:paraId="2D41750B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Начальное профессиональное образование</w:t>
            </w: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4333F931" w14:textId="2955C375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08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3BEBB09B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114</w:t>
            </w:r>
          </w:p>
        </w:tc>
      </w:tr>
      <w:tr w:rsidR="00603F77" w:rsidRPr="00603F77" w14:paraId="697E6D63" w14:textId="77777777" w:rsidTr="009D152F">
        <w:trPr>
          <w:trHeight w:val="284"/>
        </w:trPr>
        <w:tc>
          <w:tcPr>
            <w:tcW w:w="2277" w:type="pct"/>
            <w:vMerge/>
            <w:tcMar>
              <w:left w:w="85" w:type="dxa"/>
              <w:right w:w="85" w:type="dxa"/>
            </w:tcMar>
          </w:tcPr>
          <w:p w14:paraId="2ED27B19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5BC947C5" w14:textId="72458C24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086" w:type="pct"/>
            <w:vMerge/>
            <w:tcMar>
              <w:left w:w="85" w:type="dxa"/>
              <w:right w:w="85" w:type="dxa"/>
            </w:tcMar>
            <w:vAlign w:val="center"/>
          </w:tcPr>
          <w:p w14:paraId="53D33AAA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F77" w:rsidRPr="00603F77" w14:paraId="245D4DFC" w14:textId="77777777" w:rsidTr="009D152F">
        <w:trPr>
          <w:trHeight w:val="284"/>
        </w:trPr>
        <w:tc>
          <w:tcPr>
            <w:tcW w:w="2277" w:type="pct"/>
            <w:vMerge/>
            <w:tcMar>
              <w:left w:w="85" w:type="dxa"/>
              <w:right w:w="85" w:type="dxa"/>
            </w:tcMar>
          </w:tcPr>
          <w:p w14:paraId="323762CE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11D64BA3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086" w:type="pct"/>
            <w:vMerge/>
            <w:tcMar>
              <w:left w:w="85" w:type="dxa"/>
              <w:right w:w="85" w:type="dxa"/>
            </w:tcMar>
            <w:vAlign w:val="center"/>
          </w:tcPr>
          <w:p w14:paraId="652054AD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F77" w:rsidRPr="00603F77" w14:paraId="2B301C9F" w14:textId="77777777" w:rsidTr="009D152F">
        <w:trPr>
          <w:trHeight w:val="284"/>
        </w:trPr>
        <w:tc>
          <w:tcPr>
            <w:tcW w:w="2277" w:type="pct"/>
            <w:vMerge w:val="restart"/>
            <w:tcMar>
              <w:left w:w="85" w:type="dxa"/>
              <w:right w:w="85" w:type="dxa"/>
            </w:tcMar>
          </w:tcPr>
          <w:p w14:paraId="2A858DEC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Начальное профессиональное и среднее профессиональное образование</w:t>
            </w: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60A25440" w14:textId="711E3AD5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Гуманитарный</w:t>
            </w:r>
          </w:p>
        </w:tc>
        <w:tc>
          <w:tcPr>
            <w:tcW w:w="1086" w:type="pct"/>
            <w:vMerge w:val="restart"/>
            <w:tcMar>
              <w:left w:w="85" w:type="dxa"/>
              <w:right w:w="85" w:type="dxa"/>
            </w:tcMar>
            <w:vAlign w:val="center"/>
          </w:tcPr>
          <w:p w14:paraId="4E86F9F5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603F77" w:rsidRPr="00603F77" w14:paraId="63EF5FFC" w14:textId="77777777" w:rsidTr="009D152F">
        <w:trPr>
          <w:trHeight w:val="284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7AE59C15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55A1DB6C" w14:textId="4DB6DC68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Технический</w:t>
            </w:r>
          </w:p>
        </w:tc>
        <w:tc>
          <w:tcPr>
            <w:tcW w:w="1086" w:type="pct"/>
            <w:vMerge/>
            <w:tcMar>
              <w:left w:w="85" w:type="dxa"/>
              <w:right w:w="85" w:type="dxa"/>
            </w:tcMar>
            <w:vAlign w:val="center"/>
          </w:tcPr>
          <w:p w14:paraId="3D6B9993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3F77" w:rsidRPr="00603F77" w14:paraId="69E26454" w14:textId="77777777" w:rsidTr="009D152F">
        <w:trPr>
          <w:trHeight w:val="284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158CECBA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5A625530" w14:textId="7B3250E7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Социально-экономический</w:t>
            </w:r>
          </w:p>
        </w:tc>
        <w:tc>
          <w:tcPr>
            <w:tcW w:w="1086" w:type="pct"/>
            <w:vMerge/>
            <w:tcMar>
              <w:left w:w="85" w:type="dxa"/>
              <w:right w:w="85" w:type="dxa"/>
            </w:tcMar>
            <w:vAlign w:val="center"/>
          </w:tcPr>
          <w:p w14:paraId="096B066E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D2BAA" w:rsidRPr="00603F77" w14:paraId="05FF4C44" w14:textId="77777777" w:rsidTr="009D152F">
        <w:trPr>
          <w:trHeight w:val="284"/>
        </w:trPr>
        <w:tc>
          <w:tcPr>
            <w:tcW w:w="2277" w:type="pct"/>
            <w:vMerge/>
            <w:tcMar>
              <w:left w:w="85" w:type="dxa"/>
              <w:right w:w="85" w:type="dxa"/>
            </w:tcMar>
            <w:vAlign w:val="center"/>
          </w:tcPr>
          <w:p w14:paraId="6D880D15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pct"/>
            <w:tcMar>
              <w:left w:w="85" w:type="dxa"/>
              <w:right w:w="85" w:type="dxa"/>
            </w:tcMar>
            <w:vAlign w:val="center"/>
          </w:tcPr>
          <w:p w14:paraId="176AC116" w14:textId="5456A6ED" w:rsidR="00B11679" w:rsidRPr="00603F77" w:rsidRDefault="00B11679" w:rsidP="009D152F">
            <w:pPr>
              <w:widowControl w:val="0"/>
              <w:tabs>
                <w:tab w:val="left" w:pos="992"/>
              </w:tabs>
              <w:rPr>
                <w:rFonts w:ascii="Times New Roman" w:eastAsia="Times New Roman" w:hAnsi="Times New Roman" w:cs="Times New Roman"/>
              </w:rPr>
            </w:pPr>
            <w:r w:rsidRPr="00603F77">
              <w:rPr>
                <w:rFonts w:ascii="Times New Roman" w:eastAsia="Times New Roman" w:hAnsi="Times New Roman" w:cs="Times New Roman"/>
              </w:rPr>
              <w:t>Естественно-научный</w:t>
            </w:r>
          </w:p>
        </w:tc>
        <w:tc>
          <w:tcPr>
            <w:tcW w:w="1086" w:type="pct"/>
            <w:vMerge/>
            <w:tcMar>
              <w:left w:w="85" w:type="dxa"/>
              <w:right w:w="85" w:type="dxa"/>
            </w:tcMar>
            <w:vAlign w:val="center"/>
          </w:tcPr>
          <w:p w14:paraId="757E368A" w14:textId="77777777" w:rsidR="00B11679" w:rsidRPr="00603F77" w:rsidRDefault="00B11679" w:rsidP="009D152F">
            <w:pPr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8D69E3" w14:textId="77777777" w:rsidR="00B11679" w:rsidRPr="00603F77" w:rsidRDefault="00B11679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3D9A02F" w14:textId="4AEABFD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Ежегодно до 1 сентября на основании медицинских справок о состоянии здоровья учащиеся распределяются на группы для занятий на уроках по учебному предмету</w:t>
      </w:r>
      <w:r w:rsidR="008C490E" w:rsidRPr="00603F77">
        <w:rPr>
          <w:color w:val="auto"/>
          <w:sz w:val="24"/>
          <w:szCs w:val="24"/>
        </w:rPr>
        <w:t>/дисциплине</w:t>
      </w:r>
      <w:r w:rsidRPr="00603F77">
        <w:rPr>
          <w:color w:val="auto"/>
          <w:sz w:val="24"/>
          <w:szCs w:val="24"/>
        </w:rPr>
        <w:t xml:space="preserve"> «Физическая культура»: основная, подготовительная, специальная группа лечебной физкультуры. Комплектование специальной медицинской группы осуществляется согласно инструктивно-методическому письму «Организация занятий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и итоговая аттестация по физической культуре учащихся, имеющих отклонения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состоянии здоровья в организациях образования ПМР». Количество учащихся в группе допускается 10–15 человек, а в малокомплектных организациях образования –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8–12 человек (при наполняемости группы более 15 человек, а в малокомплектных организациях образования – более 12 человек создаются 2 группы). В случае если общее количество учащихся, отнесенных к спецгруппе, в организациях общего образования составляет от 5 человек, согласно Постановлению Правительства ПМР от 14</w:t>
      </w:r>
      <w:r w:rsidR="009D152F" w:rsidRPr="00603F77">
        <w:rPr>
          <w:color w:val="auto"/>
          <w:sz w:val="24"/>
          <w:szCs w:val="24"/>
        </w:rPr>
        <w:t xml:space="preserve"> апреля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2000 г</w:t>
      </w:r>
      <w:r w:rsidR="009D152F" w:rsidRPr="00603F77">
        <w:rPr>
          <w:color w:val="auto"/>
          <w:sz w:val="24"/>
          <w:szCs w:val="24"/>
        </w:rPr>
        <w:t>ода</w:t>
      </w:r>
      <w:r w:rsidRPr="00603F77">
        <w:rPr>
          <w:color w:val="auto"/>
          <w:sz w:val="24"/>
          <w:szCs w:val="24"/>
        </w:rPr>
        <w:t xml:space="preserve"> №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132 «Об утверждении государственных минимальных социальных стандартов в области образования» допускается открытие группы в количестве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от 5 учащихся.</w:t>
      </w:r>
    </w:p>
    <w:p w14:paraId="5EE2FE9E" w14:textId="35B79B83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Согласно п</w:t>
      </w:r>
      <w:r w:rsidR="009D152F" w:rsidRPr="00603F77">
        <w:rPr>
          <w:color w:val="auto"/>
          <w:sz w:val="24"/>
          <w:szCs w:val="24"/>
        </w:rPr>
        <w:t>. </w:t>
      </w:r>
      <w:r w:rsidRPr="00603F77">
        <w:rPr>
          <w:color w:val="auto"/>
          <w:sz w:val="24"/>
          <w:szCs w:val="24"/>
        </w:rPr>
        <w:t>17 Приказа Министерства просвещения Приднестровской Молдавской Республики от 30</w:t>
      </w:r>
      <w:r w:rsidR="009D152F" w:rsidRPr="00603F77">
        <w:rPr>
          <w:color w:val="auto"/>
          <w:sz w:val="24"/>
          <w:szCs w:val="24"/>
        </w:rPr>
        <w:t xml:space="preserve"> июня </w:t>
      </w:r>
      <w:r w:rsidRPr="00603F77">
        <w:rPr>
          <w:color w:val="auto"/>
          <w:sz w:val="24"/>
          <w:szCs w:val="24"/>
        </w:rPr>
        <w:t>2016 г</w:t>
      </w:r>
      <w:r w:rsidR="009D152F" w:rsidRPr="00603F77">
        <w:rPr>
          <w:color w:val="auto"/>
          <w:sz w:val="24"/>
          <w:szCs w:val="24"/>
        </w:rPr>
        <w:t>ода</w:t>
      </w:r>
      <w:r w:rsidRPr="00603F77">
        <w:rPr>
          <w:color w:val="auto"/>
          <w:sz w:val="24"/>
          <w:szCs w:val="24"/>
        </w:rPr>
        <w:t xml:space="preserve"> №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770 в отдельных случаях группа открывается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с 3 человек, выделенная на индивидуальную работу по коррекции, оздоровлению учащихся.</w:t>
      </w:r>
    </w:p>
    <w:p w14:paraId="454EE18B" w14:textId="7F8C8971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734A09">
        <w:rPr>
          <w:color w:val="auto"/>
          <w:sz w:val="24"/>
          <w:szCs w:val="24"/>
        </w:rPr>
        <w:t>В 202</w:t>
      </w:r>
      <w:r w:rsidR="002941A9" w:rsidRPr="00734A09">
        <w:rPr>
          <w:color w:val="auto"/>
          <w:sz w:val="24"/>
          <w:szCs w:val="24"/>
        </w:rPr>
        <w:t>6</w:t>
      </w:r>
      <w:r w:rsidRPr="00734A09">
        <w:rPr>
          <w:color w:val="auto"/>
          <w:sz w:val="24"/>
          <w:szCs w:val="24"/>
        </w:rPr>
        <w:t>/2</w:t>
      </w:r>
      <w:r w:rsidR="002941A9" w:rsidRPr="00734A09">
        <w:rPr>
          <w:color w:val="auto"/>
          <w:sz w:val="24"/>
          <w:szCs w:val="24"/>
        </w:rPr>
        <w:t>7</w:t>
      </w:r>
      <w:r w:rsidRPr="00734A09">
        <w:rPr>
          <w:color w:val="auto"/>
          <w:sz w:val="24"/>
          <w:szCs w:val="24"/>
        </w:rPr>
        <w:t xml:space="preserve"> учебном году сохраняется прежний порядок подготовки к экзамену</w:t>
      </w:r>
      <w:r w:rsidR="009D152F" w:rsidRPr="00734A09">
        <w:rPr>
          <w:color w:val="auto"/>
          <w:sz w:val="24"/>
          <w:szCs w:val="24"/>
        </w:rPr>
        <w:br/>
      </w:r>
      <w:r w:rsidRPr="00734A09">
        <w:rPr>
          <w:color w:val="auto"/>
          <w:sz w:val="24"/>
          <w:szCs w:val="24"/>
        </w:rPr>
        <w:t>по выбору по учебному предмету</w:t>
      </w:r>
      <w:r w:rsidR="008C490E" w:rsidRPr="00734A09">
        <w:rPr>
          <w:color w:val="auto"/>
          <w:sz w:val="24"/>
          <w:szCs w:val="24"/>
        </w:rPr>
        <w:t>/дисциплине</w:t>
      </w:r>
      <w:r w:rsidRPr="00734A09">
        <w:rPr>
          <w:color w:val="auto"/>
          <w:sz w:val="24"/>
          <w:szCs w:val="24"/>
        </w:rPr>
        <w:t xml:space="preserve"> «Физическая культура» в</w:t>
      </w:r>
      <w:r w:rsidR="00FB4213" w:rsidRPr="00734A09">
        <w:rPr>
          <w:color w:val="auto"/>
          <w:sz w:val="24"/>
          <w:szCs w:val="24"/>
        </w:rPr>
        <w:t xml:space="preserve"> 5</w:t>
      </w:r>
      <w:r w:rsidR="008C490E" w:rsidRPr="00734A09">
        <w:rPr>
          <w:color w:val="auto"/>
          <w:sz w:val="24"/>
          <w:szCs w:val="24"/>
        </w:rPr>
        <w:t>–</w:t>
      </w:r>
      <w:r w:rsidR="00FB4213" w:rsidRPr="00734A09">
        <w:rPr>
          <w:color w:val="auto"/>
          <w:sz w:val="24"/>
          <w:szCs w:val="24"/>
        </w:rPr>
        <w:t>8, 10</w:t>
      </w:r>
      <w:r w:rsidRPr="00734A09">
        <w:rPr>
          <w:color w:val="auto"/>
          <w:sz w:val="24"/>
          <w:szCs w:val="24"/>
        </w:rPr>
        <w:t xml:space="preserve"> класс</w:t>
      </w:r>
      <w:r w:rsidR="00FB4213" w:rsidRPr="00734A09">
        <w:rPr>
          <w:color w:val="auto"/>
          <w:sz w:val="24"/>
          <w:szCs w:val="24"/>
        </w:rPr>
        <w:t>ах</w:t>
      </w:r>
      <w:r w:rsidRPr="00734A09">
        <w:rPr>
          <w:color w:val="auto"/>
          <w:sz w:val="24"/>
          <w:szCs w:val="24"/>
        </w:rPr>
        <w:t xml:space="preserve">. </w:t>
      </w:r>
      <w:r w:rsidRPr="00734A09">
        <w:rPr>
          <w:color w:val="auto"/>
          <w:sz w:val="24"/>
          <w:szCs w:val="24"/>
        </w:rPr>
        <w:lastRenderedPageBreak/>
        <w:t>При проведении промежуточной аттестации и экзамена по выбору за год по учебному предмету/дисциплине «Физическая культура» обучающиеся, отнесенные по состоянию здоровья к специальной медицинской группе или группе лечебной физической культуры, аттестуются по теоретической и практической части, в форме устного опроса</w:t>
      </w:r>
      <w:r w:rsidR="00603F77" w:rsidRPr="00734A09">
        <w:rPr>
          <w:color w:val="auto"/>
          <w:sz w:val="24"/>
          <w:szCs w:val="24"/>
        </w:rPr>
        <w:br/>
      </w:r>
      <w:r w:rsidRPr="00734A09">
        <w:rPr>
          <w:color w:val="auto"/>
          <w:sz w:val="24"/>
          <w:szCs w:val="24"/>
        </w:rPr>
        <w:t>и практического задания согласно программе. Оценивание обучающихся, освобожденных по состоянию здоровья от практических занятий по учебному предмету</w:t>
      </w:r>
      <w:r w:rsidR="008C490E" w:rsidRPr="00734A09">
        <w:rPr>
          <w:color w:val="auto"/>
          <w:sz w:val="24"/>
          <w:szCs w:val="24"/>
        </w:rPr>
        <w:t>/дисциплине</w:t>
      </w:r>
      <w:r w:rsidRPr="00734A09">
        <w:rPr>
          <w:color w:val="auto"/>
          <w:sz w:val="24"/>
          <w:szCs w:val="24"/>
        </w:rPr>
        <w:t xml:space="preserve"> «Физическая культура», осуществляется с учетом выполнения теоретической части программы</w:t>
      </w:r>
      <w:r w:rsidR="008C490E" w:rsidRPr="00734A09">
        <w:rPr>
          <w:color w:val="auto"/>
          <w:sz w:val="24"/>
          <w:szCs w:val="24"/>
        </w:rPr>
        <w:t xml:space="preserve"> </w:t>
      </w:r>
      <w:r w:rsidR="00FA6F9A" w:rsidRPr="00734A09">
        <w:rPr>
          <w:color w:val="auto"/>
          <w:sz w:val="24"/>
          <w:szCs w:val="24"/>
        </w:rPr>
        <w:t>(</w:t>
      </w:r>
      <w:r w:rsidR="008C490E" w:rsidRPr="00734A09">
        <w:rPr>
          <w:color w:val="auto"/>
          <w:sz w:val="24"/>
          <w:szCs w:val="24"/>
        </w:rPr>
        <w:t>П</w:t>
      </w:r>
      <w:r w:rsidR="00FA6F9A" w:rsidRPr="00734A09">
        <w:rPr>
          <w:color w:val="auto"/>
          <w:sz w:val="24"/>
          <w:szCs w:val="24"/>
        </w:rPr>
        <w:t>риказ МП ПМР от 12 января 2024</w:t>
      </w:r>
      <w:r w:rsidR="008C490E" w:rsidRPr="00734A09">
        <w:rPr>
          <w:color w:val="auto"/>
          <w:sz w:val="24"/>
          <w:szCs w:val="24"/>
        </w:rPr>
        <w:t xml:space="preserve"> </w:t>
      </w:r>
      <w:r w:rsidR="00FA6F9A" w:rsidRPr="00734A09">
        <w:rPr>
          <w:color w:val="auto"/>
          <w:sz w:val="24"/>
          <w:szCs w:val="24"/>
        </w:rPr>
        <w:t xml:space="preserve">года </w:t>
      </w:r>
      <w:r w:rsidR="008C490E" w:rsidRPr="00734A09">
        <w:rPr>
          <w:color w:val="auto"/>
          <w:sz w:val="24"/>
          <w:szCs w:val="24"/>
        </w:rPr>
        <w:t xml:space="preserve">№ 20 </w:t>
      </w:r>
      <w:r w:rsidR="00FA6F9A" w:rsidRPr="00734A09">
        <w:rPr>
          <w:color w:val="auto"/>
          <w:sz w:val="24"/>
          <w:szCs w:val="24"/>
        </w:rPr>
        <w:t>«Об утверждении Положения</w:t>
      </w:r>
      <w:r w:rsidR="009D152F" w:rsidRPr="00734A09">
        <w:rPr>
          <w:color w:val="auto"/>
          <w:sz w:val="24"/>
          <w:szCs w:val="24"/>
        </w:rPr>
        <w:br/>
      </w:r>
      <w:r w:rsidR="00FA6F9A" w:rsidRPr="00734A09">
        <w:rPr>
          <w:color w:val="auto"/>
          <w:sz w:val="24"/>
          <w:szCs w:val="24"/>
        </w:rPr>
        <w:t>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8C490E" w:rsidRPr="00734A09">
        <w:rPr>
          <w:color w:val="auto"/>
          <w:sz w:val="24"/>
          <w:szCs w:val="24"/>
        </w:rPr>
        <w:t>е</w:t>
      </w:r>
      <w:r w:rsidR="00FA6F9A" w:rsidRPr="00734A09">
        <w:rPr>
          <w:color w:val="auto"/>
          <w:sz w:val="24"/>
          <w:szCs w:val="24"/>
        </w:rPr>
        <w:t xml:space="preserve"> программы начального общего, основного общего и среднего (полного) общего образования»</w:t>
      </w:r>
      <w:r w:rsidRPr="00734A09">
        <w:rPr>
          <w:color w:val="auto"/>
          <w:sz w:val="24"/>
          <w:szCs w:val="24"/>
        </w:rPr>
        <w:t>.</w:t>
      </w:r>
    </w:p>
    <w:p w14:paraId="7C46D322" w14:textId="53F9A2C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 соответствии с Государственным образовательным стандартом среднего (полного) основного образования и Базисным учебным планом организаций образования, реализующих основную образовательную программу среднего (полного) общего образования, в ходе реализации профильного обучения организуется выполнение индивидуального проекта для обучающихся 10–11 классов. Подготовка индивидуального проекта охватывает 2 года (10–11 классы) и завершается его защитой во втором полугодии 11 класса. Теоретическая часть реализуется в рамках освоения учебного курса «Индивидуальный проект» в объеме 34 часов в год.</w:t>
      </w:r>
    </w:p>
    <w:p w14:paraId="441ECCBE" w14:textId="6210B6D9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 xml:space="preserve">Порядок сопровождения подготовки индивидуального проекта и его оценки оговариваются в «Методических рекомендациях по порядку организации, сопровождению и оценке индивидуальных проектов обучающихся 10–11 классов», размещенных на сайте ГОУ ДПО «ИРОиПК», </w:t>
      </w:r>
      <w:proofErr w:type="spellStart"/>
      <w:r w:rsidRPr="00603F77">
        <w:rPr>
          <w:color w:val="auto"/>
          <w:sz w:val="24"/>
          <w:szCs w:val="24"/>
        </w:rPr>
        <w:t>подсайте</w:t>
      </w:r>
      <w:proofErr w:type="spellEnd"/>
      <w:r w:rsidRPr="00603F77">
        <w:rPr>
          <w:color w:val="auto"/>
          <w:sz w:val="24"/>
          <w:szCs w:val="24"/>
        </w:rPr>
        <w:t xml:space="preserve"> «Школа Приднестровья» (</w:t>
      </w:r>
      <w:r w:rsidR="008C490E" w:rsidRPr="00603F77">
        <w:rPr>
          <w:color w:val="auto"/>
          <w:sz w:val="24"/>
          <w:szCs w:val="24"/>
        </w:rPr>
        <w:t>https://schoolpmr.info/</w:t>
      </w:r>
      <w:r w:rsidRPr="00603F77">
        <w:rPr>
          <w:color w:val="auto"/>
          <w:sz w:val="24"/>
          <w:szCs w:val="24"/>
        </w:rPr>
        <w:t>).</w:t>
      </w:r>
    </w:p>
    <w:p w14:paraId="6CA16592" w14:textId="1F0F200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Обучение физической культуре должно соответствовать системно-деятельностному подходу. Для более качественного освоения предметного содержания уроки</w:t>
      </w:r>
      <w:bookmarkStart w:id="2" w:name="_Hlk219791241"/>
      <w:r w:rsidR="006233B9" w:rsidRPr="00603F77">
        <w:rPr>
          <w:color w:val="auto"/>
          <w:sz w:val="24"/>
          <w:szCs w:val="24"/>
        </w:rPr>
        <w:t>/занятия</w:t>
      </w:r>
      <w:r w:rsidRPr="00603F77">
        <w:rPr>
          <w:color w:val="auto"/>
          <w:sz w:val="24"/>
          <w:szCs w:val="24"/>
        </w:rPr>
        <w:t xml:space="preserve"> </w:t>
      </w:r>
      <w:bookmarkEnd w:id="2"/>
      <w:r w:rsidRPr="00603F77">
        <w:rPr>
          <w:color w:val="auto"/>
          <w:sz w:val="24"/>
          <w:szCs w:val="24"/>
        </w:rPr>
        <w:t>физической культуры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14:paraId="06C275FF" w14:textId="16C9A8AC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уроки</w:t>
      </w:r>
      <w:r w:rsidR="006233B9" w:rsidRPr="00603F77">
        <w:rPr>
          <w:color w:val="auto"/>
          <w:sz w:val="24"/>
          <w:szCs w:val="24"/>
        </w:rPr>
        <w:t>/занятия</w:t>
      </w:r>
      <w:r w:rsidRPr="00603F77">
        <w:rPr>
          <w:color w:val="auto"/>
          <w:sz w:val="24"/>
          <w:szCs w:val="24"/>
        </w:rPr>
        <w:t xml:space="preserve"> образовательно-познавательной направленности знакомят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 xml:space="preserve">с учебными знаниями, обучают навыкам и умениям по организации и проведению самостоятельных занятий с использованием ранее </w:t>
      </w:r>
      <w:r w:rsidR="008C490E" w:rsidRPr="00603F77">
        <w:rPr>
          <w:color w:val="auto"/>
          <w:sz w:val="24"/>
          <w:szCs w:val="24"/>
        </w:rPr>
        <w:t>и</w:t>
      </w:r>
      <w:r w:rsidRPr="00603F77">
        <w:rPr>
          <w:color w:val="auto"/>
          <w:sz w:val="24"/>
          <w:szCs w:val="24"/>
        </w:rPr>
        <w:t>зученного учебного материала;</w:t>
      </w:r>
    </w:p>
    <w:p w14:paraId="6D357719" w14:textId="51C158F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уроки</w:t>
      </w:r>
      <w:r w:rsidR="006233B9" w:rsidRPr="00603F77">
        <w:rPr>
          <w:color w:val="auto"/>
          <w:sz w:val="24"/>
          <w:szCs w:val="24"/>
        </w:rPr>
        <w:t>/занятия</w:t>
      </w:r>
      <w:r w:rsidRPr="00603F77">
        <w:rPr>
          <w:color w:val="auto"/>
          <w:sz w:val="24"/>
          <w:szCs w:val="24"/>
        </w:rPr>
        <w:t xml:space="preserve"> образовательно-предметной направленности используются для формирования обучения практическому материалу разделов гимнастики, легкой атлетики, подвижных игр и др.;</w:t>
      </w:r>
    </w:p>
    <w:p w14:paraId="3726F484" w14:textId="4ED445A1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–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уроки</w:t>
      </w:r>
      <w:r w:rsidR="006233B9" w:rsidRPr="00603F77">
        <w:rPr>
          <w:color w:val="auto"/>
          <w:sz w:val="24"/>
          <w:szCs w:val="24"/>
        </w:rPr>
        <w:t>/занятия</w:t>
      </w:r>
      <w:r w:rsidRPr="00603F77">
        <w:rPr>
          <w:color w:val="auto"/>
          <w:sz w:val="24"/>
          <w:szCs w:val="24"/>
        </w:rPr>
        <w:t xml:space="preserve"> образовательно-тренировочной направленности используются для преимущественного развития физических качеств и решения соответствующих задач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на этих уроках, формируют представления о физической подготовке и физических качествах, обучают способам регулирования физической нагрузки, контроля ее и влияни</w:t>
      </w:r>
      <w:r w:rsidR="008C490E" w:rsidRPr="00603F77">
        <w:rPr>
          <w:color w:val="auto"/>
          <w:sz w:val="24"/>
          <w:szCs w:val="24"/>
        </w:rPr>
        <w:t>я</w:t>
      </w:r>
      <w:r w:rsidRPr="00603F77">
        <w:rPr>
          <w:color w:val="auto"/>
          <w:sz w:val="24"/>
          <w:szCs w:val="24"/>
        </w:rPr>
        <w:t xml:space="preserve"> на развитие систем организма.</w:t>
      </w:r>
    </w:p>
    <w:p w14:paraId="6C7F3E4C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 процессе обучения применяются методы физического воспитания:</w:t>
      </w:r>
    </w:p>
    <w:p w14:paraId="6885DB59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 словесный метод (объяснение, указания, команда, убеждение);</w:t>
      </w:r>
    </w:p>
    <w:p w14:paraId="723CDB57" w14:textId="00AE69D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 наглядный метод (демонстрация, наглядные пособия, и т.</w:t>
      </w:r>
      <w:r w:rsidR="009D152F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д.);</w:t>
      </w:r>
    </w:p>
    <w:p w14:paraId="23B79C08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 метод разучивания нового материала (в целом и по частям);</w:t>
      </w:r>
    </w:p>
    <w:p w14:paraId="55E9A975" w14:textId="3E1EE6C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методы развития двигательных качеств (повторный, равномерный, соревновательный, игровой и т.</w:t>
      </w:r>
      <w:r w:rsidR="009D152F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>д.).</w:t>
      </w:r>
    </w:p>
    <w:p w14:paraId="0016E372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Используются современные образовательные технологии:</w:t>
      </w:r>
    </w:p>
    <w:p w14:paraId="09203C26" w14:textId="75948CF5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</w:t>
      </w:r>
      <w:r w:rsidR="009D152F" w:rsidRPr="00603F77">
        <w:rPr>
          <w:color w:val="auto"/>
          <w:sz w:val="24"/>
          <w:szCs w:val="24"/>
        </w:rPr>
        <w:t> </w:t>
      </w:r>
      <w:proofErr w:type="spellStart"/>
      <w:r w:rsidRPr="00603F77">
        <w:rPr>
          <w:color w:val="auto"/>
          <w:sz w:val="24"/>
          <w:szCs w:val="24"/>
        </w:rPr>
        <w:t>здоровьесберегающие</w:t>
      </w:r>
      <w:proofErr w:type="spellEnd"/>
      <w:r w:rsidRPr="00603F77">
        <w:rPr>
          <w:color w:val="auto"/>
          <w:sz w:val="24"/>
          <w:szCs w:val="24"/>
        </w:rPr>
        <w:t xml:space="preserve"> технологии – привитие гигиенических навыков, навыков правильного дыхания, приемов массажа, игр на свежем воздухе в целях закаливания, использование физических упражнений, имеющих лечебно-воспитательный эффект, корригирующих и коррекционных упражнений;</w:t>
      </w:r>
    </w:p>
    <w:p w14:paraId="34B025F8" w14:textId="4C7D5EE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−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личностно</w:t>
      </w:r>
      <w:r w:rsidR="008C490E" w:rsidRPr="00603F77">
        <w:rPr>
          <w:color w:val="auto"/>
          <w:sz w:val="24"/>
          <w:szCs w:val="24"/>
        </w:rPr>
        <w:t xml:space="preserve"> </w:t>
      </w:r>
      <w:r w:rsidRPr="00603F77">
        <w:rPr>
          <w:color w:val="auto"/>
          <w:sz w:val="24"/>
          <w:szCs w:val="24"/>
        </w:rPr>
        <w:t xml:space="preserve">ориентированное и дифференцированное обучение – применение </w:t>
      </w:r>
      <w:r w:rsidRPr="00603F77">
        <w:rPr>
          <w:color w:val="auto"/>
          <w:sz w:val="24"/>
          <w:szCs w:val="24"/>
        </w:rPr>
        <w:lastRenderedPageBreak/>
        <w:t>тестов и заданий с учетом уровня физической подготовленности и группы здоровья.</w:t>
      </w:r>
    </w:p>
    <w:p w14:paraId="4B9A9FFB" w14:textId="77777777" w:rsidR="008C490E" w:rsidRPr="00603F77" w:rsidRDefault="008C490E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BC8D153" w14:textId="77777777" w:rsidR="00D6134F" w:rsidRPr="00603F77" w:rsidRDefault="00D6134F" w:rsidP="009D152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VI. Рекомендации по организации методической работы</w:t>
      </w:r>
    </w:p>
    <w:p w14:paraId="12134DFF" w14:textId="77777777" w:rsidR="00D6134F" w:rsidRPr="00603F77" w:rsidRDefault="00D6134F" w:rsidP="009D152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09A3F865" w14:textId="062E8281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С целью организационно-методического обеспечения образовательного процесса рекомендуется продолжить работу по рассмотрению на уровне институциональных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и муниципальных предметных методических объединений следующих примерных тем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и вопросов:</w:t>
      </w:r>
    </w:p>
    <w:p w14:paraId="727CFC7A" w14:textId="64CCBC63" w:rsidR="00D6134F" w:rsidRPr="00603F77" w:rsidRDefault="00D6134F" w:rsidP="00603F77">
      <w:pPr>
        <w:pStyle w:val="a5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1.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Реализация республиканского компонента на уроках/занятиях физической культуры.</w:t>
      </w:r>
    </w:p>
    <w:p w14:paraId="3FEEC098" w14:textId="24E74426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2.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Педагогические условия повышения мотивации, интереса и познавательной активности обучающихся к занятиям физической культурой и спортом.</w:t>
      </w:r>
    </w:p>
    <w:p w14:paraId="455F4CD4" w14:textId="2277E3B2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3.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 xml:space="preserve">Творческое использование </w:t>
      </w:r>
      <w:proofErr w:type="spellStart"/>
      <w:r w:rsidRPr="00603F77">
        <w:rPr>
          <w:color w:val="auto"/>
          <w:sz w:val="24"/>
          <w:szCs w:val="24"/>
        </w:rPr>
        <w:t>здоровьесберегающих</w:t>
      </w:r>
      <w:proofErr w:type="spellEnd"/>
      <w:r w:rsidRPr="00603F77">
        <w:rPr>
          <w:color w:val="auto"/>
          <w:sz w:val="24"/>
          <w:szCs w:val="24"/>
        </w:rPr>
        <w:t xml:space="preserve"> и </w:t>
      </w:r>
      <w:proofErr w:type="spellStart"/>
      <w:r w:rsidRPr="00603F77">
        <w:rPr>
          <w:color w:val="auto"/>
          <w:sz w:val="24"/>
          <w:szCs w:val="24"/>
        </w:rPr>
        <w:t>здоровьеформирующих</w:t>
      </w:r>
      <w:proofErr w:type="spellEnd"/>
      <w:r w:rsidRPr="00603F77">
        <w:rPr>
          <w:color w:val="auto"/>
          <w:sz w:val="24"/>
          <w:szCs w:val="24"/>
        </w:rPr>
        <w:t xml:space="preserve"> технологий, а также разнообразных форм и методов организации физкультурных занятий (например, с использованием смарт-технологии).</w:t>
      </w:r>
    </w:p>
    <w:p w14:paraId="74133109" w14:textId="7274E3EE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4.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Использование современных фитнес-технологий (оздоровительных)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преподавании физической культуры.</w:t>
      </w:r>
    </w:p>
    <w:p w14:paraId="1F4D262D" w14:textId="17F652E2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5.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Повышение эффективности прикладной направленности занятий физической культурой путем разработки условий успешной реализации комплекса ГТО.</w:t>
      </w:r>
    </w:p>
    <w:p w14:paraId="6DBE4238" w14:textId="3E3086AE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6.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Особенности применения информационно-коммуникационных технологий для решения образовательно-развивающих задач на уроке физической культуры.</w:t>
      </w:r>
    </w:p>
    <w:p w14:paraId="36FF4F30" w14:textId="5DC771A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7.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Содержание мониторинговых мероприятий, связанных с изучением уровня сформированности знаний и умений по самостоятельному использованию средств физической культуры для решения разных задач и организации здорового досуга.</w:t>
      </w:r>
    </w:p>
    <w:p w14:paraId="7B8DAD31" w14:textId="3A08D88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734A09">
        <w:rPr>
          <w:color w:val="auto"/>
          <w:sz w:val="24"/>
          <w:szCs w:val="24"/>
        </w:rPr>
        <w:t>8.</w:t>
      </w:r>
      <w:r w:rsidR="009D152F" w:rsidRPr="00734A09">
        <w:rPr>
          <w:color w:val="auto"/>
          <w:sz w:val="24"/>
          <w:szCs w:val="24"/>
        </w:rPr>
        <w:t> </w:t>
      </w:r>
      <w:r w:rsidRPr="00734A09">
        <w:rPr>
          <w:color w:val="auto"/>
          <w:sz w:val="24"/>
          <w:szCs w:val="24"/>
        </w:rPr>
        <w:t>Алгоритм разработки документов планирования учебного материала</w:t>
      </w:r>
      <w:r w:rsidR="009D152F" w:rsidRPr="00734A09">
        <w:rPr>
          <w:color w:val="auto"/>
          <w:sz w:val="24"/>
          <w:szCs w:val="24"/>
        </w:rPr>
        <w:br/>
      </w:r>
      <w:r w:rsidRPr="00734A09">
        <w:rPr>
          <w:color w:val="auto"/>
          <w:sz w:val="24"/>
          <w:szCs w:val="24"/>
        </w:rPr>
        <w:t>по предмету «Физическая культура», в том числе в контексте рационального распределения и эффективного использования всего времени урока (общая и моторная плотность урока).</w:t>
      </w:r>
    </w:p>
    <w:p w14:paraId="053A18F4" w14:textId="33A544A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9.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Особенности сопровождения обучающихся 10–11 классов в проектно-исследовательской деятельности.</w:t>
      </w:r>
    </w:p>
    <w:p w14:paraId="20DC0EB3" w14:textId="7A3D74BE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10.</w:t>
      </w:r>
      <w:r w:rsidR="009D152F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Об индивидуальном проекте как форме организации учебно-исследовательской деятельности обучающихся 10–11 классов и форме контроля сформированности метапредметных умений выпускника.</w:t>
      </w:r>
    </w:p>
    <w:p w14:paraId="352CBC80" w14:textId="44741AFD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В целях совершенствования профессиональных компетенций педагогов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в 202</w:t>
      </w:r>
      <w:r w:rsidR="00FB6B05" w:rsidRPr="00603F77">
        <w:rPr>
          <w:color w:val="auto"/>
          <w:sz w:val="24"/>
          <w:szCs w:val="24"/>
        </w:rPr>
        <w:t>6</w:t>
      </w:r>
      <w:r w:rsidRPr="00603F77">
        <w:rPr>
          <w:color w:val="auto"/>
          <w:sz w:val="24"/>
          <w:szCs w:val="24"/>
        </w:rPr>
        <w:t>/2</w:t>
      </w:r>
      <w:r w:rsidR="00FB6B05" w:rsidRPr="00603F77">
        <w:rPr>
          <w:color w:val="auto"/>
          <w:sz w:val="24"/>
          <w:szCs w:val="24"/>
        </w:rPr>
        <w:t>7</w:t>
      </w:r>
      <w:r w:rsidRPr="00603F77">
        <w:rPr>
          <w:color w:val="auto"/>
          <w:sz w:val="24"/>
          <w:szCs w:val="24"/>
        </w:rPr>
        <w:t xml:space="preserve"> 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</w:t>
      </w:r>
      <w:r w:rsidR="009D152F" w:rsidRPr="00603F77">
        <w:rPr>
          <w:color w:val="auto"/>
          <w:sz w:val="24"/>
          <w:szCs w:val="24"/>
        </w:rPr>
        <w:br/>
      </w:r>
      <w:r w:rsidRPr="00603F77">
        <w:rPr>
          <w:color w:val="auto"/>
          <w:sz w:val="24"/>
          <w:szCs w:val="24"/>
        </w:rPr>
        <w:t>и накопительной систем</w:t>
      </w:r>
      <w:r w:rsidR="009D152F" w:rsidRPr="00603F77">
        <w:rPr>
          <w:color w:val="auto"/>
          <w:sz w:val="24"/>
          <w:szCs w:val="24"/>
        </w:rPr>
        <w:t>ам</w:t>
      </w:r>
      <w:r w:rsidRPr="00603F77">
        <w:rPr>
          <w:color w:val="auto"/>
          <w:sz w:val="24"/>
          <w:szCs w:val="24"/>
        </w:rPr>
        <w:t>, а также проводит обучающие учебно-методические семинары и вебинары.</w:t>
      </w:r>
    </w:p>
    <w:p w14:paraId="3625ED63" w14:textId="77777777" w:rsidR="001A371C" w:rsidRPr="00603F77" w:rsidRDefault="001A371C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E184A79" w14:textId="77777777" w:rsidR="00D6134F" w:rsidRPr="00603F77" w:rsidRDefault="00D6134F" w:rsidP="001A371C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VII. Список электронных ресурсов</w:t>
      </w:r>
    </w:p>
    <w:p w14:paraId="44EDD8B3" w14:textId="5B5652AB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1.</w:t>
      </w:r>
      <w:r w:rsidR="001A371C" w:rsidRPr="00603F77">
        <w:rPr>
          <w:color w:val="auto"/>
          <w:sz w:val="24"/>
          <w:szCs w:val="24"/>
        </w:rPr>
        <w:t> </w:t>
      </w:r>
      <w:r w:rsidRPr="00603F77">
        <w:rPr>
          <w:color w:val="auto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739F3593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2. http://iroipk.idknet.com/ – сайт ГОУ ДПО «ИРОиПК».</w:t>
      </w:r>
    </w:p>
    <w:p w14:paraId="3DD72D7B" w14:textId="5ADBE9BE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 xml:space="preserve">3. </w:t>
      </w:r>
      <w:r w:rsidR="009D152F" w:rsidRPr="00603F77">
        <w:rPr>
          <w:color w:val="auto"/>
          <w:sz w:val="24"/>
          <w:szCs w:val="24"/>
        </w:rPr>
        <w:t xml:space="preserve">https://schoolpmr.info/ </w:t>
      </w:r>
      <w:r w:rsidRPr="00603F77">
        <w:rPr>
          <w:color w:val="auto"/>
          <w:sz w:val="24"/>
          <w:szCs w:val="24"/>
        </w:rPr>
        <w:t>– сайт «Школа Приднестровья».</w:t>
      </w:r>
    </w:p>
    <w:p w14:paraId="02F8A2E0" w14:textId="48052A38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4. https://edu.gospmr.org/ – сайт «Электронная школа Приднестровья».</w:t>
      </w:r>
    </w:p>
    <w:p w14:paraId="09318BCD" w14:textId="77777777" w:rsidR="00304289" w:rsidRPr="00603F77" w:rsidRDefault="00304289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1C38BF1F" w14:textId="77777777" w:rsidR="00D6134F" w:rsidRPr="00603F77" w:rsidRDefault="00D6134F" w:rsidP="001A371C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Составитель</w:t>
      </w:r>
    </w:p>
    <w:p w14:paraId="4808CDDF" w14:textId="31E5AA69" w:rsidR="00D6134F" w:rsidRPr="00603F77" w:rsidRDefault="00D6134F" w:rsidP="001A371C">
      <w:pPr>
        <w:pStyle w:val="a7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b/>
          <w:bCs/>
          <w:color w:val="auto"/>
          <w:sz w:val="24"/>
          <w:szCs w:val="24"/>
        </w:rPr>
        <w:t>С.</w:t>
      </w:r>
      <w:r w:rsidR="008C490E" w:rsidRPr="00603F77">
        <w:rPr>
          <w:b/>
          <w:bCs/>
          <w:color w:val="auto"/>
          <w:sz w:val="24"/>
          <w:szCs w:val="24"/>
        </w:rPr>
        <w:t xml:space="preserve"> </w:t>
      </w:r>
      <w:r w:rsidRPr="00603F77">
        <w:rPr>
          <w:b/>
          <w:bCs/>
          <w:color w:val="auto"/>
          <w:sz w:val="24"/>
          <w:szCs w:val="24"/>
        </w:rPr>
        <w:t>В. Костин</w:t>
      </w:r>
      <w:r w:rsidRPr="00603F77">
        <w:rPr>
          <w:color w:val="auto"/>
          <w:sz w:val="24"/>
          <w:szCs w:val="24"/>
        </w:rPr>
        <w:t xml:space="preserve">, </w:t>
      </w:r>
      <w:r w:rsidR="001D05D2" w:rsidRPr="00603F77">
        <w:rPr>
          <w:color w:val="auto"/>
          <w:sz w:val="24"/>
          <w:szCs w:val="24"/>
        </w:rPr>
        <w:t>главный</w:t>
      </w:r>
      <w:r w:rsidRPr="00603F77">
        <w:rPr>
          <w:color w:val="auto"/>
          <w:sz w:val="24"/>
          <w:szCs w:val="24"/>
        </w:rPr>
        <w:t xml:space="preserve"> методист</w:t>
      </w:r>
    </w:p>
    <w:p w14:paraId="14CEB40A" w14:textId="77777777" w:rsidR="00D6134F" w:rsidRPr="00603F77" w:rsidRDefault="00D6134F" w:rsidP="001A371C">
      <w:pPr>
        <w:pStyle w:val="a7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603F77">
        <w:rPr>
          <w:color w:val="auto"/>
          <w:sz w:val="24"/>
          <w:szCs w:val="24"/>
        </w:rPr>
        <w:t>кафедры общеобразовательных дисциплин</w:t>
      </w:r>
    </w:p>
    <w:p w14:paraId="58DD96CF" w14:textId="77777777" w:rsidR="00822ED2" w:rsidRPr="00603F77" w:rsidRDefault="00D6134F" w:rsidP="001A371C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03F77">
        <w:rPr>
          <w:rFonts w:ascii="Times New Roman" w:hAnsi="Times New Roman" w:cs="Times New Roman"/>
          <w:i/>
          <w:iCs/>
          <w:sz w:val="24"/>
          <w:szCs w:val="24"/>
        </w:rPr>
        <w:t>и дополнительного образования ГОУ ДПО «ИРОиПК»</w:t>
      </w:r>
    </w:p>
    <w:sectPr w:rsidR="00822ED2" w:rsidRPr="00603F77" w:rsidSect="001A371C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ABF11" w14:textId="77777777" w:rsidR="007D5D96" w:rsidRDefault="007D5D96" w:rsidP="00D6134F">
      <w:pPr>
        <w:spacing w:after="0" w:line="240" w:lineRule="auto"/>
      </w:pPr>
      <w:r>
        <w:separator/>
      </w:r>
    </w:p>
  </w:endnote>
  <w:endnote w:type="continuationSeparator" w:id="0">
    <w:p w14:paraId="7CBF395D" w14:textId="77777777" w:rsidR="007D5D96" w:rsidRDefault="007D5D96" w:rsidP="00D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30318546"/>
      <w:docPartObj>
        <w:docPartGallery w:val="Page Numbers (Bottom of Page)"/>
        <w:docPartUnique/>
      </w:docPartObj>
    </w:sdtPr>
    <w:sdtEndPr/>
    <w:sdtContent>
      <w:p w14:paraId="2A6F62D1" w14:textId="77777777" w:rsidR="00D6134F" w:rsidRPr="001A371C" w:rsidRDefault="00406F87" w:rsidP="001A371C">
        <w:pPr>
          <w:pStyle w:val="ac"/>
          <w:jc w:val="right"/>
          <w:rPr>
            <w:rFonts w:ascii="Times New Roman" w:hAnsi="Times New Roman" w:cs="Times New Roman"/>
          </w:rPr>
        </w:pPr>
        <w:r w:rsidRPr="001A371C">
          <w:rPr>
            <w:rFonts w:ascii="Times New Roman" w:hAnsi="Times New Roman" w:cs="Times New Roman"/>
          </w:rPr>
          <w:fldChar w:fldCharType="begin"/>
        </w:r>
        <w:r w:rsidR="00D6134F" w:rsidRPr="001A371C">
          <w:rPr>
            <w:rFonts w:ascii="Times New Roman" w:hAnsi="Times New Roman" w:cs="Times New Roman"/>
          </w:rPr>
          <w:instrText>PAGE   \* MERGEFORMAT</w:instrText>
        </w:r>
        <w:r w:rsidRPr="001A371C">
          <w:rPr>
            <w:rFonts w:ascii="Times New Roman" w:hAnsi="Times New Roman" w:cs="Times New Roman"/>
          </w:rPr>
          <w:fldChar w:fldCharType="separate"/>
        </w:r>
        <w:r w:rsidR="005C772D">
          <w:rPr>
            <w:rFonts w:ascii="Times New Roman" w:hAnsi="Times New Roman" w:cs="Times New Roman"/>
            <w:noProof/>
          </w:rPr>
          <w:t>6</w:t>
        </w:r>
        <w:r w:rsidRPr="001A371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4249B" w14:textId="77777777" w:rsidR="007D5D96" w:rsidRDefault="007D5D96" w:rsidP="00D6134F">
      <w:pPr>
        <w:spacing w:after="0" w:line="240" w:lineRule="auto"/>
      </w:pPr>
      <w:r>
        <w:separator/>
      </w:r>
    </w:p>
  </w:footnote>
  <w:footnote w:type="continuationSeparator" w:id="0">
    <w:p w14:paraId="0DC5D794" w14:textId="77777777" w:rsidR="007D5D96" w:rsidRDefault="007D5D96" w:rsidP="00D6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34F"/>
    <w:rsid w:val="000227C0"/>
    <w:rsid w:val="00023FEF"/>
    <w:rsid w:val="00031818"/>
    <w:rsid w:val="00072A3E"/>
    <w:rsid w:val="000A073C"/>
    <w:rsid w:val="001621D8"/>
    <w:rsid w:val="001837C6"/>
    <w:rsid w:val="001A1209"/>
    <w:rsid w:val="001A371C"/>
    <w:rsid w:val="001C48F2"/>
    <w:rsid w:val="001D05D2"/>
    <w:rsid w:val="002431B2"/>
    <w:rsid w:val="00280987"/>
    <w:rsid w:val="002941A9"/>
    <w:rsid w:val="00294C83"/>
    <w:rsid w:val="002A38F6"/>
    <w:rsid w:val="002B1092"/>
    <w:rsid w:val="002D3FCA"/>
    <w:rsid w:val="002D7605"/>
    <w:rsid w:val="002F35C4"/>
    <w:rsid w:val="00304289"/>
    <w:rsid w:val="003607E1"/>
    <w:rsid w:val="003750D3"/>
    <w:rsid w:val="00406F87"/>
    <w:rsid w:val="004A60DC"/>
    <w:rsid w:val="00526102"/>
    <w:rsid w:val="00594AF5"/>
    <w:rsid w:val="005C772D"/>
    <w:rsid w:val="005E5FE5"/>
    <w:rsid w:val="00603F77"/>
    <w:rsid w:val="006233B9"/>
    <w:rsid w:val="006D61A9"/>
    <w:rsid w:val="0070582F"/>
    <w:rsid w:val="00714C7C"/>
    <w:rsid w:val="00734A09"/>
    <w:rsid w:val="007572A6"/>
    <w:rsid w:val="007D5D96"/>
    <w:rsid w:val="00831B1D"/>
    <w:rsid w:val="0088579E"/>
    <w:rsid w:val="008B3515"/>
    <w:rsid w:val="008C490E"/>
    <w:rsid w:val="008D2BAA"/>
    <w:rsid w:val="00906975"/>
    <w:rsid w:val="009B7F05"/>
    <w:rsid w:val="009D152F"/>
    <w:rsid w:val="009F512E"/>
    <w:rsid w:val="00A247C0"/>
    <w:rsid w:val="00A268CA"/>
    <w:rsid w:val="00AA1B92"/>
    <w:rsid w:val="00B11679"/>
    <w:rsid w:val="00B42CE0"/>
    <w:rsid w:val="00BC504A"/>
    <w:rsid w:val="00C06E5D"/>
    <w:rsid w:val="00C1153A"/>
    <w:rsid w:val="00CA0B66"/>
    <w:rsid w:val="00CB0112"/>
    <w:rsid w:val="00D6134F"/>
    <w:rsid w:val="00DB0B97"/>
    <w:rsid w:val="00DC6FA1"/>
    <w:rsid w:val="00DD5E8B"/>
    <w:rsid w:val="00E06118"/>
    <w:rsid w:val="00E5516A"/>
    <w:rsid w:val="00E770BE"/>
    <w:rsid w:val="00EB6309"/>
    <w:rsid w:val="00EF285B"/>
    <w:rsid w:val="00F00D1A"/>
    <w:rsid w:val="00FA6F9A"/>
    <w:rsid w:val="00FA79CF"/>
    <w:rsid w:val="00FB4213"/>
    <w:rsid w:val="00F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F83BB"/>
  <w15:docId w15:val="{4844B039-ACBF-40E3-AF9C-11DD80FF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D613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D6134F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должность"/>
    <w:basedOn w:val="a3"/>
    <w:uiPriority w:val="99"/>
    <w:rsid w:val="00D6134F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a8">
    <w:name w:val="таблица пж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9">
    <w:name w:val="таблица"/>
    <w:basedOn w:val="a3"/>
    <w:uiPriority w:val="99"/>
    <w:rsid w:val="00D6134F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D6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134F"/>
  </w:style>
  <w:style w:type="paragraph" w:styleId="ac">
    <w:name w:val="footer"/>
    <w:basedOn w:val="a"/>
    <w:link w:val="ad"/>
    <w:uiPriority w:val="99"/>
    <w:unhideWhenUsed/>
    <w:rsid w:val="00D6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134F"/>
  </w:style>
  <w:style w:type="table" w:customStyle="1" w:styleId="1">
    <w:name w:val="Сетка таблицы1"/>
    <w:basedOn w:val="a1"/>
    <w:next w:val="ae"/>
    <w:uiPriority w:val="59"/>
    <w:rsid w:val="00B1167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B1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D15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5</cp:revision>
  <dcterms:created xsi:type="dcterms:W3CDTF">2026-03-08T21:09:00Z</dcterms:created>
  <dcterms:modified xsi:type="dcterms:W3CDTF">2026-06-15T06:27:00Z</dcterms:modified>
</cp:coreProperties>
</file>