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A92E" w14:textId="77777777" w:rsid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316EB7" w14:textId="357800C1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</w:p>
    <w:p w14:paraId="578B4770" w14:textId="77777777" w:rsid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711D27" w14:textId="3B8424F9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</w:t>
      </w:r>
    </w:p>
    <w:p w14:paraId="7F781D42" w14:textId="54DDD324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760BE" w14:textId="5CF9DD73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724ED" w14:textId="56DEA420" w:rsidR="00303F41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36B1" w14:textId="2197BB6D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DF932" w14:textId="76139F02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19D1" w14:textId="1E513FE8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D6EFD" w14:textId="0BBA2824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29AB5" w14:textId="5D92DE8E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E5D8" w14:textId="280C7B0E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98981" w14:textId="45178221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1244" w14:textId="757AFA66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50408" w14:textId="04359EED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EA166" w14:textId="263E21D0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40087" w14:textId="7D66960D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7757E" w14:textId="12BE1870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C3A62" w14:textId="578E7B78" w:rsid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38410" w14:textId="77777777" w:rsidR="002E080A" w:rsidRPr="002E080A" w:rsidRDefault="002E080A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07203" w14:textId="78B168A7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2B5BB" w14:textId="4908D3BE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29C35" w14:textId="0AB75E1C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ГОСУДАРСТВЕННАЯ</w:t>
      </w:r>
      <w:r w:rsidR="002E080A"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14:paraId="35FF457E" w14:textId="0339D364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</w:t>
      </w:r>
      <w:r w:rsidR="002E080A"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УЧЕБНОМУ</w:t>
      </w:r>
      <w:r w:rsidR="002E080A"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ПРЕДМЕТУ</w:t>
      </w:r>
      <w:r w:rsidR="002E080A"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«ИСТОРИЯ»</w:t>
      </w:r>
    </w:p>
    <w:p w14:paraId="1D19BB02" w14:textId="13B1919B" w:rsidR="00303F41" w:rsidRPr="007E64D0" w:rsidRDefault="00A641B3" w:rsidP="007E64D0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УГЛУБЛЕННЫЙ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303F41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УРОВЕНЬ</w:t>
      </w:r>
    </w:p>
    <w:p w14:paraId="7F27F318" w14:textId="1742AE54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10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11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классов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организаций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общего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образования</w:t>
      </w:r>
    </w:p>
    <w:p w14:paraId="3AA5E8D7" w14:textId="0DE4FA75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Приднестровской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Молдавской</w:t>
      </w:r>
      <w:r w:rsidR="002E080A"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Республики</w:t>
      </w:r>
    </w:p>
    <w:p w14:paraId="09E2432B" w14:textId="15C3712A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483791E7" w14:textId="72AFEA46" w:rsidR="00303F41" w:rsidRPr="007E64D0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E5171F" w14:textId="61BB7FDB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4CFAF" w14:textId="7124DB48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05B18" w14:textId="2DFD5A7C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37E8F" w14:textId="6B850E4D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B21CB" w14:textId="6A829635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C4D87" w14:textId="2EC9615F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6F35B" w14:textId="7EA9457C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D68F" w14:textId="3EDBAD4B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DE006" w14:textId="0C93EAD8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8293C" w14:textId="21A516B8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2C195" w14:textId="556557CD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9425A" w14:textId="2BE62DD6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34CA4" w14:textId="77777777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FF02C" w14:textId="387946D4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D6B21" w14:textId="55B4F446" w:rsidR="00303F41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BFB45" w14:textId="77777777" w:rsidR="007E64D0" w:rsidRPr="002E080A" w:rsidRDefault="007E64D0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38BBB" w14:textId="3518CF95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46E5B" w14:textId="13E06099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A88C8" w14:textId="77777777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Тирасполь</w:t>
      </w:r>
    </w:p>
    <w:p w14:paraId="5B6E0D76" w14:textId="21E67C6A" w:rsidR="00303F41" w:rsidRPr="002E080A" w:rsidRDefault="00303F41" w:rsidP="002E08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</w:p>
    <w:p w14:paraId="3D02A54D" w14:textId="0E13336E" w:rsidR="00303F41" w:rsidRPr="002E080A" w:rsidRDefault="00303F41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Составитель</w:t>
      </w:r>
    </w:p>
    <w:p w14:paraId="298C4E38" w14:textId="76ED841F" w:rsidR="00303F41" w:rsidRPr="002E080A" w:rsidRDefault="00303F41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</w:t>
      </w:r>
      <w:r w:rsidR="002E080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</w:t>
      </w:r>
      <w:r w:rsidR="002E080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Бабченко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квалификации».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4178BF" w14:textId="4DA68C05" w:rsidR="007E64D0" w:rsidRDefault="007E64D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24CD34CC" w14:textId="69ECE184" w:rsidR="00751CD5" w:rsidRDefault="002E080A" w:rsidP="002E080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 w:rsidR="00751CD5" w:rsidRPr="002E0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ЗАПИСКА</w:t>
      </w:r>
    </w:p>
    <w:p w14:paraId="3F94835C" w14:textId="77777777" w:rsidR="002E080A" w:rsidRPr="002E080A" w:rsidRDefault="002E080A" w:rsidP="002E080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D46F37" w14:textId="2EB79AFE" w:rsidR="00C72ACA" w:rsidRPr="002E080A" w:rsidRDefault="00C72ACA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Государственная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«История»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для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443E3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2E080A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E080A" w:rsidRPr="002E08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углубленный уровень</w:t>
      </w:r>
      <w:r w:rsidR="002E080A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80A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Pr="002E080A">
        <w:rPr>
          <w:rFonts w:ascii="Times New Roman" w:hAnsi="Times New Roman" w:cs="Times New Roman"/>
          <w:sz w:val="24"/>
          <w:szCs w:val="24"/>
        </w:rPr>
        <w:t>составлена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соответствии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требованиями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стандарта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67610B"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67610B"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443E3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Молдавской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Республики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(Приказ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Министерства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просвещения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Молдавской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Республики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7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мая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2021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года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№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349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«Об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утверждении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стандарта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443E3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образования»)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федеральной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рабочей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учебному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«История»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(углубленный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уровень)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сост.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Институт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им.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Леднева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E52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63CB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росвещения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CB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r w:rsidR="00E63CB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3CB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CB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рассчитана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течение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2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лет.</w:t>
      </w:r>
    </w:p>
    <w:p w14:paraId="5EBB6101" w14:textId="7074995D" w:rsidR="00C72ACA" w:rsidRPr="002E080A" w:rsidRDefault="00C72AC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построения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является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Государственный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стандарт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DC4ABD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который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определяет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ведущие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научные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подходы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организации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процесса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ее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освоения: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компетентностный.</w:t>
      </w:r>
    </w:p>
    <w:p w14:paraId="3D526FDE" w14:textId="2312F3B5" w:rsidR="00C72ACA" w:rsidRPr="002E080A" w:rsidRDefault="00C72AC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Деятельностный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подход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предполагает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специальным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организованную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обучающегося: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постановка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принятие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задач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ее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достижению,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выбор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методов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операций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работе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содержанием,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контроль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оценка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достижения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цели.</w:t>
      </w:r>
    </w:p>
    <w:p w14:paraId="53447541" w14:textId="26F963AC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подход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ориентирует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учителя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активное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использование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практико</w:t>
      </w:r>
      <w:r w:rsidR="002E080A">
        <w:rPr>
          <w:rFonts w:ascii="Times New Roman" w:hAnsi="Times New Roman" w:cs="Times New Roman"/>
          <w:sz w:val="24"/>
          <w:szCs w:val="24"/>
        </w:rPr>
        <w:t>-</w:t>
      </w:r>
      <w:r w:rsidRPr="002E080A">
        <w:rPr>
          <w:rFonts w:ascii="Times New Roman" w:hAnsi="Times New Roman" w:cs="Times New Roman"/>
          <w:sz w:val="24"/>
          <w:szCs w:val="24"/>
        </w:rPr>
        <w:t>ориентированных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заданий,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демонстрирующих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необходимость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применения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освоенного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содержания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внеучебных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условиях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(жизненных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ситуациях).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32186" w14:textId="6D649B36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Программа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составлена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учетом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принципов: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научности,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системности,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доступности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преемственности,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способствует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развитию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личности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обучающегося,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способного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определению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своих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ценностных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ориентиров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осмысления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освоения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опыта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человечества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целом,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активно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творчески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применяющего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знания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умения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практике,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учитывает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положения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возрастной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психологии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обучающихся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подросткового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возраста.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BC2B" w14:textId="662530AC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Общими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ступени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являются: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F470B9" w14:textId="3529299F" w:rsidR="00751CD5" w:rsidRPr="002E080A" w:rsidRDefault="00751CD5" w:rsidP="002E080A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гражданственности,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национальной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идентичности,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мировоззренческих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убеждений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осмысления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сложившихся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культурных,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религиозных,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традиций,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нравственных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установок,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идеологических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доктрин;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953E66" w14:textId="694542D2" w:rsidR="00751CD5" w:rsidRPr="002E080A" w:rsidRDefault="00751CD5" w:rsidP="002E080A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историческую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обусловленность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мира,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отношению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реальности,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свои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взгляды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принципы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возникшими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мировоззренческими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системами;</w:t>
      </w:r>
    </w:p>
    <w:p w14:paraId="6187BD0C" w14:textId="4829308F" w:rsidR="00751CD5" w:rsidRPr="002E080A" w:rsidRDefault="00751CD5" w:rsidP="002E080A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систематизированных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об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целостного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месте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роли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России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во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всемирно-историческом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процессе;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6C6813" w14:textId="2BE0E34B" w:rsidR="00751CD5" w:rsidRPr="002E080A" w:rsidRDefault="00751CD5" w:rsidP="002E080A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овладение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навыками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поиска,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систематизации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информации;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E17E43" w14:textId="7C781AC1" w:rsidR="00751CD5" w:rsidRPr="002E080A" w:rsidRDefault="00751CD5" w:rsidP="002E080A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80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мышления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–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события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точки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обусловленности,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версии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исторических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событий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личностей,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дискуссионным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проблемам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прошлого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</w:rPr>
        <w:t>современности.</w:t>
      </w:r>
    </w:p>
    <w:p w14:paraId="21B5B69F" w14:textId="2E97D4DB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Программа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структурирована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таким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образом,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что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позволяет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вести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мониторинг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только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результатов,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метапредметных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умений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окончании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каждого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года.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этих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целях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раздел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«Личностные,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метапредметные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lastRenderedPageBreak/>
        <w:t>результаты»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содержит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комплекс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метапредметных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результатов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разрезе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классов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освоения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программы.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BA2FD" w14:textId="7777777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18AAB6" w14:textId="413E90CE" w:rsidR="00751CD5" w:rsidRPr="002E080A" w:rsidRDefault="002E080A" w:rsidP="002E080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ОБЩАЯ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ХАРАКТЕРИСТ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08509AD3" w14:textId="77777777" w:rsidR="002E080A" w:rsidRDefault="002E080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59EA0C" w14:textId="017889F1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i/>
          <w:sz w:val="24"/>
          <w:szCs w:val="24"/>
        </w:rPr>
        <w:t>Целью</w:t>
      </w:r>
      <w:r w:rsidR="002E080A" w:rsidRP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i/>
          <w:sz w:val="24"/>
          <w:szCs w:val="24"/>
        </w:rPr>
        <w:t>школьного</w:t>
      </w:r>
      <w:r w:rsidR="002E080A" w:rsidRP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i/>
          <w:sz w:val="24"/>
          <w:szCs w:val="24"/>
        </w:rPr>
        <w:t>исторического</w:t>
      </w:r>
      <w:r w:rsidR="002E080A" w:rsidRP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является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развитие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личности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обучающегося,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способного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определению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своих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ценностных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ориентиров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осмысления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освоения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опыта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своей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страны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человечества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целом,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активно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творчески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применяющего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знания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умения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практике.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Данная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предполагает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обучающихся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целостной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картины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российской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мировой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понимание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места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роли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важности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вклада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каждого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ее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народа,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культуры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страны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мировую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историю,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личностной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позиции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отношению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прошлому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настоящему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AF46E2" w:rsidRPr="002E080A">
        <w:rPr>
          <w:rFonts w:ascii="Times New Roman" w:hAnsi="Times New Roman" w:cs="Times New Roman"/>
          <w:sz w:val="24"/>
          <w:szCs w:val="24"/>
        </w:rPr>
        <w:t>России</w:t>
      </w:r>
      <w:r w:rsidRPr="002E080A">
        <w:rPr>
          <w:rFonts w:ascii="Times New Roman" w:hAnsi="Times New Roman" w:cs="Times New Roman"/>
          <w:sz w:val="24"/>
          <w:szCs w:val="24"/>
        </w:rPr>
        <w:t>.</w:t>
      </w:r>
    </w:p>
    <w:p w14:paraId="3974B7B6" w14:textId="0DDC26EE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2E080A" w:rsidRP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2E080A" w:rsidRP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i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являются: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8836E" w14:textId="00D0D72D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углубление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социализации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обучающихся,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гражданской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ответственности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культуры,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соответствующей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условиям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мира;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6E349" w14:textId="70CC1AB4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освоение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систематических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знаний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всеобщей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XX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начала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XXI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>в</w:t>
      </w:r>
      <w:r w:rsidRPr="002E080A">
        <w:rPr>
          <w:rFonts w:ascii="Times New Roman" w:hAnsi="Times New Roman" w:cs="Times New Roman"/>
          <w:sz w:val="24"/>
          <w:szCs w:val="24"/>
        </w:rPr>
        <w:t>.;</w:t>
      </w:r>
    </w:p>
    <w:p w14:paraId="499A3692" w14:textId="6DCB8783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воспитание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обучающихся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духе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патриотизма,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уважения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FD0533" w:rsidRPr="002E080A">
        <w:rPr>
          <w:rFonts w:ascii="Times New Roman" w:hAnsi="Times New Roman" w:cs="Times New Roman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многонациональному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российскому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государству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соответствии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идеями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взаимопонимания,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согласия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между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людьми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народами,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духе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демократических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ценностей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общества;</w:t>
      </w:r>
    </w:p>
    <w:p w14:paraId="3C2C4AB8" w14:textId="510F6298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мышления,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способности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рассматривать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события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явления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точки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зрения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обусловленности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взаимосвязи,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развитии,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координат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«прошлое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настоящее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будущее»;</w:t>
      </w:r>
    </w:p>
    <w:p w14:paraId="0A3B39DB" w14:textId="5DE4F109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работа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комплексами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источников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информации,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развитие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учебно-проектной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деятельности;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A9421" w14:textId="77777777" w:rsid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углубленных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курсах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приобретение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первичного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опыта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деятельности;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74533" w14:textId="166FC0F7" w:rsidR="00751CD5" w:rsidRPr="002E080A" w:rsidRDefault="0099314E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элементы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ориентации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продолжение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организациях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гуманитарного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профиля;</w:t>
      </w:r>
    </w:p>
    <w:p w14:paraId="069689AD" w14:textId="3364FA26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расширение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аксиологических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знаний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опыта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оценочной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(сопоставление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различных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версий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оценок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событий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личностей,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выражение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собственного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отношения,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обоснование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позиции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дискуссионных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проблем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прошлого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современности);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C64A6" w14:textId="1D1033E6" w:rsidR="00751CD5" w:rsidRPr="002E080A" w:rsidRDefault="00751CD5" w:rsidP="002E080A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развитие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практики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применения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знаний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умений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социальной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общественной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межкультурном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общении.</w:t>
      </w:r>
    </w:p>
    <w:p w14:paraId="3A1E13FD" w14:textId="0CE2C9E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Изучение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ступени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направлено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более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глубокое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ознакомление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учащихся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социокультурным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опытом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человечества,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сложившимися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мировоззренческими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системами,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ролью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России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всемирно-историческом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процессе,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формирование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учащихся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способности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понимать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обусловленность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явлений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процессов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мира.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1A907" w14:textId="2E33FFAE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Основные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содержательные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линии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D50699" w:rsidRPr="002E080A">
        <w:rPr>
          <w:rFonts w:ascii="Times New Roman" w:hAnsi="Times New Roman" w:cs="Times New Roman"/>
          <w:sz w:val="24"/>
          <w:szCs w:val="24"/>
        </w:rPr>
        <w:t>углубленного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уровня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ступени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реализуются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рамках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двух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курсов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«Истори</w:t>
      </w:r>
      <w:r w:rsidR="002E080A">
        <w:rPr>
          <w:rFonts w:ascii="Times New Roman" w:hAnsi="Times New Roman" w:cs="Times New Roman"/>
          <w:sz w:val="24"/>
          <w:szCs w:val="24"/>
        </w:rPr>
        <w:t xml:space="preserve">я </w:t>
      </w:r>
      <w:r w:rsidRPr="002E080A">
        <w:rPr>
          <w:rFonts w:ascii="Times New Roman" w:hAnsi="Times New Roman" w:cs="Times New Roman"/>
          <w:sz w:val="24"/>
          <w:szCs w:val="24"/>
        </w:rPr>
        <w:t>Росси</w:t>
      </w:r>
      <w:r w:rsidR="002E080A">
        <w:rPr>
          <w:rFonts w:ascii="Times New Roman" w:hAnsi="Times New Roman" w:cs="Times New Roman"/>
          <w:sz w:val="24"/>
          <w:szCs w:val="24"/>
        </w:rPr>
        <w:t>и</w:t>
      </w:r>
      <w:r w:rsidRPr="002E080A">
        <w:rPr>
          <w:rFonts w:ascii="Times New Roman" w:hAnsi="Times New Roman" w:cs="Times New Roman"/>
          <w:sz w:val="24"/>
          <w:szCs w:val="24"/>
        </w:rPr>
        <w:t>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«Всеобщ</w:t>
      </w:r>
      <w:r w:rsidR="002E080A">
        <w:rPr>
          <w:rFonts w:ascii="Times New Roman" w:hAnsi="Times New Roman" w:cs="Times New Roman"/>
          <w:sz w:val="24"/>
          <w:szCs w:val="24"/>
        </w:rPr>
        <w:t xml:space="preserve">ая </w:t>
      </w:r>
      <w:r w:rsidRPr="002E080A">
        <w:rPr>
          <w:rFonts w:ascii="Times New Roman" w:hAnsi="Times New Roman" w:cs="Times New Roman"/>
          <w:sz w:val="24"/>
          <w:szCs w:val="24"/>
        </w:rPr>
        <w:t>истори</w:t>
      </w:r>
      <w:r w:rsidR="002E080A">
        <w:rPr>
          <w:rFonts w:ascii="Times New Roman" w:hAnsi="Times New Roman" w:cs="Times New Roman"/>
          <w:sz w:val="24"/>
          <w:szCs w:val="24"/>
        </w:rPr>
        <w:t>я</w:t>
      </w:r>
      <w:r w:rsidRPr="002E080A">
        <w:rPr>
          <w:rFonts w:ascii="Times New Roman" w:hAnsi="Times New Roman" w:cs="Times New Roman"/>
          <w:sz w:val="24"/>
          <w:szCs w:val="24"/>
        </w:rPr>
        <w:t>».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Предполагается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синхронно-параллельное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возможностью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интеграции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некоторых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тем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состава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обоих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курсов.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каждого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этих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курсов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основывается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проблемно-хронологическом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подходе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приоритетом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материала,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связанного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воспитательными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развивающими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задачами.</w:t>
      </w:r>
    </w:p>
    <w:p w14:paraId="07EE3C66" w14:textId="05AEB3BC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Развитие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содержания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учебного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«История»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основано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линейном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принципе,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который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подразумевает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хронологическую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конца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  <w:lang w:val="en-US"/>
        </w:rPr>
        <w:lastRenderedPageBreak/>
        <w:t>XIX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века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современности.</w:t>
      </w:r>
    </w:p>
    <w:p w14:paraId="598FDA23" w14:textId="7AED72B8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этой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связи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предусмотрено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углубленном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уровне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таких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курсов/модулей,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как:</w:t>
      </w:r>
    </w:p>
    <w:p w14:paraId="7EB05CAF" w14:textId="43400E1F" w:rsidR="00751CD5" w:rsidRPr="002E080A" w:rsidRDefault="002E080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751CD5" w:rsidRPr="002E080A">
        <w:rPr>
          <w:rFonts w:ascii="Times New Roman" w:hAnsi="Times New Roman" w:cs="Times New Roman"/>
          <w:sz w:val="24"/>
          <w:szCs w:val="24"/>
        </w:rPr>
        <w:t>Всемирная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история: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5D4">
        <w:rPr>
          <w:rFonts w:ascii="Times New Roman" w:hAnsi="Times New Roman" w:cs="Times New Roman"/>
          <w:sz w:val="24"/>
          <w:szCs w:val="24"/>
        </w:rPr>
        <w:t>и</w:t>
      </w:r>
      <w:r w:rsidR="00751CD5" w:rsidRPr="002E080A">
        <w:rPr>
          <w:rFonts w:ascii="Times New Roman" w:hAnsi="Times New Roman" w:cs="Times New Roman"/>
          <w:sz w:val="24"/>
          <w:szCs w:val="24"/>
        </w:rPr>
        <w:t>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новейшего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EE09BF6" w14:textId="32DA96F5" w:rsidR="00751CD5" w:rsidRPr="002E080A" w:rsidRDefault="002E080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751CD5" w:rsidRPr="002E080A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России: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9CC05E9" w14:textId="34EB0B6C" w:rsidR="00751CD5" w:rsidRPr="007E64D0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38220753" w14:textId="77777777" w:rsidR="007E64D0" w:rsidRPr="007E64D0" w:rsidRDefault="007E64D0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26CF5771" w14:textId="77777777" w:rsidR="007E64D0" w:rsidRDefault="002E080A" w:rsidP="002E080A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b/>
          <w:sz w:val="24"/>
          <w:szCs w:val="24"/>
        </w:rPr>
        <w:t>«ИСТОРИЯ»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3DEB6" w14:textId="77777777" w:rsidR="007E64D0" w:rsidRDefault="00751CD5" w:rsidP="002E080A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b/>
          <w:sz w:val="24"/>
          <w:szCs w:val="24"/>
        </w:rPr>
        <w:t>В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363" w:rsidRPr="002E080A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УЧЕБНОМ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ПЛАНЕ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A82F" w14:textId="38D35AEC" w:rsidR="00E44B07" w:rsidRPr="002E080A" w:rsidRDefault="00E44B07" w:rsidP="002E080A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0A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ABD" w:rsidRPr="002E080A">
        <w:rPr>
          <w:rFonts w:ascii="Times New Roman" w:hAnsi="Times New Roman" w:cs="Times New Roman"/>
          <w:b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0FAB7714" w14:textId="77777777" w:rsidR="002E080A" w:rsidRDefault="002E080A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7F95F" w14:textId="76546E07" w:rsidR="005F4E13" w:rsidRPr="002E080A" w:rsidRDefault="001E4A62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соответствии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Государственным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учебным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планом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DC4ABD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(П</w:t>
      </w:r>
      <w:r w:rsidRPr="002E080A">
        <w:rPr>
          <w:rFonts w:ascii="Times New Roman" w:hAnsi="Times New Roman" w:cs="Times New Roman"/>
          <w:sz w:val="24"/>
          <w:szCs w:val="24"/>
        </w:rPr>
        <w:t>риказ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Министерства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просвещения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Молдавской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Республики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16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июля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2025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года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№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652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«Об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утверждении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Государственной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образования»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(САЗ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25-32</w:t>
      </w:r>
      <w:r w:rsidR="002E080A">
        <w:rPr>
          <w:rFonts w:ascii="Times New Roman" w:hAnsi="Times New Roman" w:cs="Times New Roman"/>
          <w:sz w:val="24"/>
          <w:szCs w:val="24"/>
        </w:rPr>
        <w:t>)</w:t>
      </w:r>
      <w:r w:rsidRPr="002E080A">
        <w:rPr>
          <w:rFonts w:ascii="Times New Roman" w:hAnsi="Times New Roman" w:cs="Times New Roman"/>
          <w:sz w:val="24"/>
          <w:szCs w:val="24"/>
        </w:rPr>
        <w:t>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для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освоения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профильном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уровне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10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11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EB730C" w:rsidRPr="002E080A">
        <w:rPr>
          <w:rFonts w:ascii="Times New Roman" w:hAnsi="Times New Roman" w:cs="Times New Roman"/>
          <w:sz w:val="24"/>
          <w:szCs w:val="24"/>
        </w:rPr>
        <w:t>классы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предусмотрено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204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5F4E13" w:rsidRPr="002E080A">
        <w:rPr>
          <w:rFonts w:ascii="Times New Roman" w:hAnsi="Times New Roman" w:cs="Times New Roman"/>
          <w:sz w:val="24"/>
          <w:szCs w:val="24"/>
        </w:rPr>
        <w:t>часа.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8AD7C" w14:textId="4B0892CB" w:rsidR="001E4A62" w:rsidRPr="002E080A" w:rsidRDefault="001E4A62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Часовая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нагрузка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годам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распределена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следующим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образом:</w:t>
      </w:r>
    </w:p>
    <w:p w14:paraId="6AD7A472" w14:textId="453B662E" w:rsidR="001E4A62" w:rsidRPr="002E080A" w:rsidRDefault="001E4A62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805" w:type="pct"/>
        <w:tblInd w:w="1696" w:type="dxa"/>
        <w:tblLook w:val="04A0" w:firstRow="1" w:lastRow="0" w:firstColumn="1" w:lastColumn="0" w:noHBand="0" w:noVBand="1"/>
      </w:tblPr>
      <w:tblGrid>
        <w:gridCol w:w="1985"/>
        <w:gridCol w:w="1699"/>
        <w:gridCol w:w="1559"/>
      </w:tblGrid>
      <w:tr w:rsidR="00751CD5" w:rsidRPr="002E080A" w14:paraId="58D8570F" w14:textId="77777777" w:rsidTr="0033274A">
        <w:tc>
          <w:tcPr>
            <w:tcW w:w="1893" w:type="pct"/>
            <w:vMerge w:val="restart"/>
            <w:vAlign w:val="center"/>
          </w:tcPr>
          <w:p w14:paraId="1F399473" w14:textId="77777777" w:rsidR="00751CD5" w:rsidRPr="007E64D0" w:rsidRDefault="00751CD5" w:rsidP="002E080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107" w:type="pct"/>
            <w:gridSpan w:val="2"/>
            <w:vAlign w:val="center"/>
          </w:tcPr>
          <w:p w14:paraId="7F00B2CD" w14:textId="0D37E62C" w:rsidR="00751CD5" w:rsidRPr="007E64D0" w:rsidRDefault="00751CD5" w:rsidP="002E080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2E080A" w:rsidRPr="007E64D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3274A" w:rsidRPr="007E64D0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751CD5" w:rsidRPr="002E080A" w14:paraId="1973D27C" w14:textId="77777777" w:rsidTr="0033274A">
        <w:tc>
          <w:tcPr>
            <w:tcW w:w="1893" w:type="pct"/>
            <w:vMerge/>
            <w:vAlign w:val="center"/>
          </w:tcPr>
          <w:p w14:paraId="7E90CC90" w14:textId="77777777" w:rsidR="00751CD5" w:rsidRPr="007E64D0" w:rsidRDefault="00751CD5" w:rsidP="002E080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1404A2A8" w14:textId="191328E8" w:rsidR="00751CD5" w:rsidRPr="007E64D0" w:rsidRDefault="0033274A" w:rsidP="002E080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2E080A" w:rsidRPr="007E64D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CD5" w:rsidRPr="007E64D0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487" w:type="pct"/>
            <w:vAlign w:val="center"/>
          </w:tcPr>
          <w:p w14:paraId="10E0C1B4" w14:textId="45A100A5" w:rsidR="00751CD5" w:rsidRPr="007E64D0" w:rsidRDefault="0033274A" w:rsidP="002E080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751CD5" w:rsidRPr="007E64D0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2E080A" w:rsidRPr="007E64D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CD5" w:rsidRPr="007E64D0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751CD5" w:rsidRPr="002E080A" w14:paraId="73152E5F" w14:textId="77777777" w:rsidTr="0033274A">
        <w:tc>
          <w:tcPr>
            <w:tcW w:w="1893" w:type="pct"/>
          </w:tcPr>
          <w:p w14:paraId="0B5EAC74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20" w:type="pct"/>
          </w:tcPr>
          <w:p w14:paraId="4A0A839B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87" w:type="pct"/>
          </w:tcPr>
          <w:p w14:paraId="1067A442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751CD5" w:rsidRPr="002E080A" w14:paraId="125FADB0" w14:textId="77777777" w:rsidTr="0033274A">
        <w:tc>
          <w:tcPr>
            <w:tcW w:w="1893" w:type="pct"/>
          </w:tcPr>
          <w:p w14:paraId="0EA0EDC6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20" w:type="pct"/>
          </w:tcPr>
          <w:p w14:paraId="4ECE70C3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87" w:type="pct"/>
          </w:tcPr>
          <w:p w14:paraId="60C8CCA5" w14:textId="77777777" w:rsidR="00751CD5" w:rsidRPr="007E64D0" w:rsidRDefault="00751CD5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4D0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33274A" w:rsidRPr="002E080A" w14:paraId="15AAC50D" w14:textId="77777777" w:rsidTr="0033274A">
        <w:tc>
          <w:tcPr>
            <w:tcW w:w="1893" w:type="pct"/>
          </w:tcPr>
          <w:p w14:paraId="64050BA7" w14:textId="4C818F04" w:rsidR="0033274A" w:rsidRPr="007E64D0" w:rsidRDefault="0033274A" w:rsidP="0033274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 xml:space="preserve">Всего </w:t>
            </w:r>
          </w:p>
        </w:tc>
        <w:tc>
          <w:tcPr>
            <w:tcW w:w="1620" w:type="pct"/>
          </w:tcPr>
          <w:p w14:paraId="309CF1F1" w14:textId="77777777" w:rsidR="0033274A" w:rsidRPr="007E64D0" w:rsidRDefault="0033274A" w:rsidP="0033274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7" w:type="pct"/>
          </w:tcPr>
          <w:p w14:paraId="0FFA7016" w14:textId="21D402C2" w:rsidR="0033274A" w:rsidRPr="007E64D0" w:rsidRDefault="0033274A" w:rsidP="0033274A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64D0">
              <w:rPr>
                <w:rFonts w:ascii="Times New Roman" w:hAnsi="Times New Roman" w:cs="Times New Roman"/>
                <w:b/>
                <w:szCs w:val="24"/>
              </w:rPr>
              <w:t>204</w:t>
            </w:r>
          </w:p>
        </w:tc>
      </w:tr>
    </w:tbl>
    <w:p w14:paraId="7B96E0F2" w14:textId="3B2D6CC0" w:rsidR="00751CD5" w:rsidRPr="007E64D0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58B1DC7D" w14:textId="77777777" w:rsidR="007E64D0" w:rsidRPr="007E64D0" w:rsidRDefault="007E64D0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6640A3F7" w14:textId="6FD198EA" w:rsidR="00751CD5" w:rsidRPr="002E080A" w:rsidRDefault="00751CD5" w:rsidP="0033274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«ИСТОРИЯ»</w:t>
      </w:r>
    </w:p>
    <w:p w14:paraId="58DF24E7" w14:textId="0CBA26E3" w:rsidR="00751CD5" w:rsidRPr="002E080A" w:rsidRDefault="00751CD5" w:rsidP="00332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03979A86" w14:textId="14A44FFA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</w:tblGrid>
      <w:tr w:rsidR="007B2380" w:rsidRPr="007E64D0" w14:paraId="2B4E31D9" w14:textId="77777777" w:rsidTr="007E64D0">
        <w:trPr>
          <w:jc w:val="center"/>
        </w:trPr>
        <w:tc>
          <w:tcPr>
            <w:tcW w:w="709" w:type="dxa"/>
            <w:vAlign w:val="center"/>
          </w:tcPr>
          <w:p w14:paraId="114D0835" w14:textId="330494C8" w:rsidR="0033274A" w:rsidRPr="007E64D0" w:rsidRDefault="007B2380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6A0FA9AB" w14:textId="0662A47D" w:rsidR="007B2380" w:rsidRPr="007E64D0" w:rsidRDefault="007B2380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5954" w:type="dxa"/>
            <w:vAlign w:val="center"/>
          </w:tcPr>
          <w:p w14:paraId="75ECFEA7" w14:textId="310F6EE9" w:rsidR="007B2380" w:rsidRPr="007E64D0" w:rsidRDefault="007B2380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14:paraId="1FF23E56" w14:textId="0A869F85" w:rsidR="007B2380" w:rsidRPr="007E64D0" w:rsidRDefault="007B2380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B2380" w:rsidRPr="007E64D0" w14:paraId="00359684" w14:textId="77777777" w:rsidTr="007E64D0">
        <w:trPr>
          <w:jc w:val="center"/>
        </w:trPr>
        <w:tc>
          <w:tcPr>
            <w:tcW w:w="8222" w:type="dxa"/>
            <w:gridSpan w:val="3"/>
          </w:tcPr>
          <w:p w14:paraId="71DB2C0B" w14:textId="606F5DFF" w:rsidR="007B2380" w:rsidRPr="007E64D0" w:rsidRDefault="007B2380" w:rsidP="003327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«ВСЕОБЩАЯ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ИСТОРИЯ».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1914–1945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33274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ГГ.</w:t>
            </w:r>
          </w:p>
        </w:tc>
      </w:tr>
      <w:tr w:rsidR="00EA03AF" w:rsidRPr="007E64D0" w14:paraId="03B13926" w14:textId="77777777" w:rsidTr="007E64D0">
        <w:trPr>
          <w:jc w:val="center"/>
        </w:trPr>
        <w:tc>
          <w:tcPr>
            <w:tcW w:w="709" w:type="dxa"/>
          </w:tcPr>
          <w:p w14:paraId="22DBE473" w14:textId="6352ADC5" w:rsidR="00EA03AF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68D7E6D8" w14:textId="77777777" w:rsidR="00EA03AF" w:rsidRPr="007E64D0" w:rsidRDefault="00EA03AF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14:paraId="3DBFD73E" w14:textId="77777777" w:rsidR="00EA03AF" w:rsidRPr="007E64D0" w:rsidRDefault="00EA03AF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A03AF" w:rsidRPr="007E64D0" w14:paraId="2081A113" w14:textId="77777777" w:rsidTr="007E64D0">
        <w:trPr>
          <w:jc w:val="center"/>
        </w:trPr>
        <w:tc>
          <w:tcPr>
            <w:tcW w:w="709" w:type="dxa"/>
          </w:tcPr>
          <w:p w14:paraId="40EA0F31" w14:textId="030CB8BD" w:rsidR="00EA03AF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6E55A0F7" w14:textId="4AF915FA" w:rsidR="00EA03AF" w:rsidRPr="007E64D0" w:rsidRDefault="00EA03AF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накануне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годы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Первой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войны</w:t>
            </w:r>
          </w:p>
        </w:tc>
        <w:tc>
          <w:tcPr>
            <w:tcW w:w="1559" w:type="dxa"/>
          </w:tcPr>
          <w:p w14:paraId="660D1F96" w14:textId="743AF71E" w:rsidR="00EA03AF" w:rsidRPr="007E64D0" w:rsidRDefault="00087E63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EA03AF" w:rsidRPr="007E64D0" w14:paraId="38D16C10" w14:textId="77777777" w:rsidTr="007E64D0">
        <w:trPr>
          <w:jc w:val="center"/>
        </w:trPr>
        <w:tc>
          <w:tcPr>
            <w:tcW w:w="709" w:type="dxa"/>
          </w:tcPr>
          <w:p w14:paraId="280D18BD" w14:textId="531C20A6" w:rsidR="00EA03AF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197AE567" w14:textId="2D408D7C" w:rsidR="00EA03AF" w:rsidRPr="007E64D0" w:rsidRDefault="00EA03AF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1918–1939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1559" w:type="dxa"/>
          </w:tcPr>
          <w:p w14:paraId="1ABF529F" w14:textId="77777777" w:rsidR="00EA03AF" w:rsidRPr="007E64D0" w:rsidRDefault="00EA03AF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EA03AF" w:rsidRPr="007E64D0" w14:paraId="7DF45ABF" w14:textId="77777777" w:rsidTr="007E64D0">
        <w:trPr>
          <w:jc w:val="center"/>
        </w:trPr>
        <w:tc>
          <w:tcPr>
            <w:tcW w:w="709" w:type="dxa"/>
          </w:tcPr>
          <w:p w14:paraId="552B7488" w14:textId="4957FD2C" w:rsidR="00EA03AF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7F22739F" w14:textId="14F339F9" w:rsidR="00EA03AF" w:rsidRPr="007E64D0" w:rsidRDefault="00EA03AF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Вторая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мировая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война.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1939–1945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1559" w:type="dxa"/>
          </w:tcPr>
          <w:p w14:paraId="67BAA261" w14:textId="77777777" w:rsidR="00EA03AF" w:rsidRPr="007E64D0" w:rsidRDefault="00EA03AF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EA03AF" w:rsidRPr="007E64D0" w14:paraId="1688126F" w14:textId="77777777" w:rsidTr="007E64D0">
        <w:trPr>
          <w:jc w:val="center"/>
        </w:trPr>
        <w:tc>
          <w:tcPr>
            <w:tcW w:w="8222" w:type="dxa"/>
            <w:gridSpan w:val="3"/>
          </w:tcPr>
          <w:p w14:paraId="224A46BA" w14:textId="6EEF1132" w:rsidR="00EA03AF" w:rsidRPr="007E64D0" w:rsidRDefault="00EA03AF" w:rsidP="003327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«ИСТОРИЯ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РОССИИ»</w:t>
            </w:r>
            <w:r w:rsidR="0033274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1914–1945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гг.</w:t>
            </w:r>
          </w:p>
        </w:tc>
      </w:tr>
      <w:tr w:rsidR="00EA03AF" w:rsidRPr="007E64D0" w14:paraId="070F0AFA" w14:textId="77777777" w:rsidTr="007E64D0">
        <w:trPr>
          <w:jc w:val="center"/>
        </w:trPr>
        <w:tc>
          <w:tcPr>
            <w:tcW w:w="709" w:type="dxa"/>
          </w:tcPr>
          <w:p w14:paraId="7D37DD06" w14:textId="0D89DAB5" w:rsidR="00EA03AF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632731EE" w14:textId="4062B3A7" w:rsidR="00EA03AF" w:rsidRPr="007E64D0" w:rsidRDefault="0033274A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14:paraId="71B34FF3" w14:textId="7417F7D2" w:rsidR="00EA03AF" w:rsidRPr="007E64D0" w:rsidRDefault="00087E63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7E63" w:rsidRPr="007E64D0" w14:paraId="271C5B4E" w14:textId="77777777" w:rsidTr="007E64D0">
        <w:trPr>
          <w:jc w:val="center"/>
        </w:trPr>
        <w:tc>
          <w:tcPr>
            <w:tcW w:w="709" w:type="dxa"/>
          </w:tcPr>
          <w:p w14:paraId="226E6A27" w14:textId="52FCC197" w:rsidR="00087E63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00EB2DF1" w14:textId="13CBC9DD" w:rsidR="00087E63" w:rsidRPr="007E64D0" w:rsidRDefault="00087E63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Россия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3274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годы Первой мировой войны и Великой российской революции</w:t>
            </w:r>
          </w:p>
        </w:tc>
        <w:tc>
          <w:tcPr>
            <w:tcW w:w="1559" w:type="dxa"/>
          </w:tcPr>
          <w:p w14:paraId="594E2CDF" w14:textId="31666702" w:rsidR="00087E63" w:rsidRPr="007E64D0" w:rsidRDefault="00087E63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087E63" w:rsidRPr="007E64D0" w14:paraId="083810FA" w14:textId="77777777" w:rsidTr="007E64D0">
        <w:trPr>
          <w:jc w:val="center"/>
        </w:trPr>
        <w:tc>
          <w:tcPr>
            <w:tcW w:w="709" w:type="dxa"/>
          </w:tcPr>
          <w:p w14:paraId="6724C94C" w14:textId="6082E49D" w:rsidR="00087E63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14:paraId="094B5675" w14:textId="5587D575" w:rsidR="00087E63" w:rsidRPr="007E64D0" w:rsidRDefault="00087E63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Советский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Союз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1920–1930-е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гг.</w:t>
            </w:r>
          </w:p>
        </w:tc>
        <w:tc>
          <w:tcPr>
            <w:tcW w:w="1559" w:type="dxa"/>
          </w:tcPr>
          <w:p w14:paraId="2A4084EC" w14:textId="1FB45134" w:rsidR="00087E63" w:rsidRPr="007E64D0" w:rsidRDefault="00087E63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</w:tr>
      <w:tr w:rsidR="00087E63" w:rsidRPr="007E64D0" w14:paraId="428D5EB7" w14:textId="77777777" w:rsidTr="007E64D0">
        <w:trPr>
          <w:jc w:val="center"/>
        </w:trPr>
        <w:tc>
          <w:tcPr>
            <w:tcW w:w="709" w:type="dxa"/>
          </w:tcPr>
          <w:p w14:paraId="69F005FC" w14:textId="4F4744A5" w:rsidR="00087E63" w:rsidRPr="007E64D0" w:rsidRDefault="0033274A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14:paraId="3822731B" w14:textId="1720C617" w:rsidR="00087E63" w:rsidRPr="007E64D0" w:rsidRDefault="00087E63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Великая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Отечественная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война.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1941–1945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гг.</w:t>
            </w:r>
          </w:p>
        </w:tc>
        <w:tc>
          <w:tcPr>
            <w:tcW w:w="1559" w:type="dxa"/>
          </w:tcPr>
          <w:p w14:paraId="1CA6B57E" w14:textId="2FC5AFEA" w:rsidR="00087E63" w:rsidRPr="007E64D0" w:rsidRDefault="00211FE6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</w:tr>
      <w:tr w:rsidR="00087E63" w:rsidRPr="007E64D0" w14:paraId="286A89A5" w14:textId="77777777" w:rsidTr="007E64D0">
        <w:trPr>
          <w:jc w:val="center"/>
        </w:trPr>
        <w:tc>
          <w:tcPr>
            <w:tcW w:w="709" w:type="dxa"/>
          </w:tcPr>
          <w:p w14:paraId="4477784F" w14:textId="77777777" w:rsidR="00087E63" w:rsidRPr="007E64D0" w:rsidRDefault="00087E63" w:rsidP="0033274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954" w:type="dxa"/>
          </w:tcPr>
          <w:p w14:paraId="364F42C5" w14:textId="77777777" w:rsidR="00087E63" w:rsidRPr="007E64D0" w:rsidRDefault="00087E63" w:rsidP="003327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19C151C4" w14:textId="77777777" w:rsidR="00087E63" w:rsidRPr="007E64D0" w:rsidRDefault="00087E63" w:rsidP="003327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1A2F56AF" w14:textId="77777777" w:rsidR="007B2380" w:rsidRPr="002E080A" w:rsidRDefault="007B2380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D45F4" w14:textId="0D546594" w:rsidR="00751CD5" w:rsidRPr="002E080A" w:rsidRDefault="00751CD5" w:rsidP="000135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«ВСЕОБЩАЯ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ИСТОРИЯ».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1914–</w:t>
      </w:r>
      <w:r w:rsidR="0033274A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332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274A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</w:p>
    <w:p w14:paraId="1C263B8A" w14:textId="7006B305" w:rsidR="0033274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1154F7" w14:textId="75E4783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«Новейшее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F571D5" w14:textId="1C679CE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накану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6212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11CB3A6" w14:textId="5D65B7DE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социал-демократия,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анархизм.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24B4C9" w14:textId="434B7E2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Империализм.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Антанта.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разоружении.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Гаагские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382F74" w14:textId="2116344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(1914–1918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Сараево.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Австро-Венгрии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Сербию.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Сербии.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Верденское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Сомме.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Ютландское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Румынии.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8143F7" w14:textId="30B1F94A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1937DE" w14:textId="5EE27B8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Вынужденные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геноцид.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антивоенных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настроений.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6811106" w14:textId="53B9C860" w:rsidR="000E3074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Капитуляция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DDA4403" w14:textId="77777777" w:rsidR="0033274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1918–1939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076D0B1" w14:textId="42673E9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Вильсона.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</w:t>
      </w:r>
      <w:r w:rsidR="00300AB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AB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Вашингтонская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AB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311B60" w14:textId="2ACF1182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Австро-Венгерской,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1918–1919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Веймарская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Коминтерна.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F3FC22" w14:textId="624FDD2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1C580E" w14:textId="3162FD0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лейбористов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фашистского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Муссолини.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фашистов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тоталитарного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6AD14D" w14:textId="1243437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процветания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1929–1933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Рузвельта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(цель,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Кейнсианство.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EC4400" w14:textId="1CDF068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НСДАП.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(политическая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Нюрнбергские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F9835A" w14:textId="4550972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фашизма.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Коминтерна.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Франкистский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мятеж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(участники,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Мадрида.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30D4E2" w14:textId="6005378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1918–1930-х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Турецкой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Кемаля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Ататюрка.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1925–1927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Кайши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коммунистами.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наращивание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Национально-освободительное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1919–1939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63BCFE" w14:textId="730898F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Мексиканская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латиноамериканских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561C69" w14:textId="075C6E2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Дауэса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Юнга.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Бриана–Келлога.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пацифизма».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8CD491" w14:textId="5542C99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(1931–1933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Итало-эфиопская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(1935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(оккупация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аншлюс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Австрии).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Мюнхенское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«умиротворения»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агрессора.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Японо-китайская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Советско-японские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Халхин-Гол.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Британско-франко-советские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Советско-германский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ненападении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1C39225" w14:textId="2F91204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1914–1930-х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десятилетий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(физика,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CA7C9E" w14:textId="0056CAC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«Потерянное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поколение»: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абстракционизм,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Тоталитаризм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EF32B1" w14:textId="77777777" w:rsidR="0033274A" w:rsidRDefault="000E3074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Вторая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мировая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война.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8520D5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1939–1945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520D5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11B97CF" w14:textId="790C0A2C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Блицкриг.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«Странная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</w:t>
      </w:r>
      <w:r w:rsidR="00211FE6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финляндская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Норвегии.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(германская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юге).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9BB4F2" w14:textId="6B307AE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«Барбаросса»,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«Ост»).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советско-германском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Ленд-лиз.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Харбор,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34E029" w14:textId="2123FCC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оккупированных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геноцида,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холокост.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Концентрационные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Принудительная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Коллаборационизм.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886002" w14:textId="4E4477A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Эль-Аламейне.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Высадка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Муссолини.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D801C5" w14:textId="6202A038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Тегеранская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тройка».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C8C2A0" w14:textId="5388651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1944–1945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оккупантов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Ялтинская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Капитуляция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Потсдамская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DF48B9" w14:textId="5F933D7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Завершение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бомбардировки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Хиросимы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Нагасаки.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Квантунской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Капитуляция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Нюрнбергский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трибунал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Токийский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нацизмом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милитаризмом.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D1F7E7" w14:textId="77777777" w:rsidR="007E64D0" w:rsidRDefault="007E64D0" w:rsidP="00332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F59774" w14:textId="5561965B" w:rsidR="005D1EDB" w:rsidRPr="002E080A" w:rsidRDefault="00686212" w:rsidP="00332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D1EDB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1EDB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РОССИИ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D1EDB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1EDB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1914–1945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327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</w:t>
      </w:r>
      <w:r w:rsidR="005D1EDB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549404E" w14:textId="77777777" w:rsidR="0033274A" w:rsidRDefault="0033274A" w:rsidP="002E080A">
      <w:pPr>
        <w:widowControl w:val="0"/>
        <w:tabs>
          <w:tab w:val="center" w:pos="1255"/>
          <w:tab w:val="center" w:pos="3018"/>
          <w:tab w:val="center" w:pos="4255"/>
          <w:tab w:val="center" w:pos="5014"/>
          <w:tab w:val="center" w:pos="6631"/>
          <w:tab w:val="center" w:pos="8356"/>
          <w:tab w:val="right" w:pos="100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14:paraId="69C02A75" w14:textId="720305CA" w:rsidR="005D1EDB" w:rsidRPr="002E080A" w:rsidRDefault="00FE3B26" w:rsidP="002E080A">
      <w:pPr>
        <w:widowControl w:val="0"/>
        <w:tabs>
          <w:tab w:val="center" w:pos="1255"/>
          <w:tab w:val="center" w:pos="3018"/>
          <w:tab w:val="center" w:pos="4255"/>
          <w:tab w:val="center" w:pos="5014"/>
          <w:tab w:val="center" w:pos="6631"/>
          <w:tab w:val="center" w:pos="8356"/>
          <w:tab w:val="right" w:pos="100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характеристика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EDB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1914–1945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EDB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239693" w14:textId="0BB1BE34" w:rsidR="0033274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3B26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3B26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3B26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3B26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революции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0C29CB4F" w14:textId="3F184F3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(1914–1918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военно-стратегические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командования.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1914–1917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австро-германском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фронтах,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Антанте.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Брусиловский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батальоны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Тяготы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окопной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695264" w14:textId="389B5EF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Милитаризация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военно-промышленных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8AA51C" w14:textId="42FA6EE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Благотворительность.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разверстки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несбывшиеся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285A6B" w14:textId="05B5E282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настроений: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отчаянию.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чехарда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Прогрессивный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Распутинщина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десакрализация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оборонцы,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интернационалисты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пораженцы.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21A1D2" w14:textId="64CCA06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большевистской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1917–1922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49E528" w14:textId="346A99C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продолжавшейся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E910A3" w14:textId="38FFB2EC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революционизирующий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Незавершенность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3026A3" w14:textId="5D250D1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периферия,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эйфория.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декреты.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Весна–лето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зыбкое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Лениным.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двоевластия.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патриаршества.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Корнилова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республикой.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коалиционного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8472AF0" w14:textId="0DF33EC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F512D0" w14:textId="36D2E708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пролетариата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Декрет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Декрет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DF7A20" w14:textId="43DD35CE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5CD8D2" w14:textId="7D52E8B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госаппарата.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ВЦИК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Совнарком.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контрреволюцией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саботажем.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(ВСНХ)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совнархозов.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F6B6CC" w14:textId="72C711F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CF8707" w14:textId="76D3F55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Сибирь,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большевикам.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чехословацкого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7BE5FE" w14:textId="71D9DC4C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общенациональная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3321EE" w14:textId="27544FB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антибольшевистских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Комуч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Деникина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Врангеля.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антибольшевистских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Повстанчество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продотряды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A98D71" w14:textId="76EFA8B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коммунизма».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Продразверстка,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принудительная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повинность,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Главкизм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ГОЭЛРО.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военспецов.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эсеров.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Ущемление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комбедов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ревкомов.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A3E3B2" w14:textId="197BB16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Польско-советская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Врангеля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62ED9F" w14:textId="0E70CF0C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Эмиграция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зарубежья.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отголоски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1921–1922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42C1F5" w14:textId="1194A29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179BA3" w14:textId="73EE570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«Несвоевременные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Горького.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Пролеткульта.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Ликбезы.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рабфаков.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Антирелигиозная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секуляризация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привилегий.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равноправия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BA8891" w14:textId="4FF98B9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субботники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промыслы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выживания.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спекуляция.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Изъятие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16000A" w14:textId="224EA26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беспризорности.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0C3F8C" w14:textId="4ABC6AB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Советский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Союз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1920–1930-е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3EEB561" w14:textId="7A9C42F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(1921–1928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разруха.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1921–1922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верующих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преследование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священнослужителей.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Тамбовщине,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Поволжье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Кронштадтское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B103B6" w14:textId="6837084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коммунизма»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(нэп).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товарно</w:t>
      </w:r>
      <w:r w:rsidR="00911018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продразверстки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продналогом.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1922–1924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Госплана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пятилетних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(НОТ)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A5F3CF" w14:textId="0AA3EB5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«коренизации»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8E3F90" w14:textId="049A00E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небольшевистских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однопартийной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332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01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ВКП(б)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624591" w14:textId="05B6563C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большевиков.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Эмансипация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беспризорностью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преступностью.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«эксплуататорских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Лишенцы.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13A7D7" w14:textId="0F149428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социум: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середняки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бедняки.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ТОЗы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Отходничество.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1AA69D" w14:textId="499FF08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1929–1941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76C820" w14:textId="44773BE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администрирования.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Форсированная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стахановцы.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E84D78" w14:textId="0D02B10B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Раскулачивание.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колхозного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1932–1933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F09FE7" w14:textId="3E4AECB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Днепрострой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Горьковский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автозавод.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Харьковский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Турксиб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метрополитена.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Ужесточение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333A4F" w14:textId="4C45442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издержки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аграрно</w:t>
      </w:r>
      <w:r w:rsidR="00911018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50B6ED" w14:textId="4C15665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«культы»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госбезопасности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Ужесточение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цензуры.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ВКП(б).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866DD9" w14:textId="5EE1A54B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1937–1938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«Враг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НКВД.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священнослужителей.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ГУЛАГ: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труднодоступных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31102B" w14:textId="5601E158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1936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464905" w14:textId="7447D10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6C00FC" w14:textId="2A22FE9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Нэпманы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6E97EB" w14:textId="2198C89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«Коммунистическое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чванство».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браку,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воинствующих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безбожников».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нехристианских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C6DA14" w14:textId="56BB2C5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Пролеткульт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нэпманская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безграмотностью.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избы-читальни.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Футуризм.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киноискусства.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Наркомпроса.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Рабфаки.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A90495" w14:textId="4DB1995A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энтузиазм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пятилеток.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Рабселькоры.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Рекорды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летчиков.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Эпопея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челюскинцев.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научно-инженерного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(1934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21C7BC" w14:textId="35B9FA5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F837AA" w14:textId="029692B2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зарубежья.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7C295B" w14:textId="65CCC87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ВАСХНИЛ,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ФИАН,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интеллигенции.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14B7587" w14:textId="0FD354D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вынужденного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пятилеток.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E8A458" w14:textId="32B34E4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ВСХВ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универмаги.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Военно-спортивные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Трудодни.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подсобные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колхозников.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F597D0" w14:textId="6833520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1920–1930-е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CDEA38" w14:textId="2A00B14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Коминтерна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Рапалло.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E0F9E3" w14:textId="77777777" w:rsidR="007E64D0" w:rsidRDefault="007E64D0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F3026" w14:textId="1BCA9C7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добровольцы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Халхин-Гол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75202C" w14:textId="38D4E77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Мюнхенский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ненападении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Финляндией.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Латвии,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Эстонии,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Бессарабии,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Буковины,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Катынская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602920" w14:textId="123971C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Великая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Отечественная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война</w:t>
      </w:r>
      <w:r w:rsidR="00B27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1941–1945</w:t>
      </w:r>
      <w:r w:rsidR="00B27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гг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B169540" w14:textId="37D95457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(июнь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«Барбаросса».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противников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1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сателлитов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крепость.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воинов,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главнокомандующий.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дивизий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ополчения.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Срыв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молниеносной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(блицкрига).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68B648" w14:textId="79D3B60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Москвой.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Наступательные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зимой–весной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Ржевско</w:t>
      </w:r>
      <w:r w:rsidR="004A0ED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Вяземской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25AFB6" w14:textId="2960E46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ленинградцев.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D2C4DD" w14:textId="4D2F02E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D733C4" w14:textId="2C119F5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оккупационный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гитлеровцев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Концлагеря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гетто.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Холокост.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оккупированной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военнопленных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заключенными.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Разграбление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E9CC1A" w14:textId="6A277F3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4802DA" w14:textId="5D071BE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(осень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1DD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талинградская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весной–летом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A20CFB" w14:textId="30D7963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неприятельской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гитлеровцев.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D8E456" w14:textId="372A6891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BC6121" w14:textId="03ACCD8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Танковые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Обоянью.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летом–осенью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E6F712" w14:textId="40A3963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Развертывание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A13D57" w14:textId="6AF085DA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Антифашистское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подполье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7DFB54" w14:textId="77777777" w:rsidR="007E64D0" w:rsidRDefault="007E64D0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AF73E" w14:textId="50F39A9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Сотрудничество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(коллаборационизм):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гитлеровцами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военнопленных.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вермахта.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оккупантов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1943–1946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ABC7AF" w14:textId="75BFCC25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186D53" w14:textId="796495B4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победы!».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Самоотверженный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эвакуированным.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926E071" w14:textId="00EC7A5E" w:rsidR="005D1EDB" w:rsidRPr="007E64D0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Повседневность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военного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времени.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Фронтовая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повседневность.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Боевое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братство.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Женщины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войне.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Письма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фр</w:t>
      </w:r>
      <w:r w:rsidR="00680A74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онта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80A74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80A74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80A74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фронт.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80A74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Повседневность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советском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тылу.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Военная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дисциплина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производстве.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Карточная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система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нормы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снабжения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городах.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Положение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деревне.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Стратегии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выживания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городе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селе.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Государственные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меры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общественные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инициативы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спасению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детей.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Создание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Суворовских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Нахимовских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училищ.</w:t>
      </w:r>
      <w:r w:rsidR="002E080A" w:rsidRPr="007E64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14:paraId="637D4057" w14:textId="65569AD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«Священная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корреспонденты.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патриарший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престол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митрополита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(Страгородского)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союзниками.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A3C05" w14:textId="4C213D93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Ленд-лиз.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Тегеранская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авиационный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«Нормандия–Неман»,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чехословацкие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советско-германском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7D73AB" w14:textId="3CCC89A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CB3784" w14:textId="0A5C290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Правобережной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«Багратион»: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Прибалтики.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1DBF56" w14:textId="46AD6C4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Эльбе.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420DCD" w14:textId="1937A866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Висло-Одерская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Капитуляция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Репатриация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1836DA" w14:textId="3512985F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Военно-э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превосходство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1944–1945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Реэвакуация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ГУЛАГ.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Депортации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репрессированных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FD510A" w14:textId="64471B60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Ялтинская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Потсдамская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денацификации,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демилитаризации,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демонополизации,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«Д»).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репараций.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1AD29C" w14:textId="28753E59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Советско-японская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Квантунской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Маньчжурии,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Сахалине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Курильских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бомбардировки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0E8CAE" w14:textId="31CCBBF2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Сан-Франциско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Нюрнбергский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Токийский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837B92B" w14:textId="08FD8FAD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Антигитлеровской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коалиции.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всемирно-исторической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национально-освободит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C764D0" w14:textId="2B84969B" w:rsidR="005D1EDB" w:rsidRPr="002E080A" w:rsidRDefault="005D1ED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1941–1945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735042" w14:textId="7777777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ADAE5DD" w14:textId="7D0CAFFC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64D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«История»:</w:t>
      </w:r>
    </w:p>
    <w:p w14:paraId="3AB15316" w14:textId="1F5AE322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FCD39F3" w14:textId="78C8C34E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3F34F9A4" w14:textId="102E8F6E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6E59E4AA" w14:textId="74A7A0CF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B272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A5BA9B" w14:textId="45BA6D63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F4A5C6" w14:textId="24B29A7C" w:rsidR="00751CD5" w:rsidRPr="00B27257" w:rsidRDefault="00B27257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57">
        <w:rPr>
          <w:rFonts w:ascii="Times New Roman" w:hAnsi="Times New Roman" w:cs="Times New Roman"/>
          <w:i/>
          <w:sz w:val="24"/>
          <w:szCs w:val="24"/>
        </w:rPr>
        <w:t>– б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азовые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логические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887220" w14:textId="55ADE83B" w:rsidR="00751CD5" w:rsidRPr="00B27257" w:rsidRDefault="00751CD5" w:rsidP="00B27257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формулировать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проблему,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вопрос,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требующие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решения;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EFD42" w14:textId="32B142B8" w:rsidR="00751CD5" w:rsidRPr="00B27257" w:rsidRDefault="00751CD5" w:rsidP="00B27257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устанавливать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существенный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признак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или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основания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для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сравнения,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классификации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обобщения;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69954" w14:textId="2EC536BF" w:rsidR="00751CD5" w:rsidRPr="00B27257" w:rsidRDefault="00751CD5" w:rsidP="00B27257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цели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деятельности,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задавать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параметры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критерии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достижения;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выявлять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закономерные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черты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противоречия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рассматриваемых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явлениях;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508E0" w14:textId="09C8B76B" w:rsidR="00751CD5" w:rsidRPr="00B27257" w:rsidRDefault="00751CD5" w:rsidP="00B27257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разрабатывать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план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решения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проблемы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учетом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анализа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имеющихся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ресурсов;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25FA7" w14:textId="002AC80B" w:rsidR="00751CD5" w:rsidRPr="00B27257" w:rsidRDefault="00751CD5" w:rsidP="00B27257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вносить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коррективы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деятельность,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оценивать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соответствие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результатов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целям</w:t>
      </w:r>
      <w:r w:rsidR="00B27257" w:rsidRPr="00B27257">
        <w:rPr>
          <w:rFonts w:ascii="Times New Roman" w:hAnsi="Times New Roman" w:cs="Times New Roman"/>
          <w:sz w:val="24"/>
          <w:szCs w:val="24"/>
        </w:rPr>
        <w:t>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C6130" w14:textId="4E62BBDD" w:rsidR="00751CD5" w:rsidRPr="00B27257" w:rsidRDefault="00B27257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57">
        <w:rPr>
          <w:rFonts w:ascii="Times New Roman" w:hAnsi="Times New Roman" w:cs="Times New Roman"/>
          <w:i/>
          <w:sz w:val="24"/>
          <w:szCs w:val="24"/>
        </w:rPr>
        <w:t>– б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азовые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F927E8" w14:textId="78E81721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познавательную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задачу;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CD555" w14:textId="393B647E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намечать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путь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ее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решения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подбор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материала,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объекта;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владеть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навыками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проектной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деятельности;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114A4" w14:textId="77A860BC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анализ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объекта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соответствии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принципом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историзма,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основными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процедурами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познания;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3A054" w14:textId="77777777" w:rsidR="00B27257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обобщать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факты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(в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числе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форме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таблиц,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схем);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4D7E8" w14:textId="77777777" w:rsidR="00B27257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выявлять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характерные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признаки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явлений;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раскрывать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связи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событий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прошлого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настоящего;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72CEA" w14:textId="77777777" w:rsidR="00B27257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сравнивать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события,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ситуации,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определяя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основания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для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сравнения,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черты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различия;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ADAC" w14:textId="7C84F7E6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формулировать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обосновывать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выводы;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06E03" w14:textId="15B798F0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соотносить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полученный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результат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имеющимся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знанием;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новизну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обоснованность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полученного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результата;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92A5A" w14:textId="772DC240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представлять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результаты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своей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деятельности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различных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формах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(сообщение,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эссе,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презентация,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реферат,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учебный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проект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другие);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AA08D" w14:textId="5C5C0344" w:rsidR="00751CD5" w:rsidRPr="00B27257" w:rsidRDefault="00751CD5" w:rsidP="00B27257">
      <w:pPr>
        <w:pStyle w:val="a3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объяснять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сферу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применения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значение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проведенного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учебного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исследования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современном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общественном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контексте</w:t>
      </w:r>
      <w:r w:rsidR="000135D4">
        <w:rPr>
          <w:rFonts w:ascii="Times New Roman" w:hAnsi="Times New Roman" w:cs="Times New Roman"/>
          <w:sz w:val="24"/>
          <w:szCs w:val="24"/>
        </w:rPr>
        <w:t>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E23C0" w14:textId="1AE55F58" w:rsidR="00751CD5" w:rsidRPr="002E080A" w:rsidRDefault="00B27257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="00751CD5" w:rsidRPr="002E080A">
        <w:rPr>
          <w:rFonts w:ascii="Times New Roman" w:hAnsi="Times New Roman" w:cs="Times New Roman"/>
          <w:sz w:val="24"/>
          <w:szCs w:val="24"/>
        </w:rPr>
        <w:t>абота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с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sz w:val="24"/>
          <w:szCs w:val="24"/>
        </w:rPr>
        <w:t>информацией: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E778F" w14:textId="090DB731" w:rsidR="00751CD5" w:rsidRPr="00B27257" w:rsidRDefault="00751CD5" w:rsidP="00B27257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анализ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учебной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внеучебной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(учебники,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источники,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литература,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интернет</w:t>
      </w:r>
      <w:r w:rsidR="004A0ED3" w:rsidRPr="00B27257">
        <w:rPr>
          <w:rFonts w:ascii="Times New Roman" w:hAnsi="Times New Roman" w:cs="Times New Roman"/>
          <w:sz w:val="24"/>
          <w:szCs w:val="24"/>
        </w:rPr>
        <w:t>-</w:t>
      </w:r>
      <w:r w:rsidRPr="00B27257">
        <w:rPr>
          <w:rFonts w:ascii="Times New Roman" w:hAnsi="Times New Roman" w:cs="Times New Roman"/>
          <w:sz w:val="24"/>
          <w:szCs w:val="24"/>
        </w:rPr>
        <w:t>ресурсы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другие)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–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извлекать,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сопоставлять,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информацию;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690D0" w14:textId="4CFE0813" w:rsidR="00B27257" w:rsidRPr="00B27257" w:rsidRDefault="00751CD5" w:rsidP="00B27257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lastRenderedPageBreak/>
        <w:t>различать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виды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источников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информации;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D77A0" w14:textId="1C077956" w:rsidR="00751CD5" w:rsidRPr="00B27257" w:rsidRDefault="00751CD5" w:rsidP="00B27257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высказывать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суждение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достоверности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значении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источника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(по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предложенным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или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самостоятельно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критериям);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30453" w14:textId="0A419411" w:rsidR="00751CD5" w:rsidRPr="00B27257" w:rsidRDefault="00751CD5" w:rsidP="00B27257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рассматривать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комплексы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источников,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совпадения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различия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свидетельств;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использовать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средства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современных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информационных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технологий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соблюдением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правовых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этических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норм,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требований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информационной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безопасности;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9BDC4" w14:textId="665CC7D0" w:rsidR="00751CD5" w:rsidRPr="00B27257" w:rsidRDefault="00751CD5" w:rsidP="00B27257">
      <w:pPr>
        <w:pStyle w:val="a3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7257">
        <w:rPr>
          <w:rFonts w:ascii="Times New Roman" w:hAnsi="Times New Roman" w:cs="Times New Roman"/>
          <w:sz w:val="24"/>
          <w:szCs w:val="24"/>
        </w:rPr>
        <w:t>создавать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тексты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различных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форматах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учетом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назначения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целевой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аудитории,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выбирая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оптимальную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форму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представления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визуализации</w:t>
      </w:r>
      <w:r w:rsidR="00B27257" w:rsidRPr="00B27257">
        <w:rPr>
          <w:rFonts w:ascii="Times New Roman" w:hAnsi="Times New Roman" w:cs="Times New Roman"/>
          <w:sz w:val="24"/>
          <w:szCs w:val="24"/>
        </w:rPr>
        <w:t>;</w:t>
      </w:r>
    </w:p>
    <w:p w14:paraId="3CB1EB55" w14:textId="08EACAB9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9E01A2" w14:textId="67FBB10E" w:rsidR="00751CD5" w:rsidRPr="00B27257" w:rsidRDefault="00B27257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257">
        <w:rPr>
          <w:rFonts w:ascii="Times New Roman" w:hAnsi="Times New Roman" w:cs="Times New Roman"/>
          <w:i/>
          <w:sz w:val="24"/>
          <w:szCs w:val="24"/>
        </w:rPr>
        <w:t>– о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бщение: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B170F5" w14:textId="062E2D59" w:rsidR="00751CD5" w:rsidRPr="00B27257" w:rsidRDefault="00751CD5" w:rsidP="00B27257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представлять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особенности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взаимодействия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людей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обществах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современном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мире;</w:t>
      </w:r>
    </w:p>
    <w:p w14:paraId="6A4716F5" w14:textId="79B0EEEF" w:rsidR="00751CD5" w:rsidRPr="00B27257" w:rsidRDefault="00751CD5" w:rsidP="00B27257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участвовать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обсуждении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событий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личностей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прошлого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современности,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сходство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различие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высказываемых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оценок;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986F" w14:textId="6CA8E169" w:rsidR="00751CD5" w:rsidRPr="00B27257" w:rsidRDefault="00751CD5" w:rsidP="00B27257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излагать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аргументировать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свою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точку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зрения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устном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высказывании,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письменном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тексте;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владеть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способами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конструктивного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взаимодействия,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числе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межкультурного,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организации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социальном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окружении;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B597" w14:textId="3B5461E2" w:rsidR="00751CD5" w:rsidRPr="00B27257" w:rsidRDefault="00751CD5" w:rsidP="00B27257">
      <w:pPr>
        <w:pStyle w:val="a3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вести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диалог,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уметь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смягчать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конфликтные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ситуации</w:t>
      </w:r>
      <w:r w:rsidR="000135D4">
        <w:rPr>
          <w:rFonts w:ascii="Times New Roman" w:hAnsi="Times New Roman" w:cs="Times New Roman"/>
          <w:sz w:val="24"/>
          <w:szCs w:val="24"/>
        </w:rPr>
        <w:t>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F1E78" w14:textId="4DD68D87" w:rsidR="00751CD5" w:rsidRPr="002E080A" w:rsidRDefault="00B27257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i/>
          <w:sz w:val="24"/>
          <w:szCs w:val="24"/>
        </w:rPr>
        <w:t>– с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овместная</w:t>
      </w:r>
      <w:r w:rsidR="002E080A" w:rsidRPr="00B27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B27257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="00751CD5" w:rsidRPr="002E080A">
        <w:rPr>
          <w:rFonts w:ascii="Times New Roman" w:hAnsi="Times New Roman" w:cs="Times New Roman"/>
          <w:sz w:val="24"/>
          <w:szCs w:val="24"/>
        </w:rPr>
        <w:t>: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0DFC6" w14:textId="74A5E7AC" w:rsidR="00751CD5" w:rsidRPr="00B27257" w:rsidRDefault="00751CD5" w:rsidP="00B27257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осознавать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на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основе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примеров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значение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совместной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деятельности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людей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как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эффективного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средства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достижения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поставленных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целей;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58445" w14:textId="37AC6F5F" w:rsidR="00751CD5" w:rsidRPr="00B27257" w:rsidRDefault="00751CD5" w:rsidP="00B27257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планировать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совместную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работу,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коллективные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учебные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проекты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истории,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том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числе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использованием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регионального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материала;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46FF" w14:textId="4A9EF58B" w:rsidR="00751CD5" w:rsidRPr="00B27257" w:rsidRDefault="00751CD5" w:rsidP="00B27257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57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свое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участие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общей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работе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координировать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свои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действия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другими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членами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команды;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08F1D" w14:textId="5C334022" w:rsidR="00751CD5" w:rsidRPr="00B27257" w:rsidRDefault="00751CD5" w:rsidP="00B27257">
      <w:pPr>
        <w:pStyle w:val="a3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257">
        <w:rPr>
          <w:rFonts w:ascii="Times New Roman" w:hAnsi="Times New Roman" w:cs="Times New Roman"/>
          <w:sz w:val="24"/>
          <w:szCs w:val="24"/>
        </w:rPr>
        <w:t>проявлять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творчество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инициативу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индивидуальной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командной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работе;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оценивать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полученные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результаты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и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свой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вклад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в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общую</w:t>
      </w:r>
      <w:r w:rsidR="002E080A" w:rsidRPr="00B27257">
        <w:rPr>
          <w:rFonts w:ascii="Times New Roman" w:hAnsi="Times New Roman" w:cs="Times New Roman"/>
          <w:sz w:val="24"/>
          <w:szCs w:val="24"/>
        </w:rPr>
        <w:t xml:space="preserve"> </w:t>
      </w:r>
      <w:r w:rsidRPr="00B27257">
        <w:rPr>
          <w:rFonts w:ascii="Times New Roman" w:hAnsi="Times New Roman" w:cs="Times New Roman"/>
          <w:sz w:val="24"/>
          <w:szCs w:val="24"/>
        </w:rPr>
        <w:t>работу.</w:t>
      </w:r>
    </w:p>
    <w:p w14:paraId="63CF035B" w14:textId="7777777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0A043" w14:textId="2E9A57D2" w:rsidR="00751CD5" w:rsidRPr="002E080A" w:rsidRDefault="00751CD5" w:rsidP="00B272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3D0FAE3" w14:textId="7B0D977F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p w14:paraId="1335BA6C" w14:textId="3C1E150D" w:rsidR="00A7097F" w:rsidRPr="002E080A" w:rsidRDefault="00A7097F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09"/>
        <w:gridCol w:w="6984"/>
        <w:gridCol w:w="1452"/>
      </w:tblGrid>
      <w:tr w:rsidR="00EB428E" w:rsidRPr="007E64D0" w14:paraId="6B10519C" w14:textId="77777777" w:rsidTr="00B27257">
        <w:trPr>
          <w:trHeight w:val="274"/>
        </w:trPr>
        <w:tc>
          <w:tcPr>
            <w:tcW w:w="486" w:type="pct"/>
            <w:vAlign w:val="center"/>
          </w:tcPr>
          <w:p w14:paraId="001E871F" w14:textId="77777777" w:rsidR="00B27257" w:rsidRPr="007E64D0" w:rsidRDefault="00EB428E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  <w:r w:rsidR="002E080A"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5EC42930" w14:textId="350AF324" w:rsidR="00EB428E" w:rsidRPr="007E64D0" w:rsidRDefault="00EB428E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737" w:type="pct"/>
            <w:vAlign w:val="center"/>
          </w:tcPr>
          <w:p w14:paraId="266CFDFE" w14:textId="5D0C5420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777" w:type="pct"/>
            <w:vAlign w:val="center"/>
          </w:tcPr>
          <w:p w14:paraId="3E58ADCC" w14:textId="683DF7C8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EB428E" w:rsidRPr="007E64D0" w14:paraId="654AFE43" w14:textId="77777777" w:rsidTr="00C72ACA">
        <w:trPr>
          <w:trHeight w:val="280"/>
        </w:trPr>
        <w:tc>
          <w:tcPr>
            <w:tcW w:w="5000" w:type="pct"/>
            <w:gridSpan w:val="3"/>
          </w:tcPr>
          <w:p w14:paraId="6C17BA17" w14:textId="544420BA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«ВСЕОБЩАЯ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ИСТОРИЯ».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1945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27257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Г. – НАЧАЛО XXI В.</w:t>
            </w:r>
          </w:p>
        </w:tc>
      </w:tr>
      <w:tr w:rsidR="00EB428E" w:rsidRPr="007E64D0" w14:paraId="194E35A7" w14:textId="77777777" w:rsidTr="00C72ACA">
        <w:trPr>
          <w:trHeight w:val="287"/>
        </w:trPr>
        <w:tc>
          <w:tcPr>
            <w:tcW w:w="486" w:type="pct"/>
          </w:tcPr>
          <w:p w14:paraId="09093E90" w14:textId="603E95F7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737" w:type="pct"/>
          </w:tcPr>
          <w:p w14:paraId="42B1D535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</w:t>
            </w:r>
          </w:p>
        </w:tc>
        <w:tc>
          <w:tcPr>
            <w:tcW w:w="777" w:type="pct"/>
          </w:tcPr>
          <w:p w14:paraId="3B4D2341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B428E" w:rsidRPr="007E64D0" w14:paraId="215C9044" w14:textId="77777777" w:rsidTr="00C72ACA">
        <w:trPr>
          <w:trHeight w:val="287"/>
        </w:trPr>
        <w:tc>
          <w:tcPr>
            <w:tcW w:w="486" w:type="pct"/>
          </w:tcPr>
          <w:p w14:paraId="686D149E" w14:textId="279B79B9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737" w:type="pct"/>
          </w:tcPr>
          <w:p w14:paraId="3BBCE025" w14:textId="55890D28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США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страны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Европы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B27257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57EFB0C0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EB428E" w:rsidRPr="007E64D0" w14:paraId="3CB89C0A" w14:textId="77777777" w:rsidTr="00C72ACA">
        <w:trPr>
          <w:trHeight w:val="287"/>
        </w:trPr>
        <w:tc>
          <w:tcPr>
            <w:tcW w:w="486" w:type="pct"/>
          </w:tcPr>
          <w:p w14:paraId="7717445C" w14:textId="59D85DE1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737" w:type="pct"/>
          </w:tcPr>
          <w:p w14:paraId="52A67E73" w14:textId="25BF7097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Страны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Азии,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Африки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B27257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584DD386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EB428E" w:rsidRPr="007E64D0" w14:paraId="22F81462" w14:textId="77777777" w:rsidTr="00C72ACA">
        <w:trPr>
          <w:trHeight w:val="287"/>
        </w:trPr>
        <w:tc>
          <w:tcPr>
            <w:tcW w:w="486" w:type="pct"/>
          </w:tcPr>
          <w:p w14:paraId="1146F5BD" w14:textId="0A83BBB7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737" w:type="pct"/>
          </w:tcPr>
          <w:p w14:paraId="6A4E1FC9" w14:textId="078CCBD4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Международные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B27257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777" w:type="pct"/>
          </w:tcPr>
          <w:p w14:paraId="522650D6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B428E" w:rsidRPr="007E64D0" w14:paraId="3A181D7B" w14:textId="77777777" w:rsidTr="00C72ACA">
        <w:trPr>
          <w:trHeight w:val="287"/>
        </w:trPr>
        <w:tc>
          <w:tcPr>
            <w:tcW w:w="486" w:type="pct"/>
          </w:tcPr>
          <w:p w14:paraId="2232C9FF" w14:textId="1837FDA1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737" w:type="pct"/>
          </w:tcPr>
          <w:p w14:paraId="117BFFAD" w14:textId="0ED1D50D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второй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половине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27257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</w:t>
            </w:r>
          </w:p>
        </w:tc>
        <w:tc>
          <w:tcPr>
            <w:tcW w:w="777" w:type="pct"/>
          </w:tcPr>
          <w:p w14:paraId="5D0C40A0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EB428E" w:rsidRPr="007E64D0" w14:paraId="26B11CEC" w14:textId="77777777" w:rsidTr="00C72ACA">
        <w:trPr>
          <w:trHeight w:val="287"/>
        </w:trPr>
        <w:tc>
          <w:tcPr>
            <w:tcW w:w="5000" w:type="pct"/>
            <w:gridSpan w:val="3"/>
          </w:tcPr>
          <w:p w14:paraId="4A2FCBFA" w14:textId="10605BFD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КУРС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«ИСТОРИЯ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РОССИИ»</w:t>
            </w:r>
            <w:r w:rsidR="00B27257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1945</w:t>
            </w:r>
            <w:r w:rsidR="002E080A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="00B27257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</w:t>
            </w: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  <w:r w:rsidR="00B27257"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– 2022 ГГ.</w:t>
            </w:r>
          </w:p>
        </w:tc>
      </w:tr>
      <w:tr w:rsidR="00EB428E" w:rsidRPr="007E64D0" w14:paraId="2B09BEBA" w14:textId="77777777" w:rsidTr="00C72ACA">
        <w:trPr>
          <w:trHeight w:val="287"/>
        </w:trPr>
        <w:tc>
          <w:tcPr>
            <w:tcW w:w="486" w:type="pct"/>
          </w:tcPr>
          <w:p w14:paraId="73AF612C" w14:textId="54C0E901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737" w:type="pct"/>
          </w:tcPr>
          <w:p w14:paraId="2A2FD437" w14:textId="295C4356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14:paraId="07ED05F2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B428E" w:rsidRPr="007E64D0" w14:paraId="7A649DBC" w14:textId="77777777" w:rsidTr="00C72ACA">
        <w:trPr>
          <w:trHeight w:val="287"/>
        </w:trPr>
        <w:tc>
          <w:tcPr>
            <w:tcW w:w="486" w:type="pct"/>
          </w:tcPr>
          <w:p w14:paraId="2FE6A6AF" w14:textId="7D9E3442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737" w:type="pct"/>
          </w:tcPr>
          <w:p w14:paraId="3E955B7F" w14:textId="76A6AC50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СССР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1945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1991</w:t>
            </w:r>
            <w:r w:rsidR="002E080A"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гг.</w:t>
            </w:r>
          </w:p>
        </w:tc>
        <w:tc>
          <w:tcPr>
            <w:tcW w:w="777" w:type="pct"/>
          </w:tcPr>
          <w:p w14:paraId="02E3DB67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</w:t>
            </w:r>
          </w:p>
        </w:tc>
      </w:tr>
      <w:tr w:rsidR="00EB428E" w:rsidRPr="007E64D0" w14:paraId="7EAB6754" w14:textId="77777777" w:rsidTr="00C72ACA">
        <w:trPr>
          <w:trHeight w:val="287"/>
        </w:trPr>
        <w:tc>
          <w:tcPr>
            <w:tcW w:w="486" w:type="pct"/>
          </w:tcPr>
          <w:p w14:paraId="010432A9" w14:textId="18455B59" w:rsidR="00EB428E" w:rsidRPr="007E64D0" w:rsidRDefault="00B27257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737" w:type="pct"/>
          </w:tcPr>
          <w:p w14:paraId="19181D18" w14:textId="43FA1CA2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Российская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Федерация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1992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–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начале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2020-х</w:t>
            </w:r>
            <w:r w:rsidR="002E080A"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E64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гг.</w:t>
            </w:r>
          </w:p>
        </w:tc>
        <w:tc>
          <w:tcPr>
            <w:tcW w:w="777" w:type="pct"/>
          </w:tcPr>
          <w:p w14:paraId="4D20CED4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</w:t>
            </w:r>
          </w:p>
        </w:tc>
      </w:tr>
      <w:tr w:rsidR="00EB428E" w:rsidRPr="007E64D0" w14:paraId="2C71207D" w14:textId="77777777" w:rsidTr="00C72ACA">
        <w:trPr>
          <w:trHeight w:val="277"/>
        </w:trPr>
        <w:tc>
          <w:tcPr>
            <w:tcW w:w="486" w:type="pct"/>
          </w:tcPr>
          <w:p w14:paraId="10A7EE9D" w14:textId="77777777" w:rsidR="00EB428E" w:rsidRPr="007E64D0" w:rsidRDefault="00EB428E" w:rsidP="00B27257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737" w:type="pct"/>
          </w:tcPr>
          <w:p w14:paraId="1579C27F" w14:textId="626A8B40" w:rsidR="00EB428E" w:rsidRPr="007E64D0" w:rsidRDefault="00EB428E" w:rsidP="00B2725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2E080A" w:rsidRPr="007E64D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14:paraId="7B274438" w14:textId="77777777" w:rsidR="00EB428E" w:rsidRPr="007E64D0" w:rsidRDefault="00EB428E" w:rsidP="00B272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64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115064CC" w14:textId="7777777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79AEF" w14:textId="5D70A5A6" w:rsidR="00751CD5" w:rsidRPr="002E080A" w:rsidRDefault="00751CD5" w:rsidP="00B272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«ВСЕОБЩАЯ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ИСТОРИЯ».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257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B27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257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27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257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</w:t>
      </w:r>
      <w:r w:rsidR="00B27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257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ХХI</w:t>
      </w:r>
      <w:r w:rsidR="00B27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B27257"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43F9ED5" w14:textId="00E6154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7BD53AE" w14:textId="5B6C778C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постиндустриальному,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биполярной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миропорядка.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400F41" w14:textId="2ABE148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9610AC" w14:textId="39710AEF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Черчилля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Фултоне.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Трумэна.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Маршалла.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(НАТО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Биполярный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0A6B15" w14:textId="3476A343" w:rsidR="00002E07" w:rsidRPr="002E080A" w:rsidRDefault="00BE243B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Европы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B27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FBABAE1" w14:textId="2BFC1A17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постиндустриального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республиканцы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сегрегации,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Вьетнаме).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A010B3" w14:textId="1925344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AD5707" w14:textId="131E97E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Лейбористы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«Скандинавская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шестидесятые».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Португалии,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Неоконсерватизм.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(структура,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F083A2" w14:textId="2A663A4E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(1953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(1956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подавление.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«Солидарность»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1989–1991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Варшавского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постсоветском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Чехословакии.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Балканах.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восточноевропейских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интеграционных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F69A65" w14:textId="115F6B7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Азии,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Африки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B272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8DE58B" w14:textId="4165E7B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Юго-Восточной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Освободительная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Цзэдун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маоизм,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–1980-х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Вьетнама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общественно-политическим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ABC419" w14:textId="4B8BFB60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(Сингапур,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Корея).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8ED6EC" w14:textId="522479C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Турция: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Иран: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1960–1970-х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Афганистан: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D815A4" w14:textId="508F349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Палестинская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Израиль.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Египет: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Суэцкий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Арабо-израильские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«Арабская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C322CD" w14:textId="2342AF9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(«год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Африки»,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1970–1980-е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апартеида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Сепаратизм.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1ACD5D" w14:textId="799E1DEF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02E07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импортозамещающая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Национал-реформизм.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(Перу,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Никарагуа).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Правоавторитарные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88DE81" w14:textId="77777777" w:rsidR="004426B8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отношения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442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456026" w14:textId="40B3386F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(Берлинский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Индокитае,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Суэцкий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неприсоединения.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Вьетнаме.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8652EB" w14:textId="7A1B491A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(1968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Чехословакию.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(договоры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Польшей,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четырехстороннее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Берлину).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(ОСВ).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(Хельсинки,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27D54B" w14:textId="3414B71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Афганистан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(1979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Наращивание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1989–1991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2E6281" w14:textId="621974F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биполярного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многополюсному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85DAE9" w14:textId="33822B7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647A1E" w14:textId="77777777" w:rsidR="004426B8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культуры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4426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67528D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F2BF3CA" w14:textId="0C27A32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(ядерная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(СССР,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электротехники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344960" w14:textId="32294523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телевидения,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EFBC2C" w14:textId="34CD7666" w:rsidR="00076E4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постмодернизму.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Джаз.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Рок-музыка.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Киногерои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43E47F" w14:textId="77777777" w:rsidR="007E64D0" w:rsidRPr="002E080A" w:rsidRDefault="007E64D0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2A4BA" w14:textId="7230E1C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беженцев.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4624A7" w14:textId="60101F6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 w:rsidR="005068E0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8CC0EB" w14:textId="77777777" w:rsidR="007E64D0" w:rsidRDefault="007E64D0" w:rsidP="00442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F8CD2C" w14:textId="3CFE1C34" w:rsidR="00076E4A" w:rsidRPr="002E080A" w:rsidRDefault="00002E07" w:rsidP="004426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076E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РОССИИ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076E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1945–2022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35D4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</w:t>
      </w:r>
      <w:r w:rsidR="00076E4A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EFF89E2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14:paraId="0EE3D4CC" w14:textId="3E1C17EA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теристика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A7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675858" w14:textId="2EC6359B" w:rsidR="00076E4A" w:rsidRPr="002E080A" w:rsidRDefault="00680A74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1945–1991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1945–1953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Эйфория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Разруха.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Демобилизация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фронтовиков.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«пропавших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фронтовиков.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Репатриация.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беспризорности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Демилитаризация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переориентация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затронутых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Репарации,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B517AF" w14:textId="23E235A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Колхозный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1946–1947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(1947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5A8E1B" w14:textId="79E5C43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Ужесточение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административно-командной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Соперничество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эшелонах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0A939F" w14:textId="3FADEA3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Послевоенные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«Ленинградское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космополитизмом.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врачей».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антифашистского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Лысенко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лысенковщина.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CE3798" w14:textId="25FC03A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«старых»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«новых»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378D5E" w14:textId="4D4F3C6E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Трумэна.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Маршалла.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биполярного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взаимопомощи.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Югославией.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Коминформбюро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Североатлантического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(НАТО).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Варшавского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375677" w14:textId="53BF6320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1950-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6E3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оттепели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разоблачение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Внутрипартийная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смягчение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депортированных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«Антипартийная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FD153B" w14:textId="3064CB50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Шестидесятники.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Политехническом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Приоткрытие</w:t>
      </w:r>
      <w:proofErr w:type="spellEnd"/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занавеса.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кинофестивалей.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Легитимация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Неофициальная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Стиляги.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интеллигенция.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Антирелигиозные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Диссиденты.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Самиздат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тамиздат.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2457F7" w14:textId="7D737FF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«Догнать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перегнать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Америку».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4F8F45" w14:textId="44ACEB8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ракетно-ядерного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женщины-космонавта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Терешковой.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0384387" w14:textId="2064767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835674" w14:textId="3495325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отраслевой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совнархозам.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E9873C3" w14:textId="5B21E9DA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горожан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колхозного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интеллигенции.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9DCE97" w14:textId="0709E55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ХХII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0B4D06" w14:textId="6B29F491" w:rsidR="00AE7FA1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благосостояния: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96B4AD" w14:textId="4776ED37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конфронтации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сдерживания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(Суэцкий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1961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Карибский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9E0DFE" w14:textId="0A3F841B" w:rsidR="00AE7FA1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оттепели.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Новочеркасские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Хрущева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историками.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8B8525" w14:textId="61BCED63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A1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Брежнева: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Десталинизация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ресталинизация</w:t>
      </w:r>
      <w:proofErr w:type="spellEnd"/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7F94F1" w14:textId="1FE1952C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Косыгинская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социализма».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819362" w14:textId="383A8B1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застойных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теневой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экстенсивной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сверхдержавы.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агропромышленного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9FFC20F" w14:textId="5DB0CDC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C4A0C6" w14:textId="4DDDA060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Академгородок.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(ТЭК).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58B846" w14:textId="4F5AD350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неперспективных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«Несуны».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A24872" w14:textId="42DCB674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(КСП,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Диссидентский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правозащитные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инакомыслием.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C21049" w14:textId="2AA6F8D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самиздат.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F79650" w14:textId="31C4D3B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конфронтацией.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Китаем.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паритета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(СБСЕ)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Хельсинки.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Афганистан.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антикоммунистических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4E5414" w14:textId="59A485BC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Брежнев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6FC5503" w14:textId="121E87C4" w:rsidR="00076E4A" w:rsidRPr="002E080A" w:rsidRDefault="00232D26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1964–1985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4A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563472" w14:textId="265BFEC3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(1985–1991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26E9E1" w14:textId="4C04500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Антиалкогольная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Чернобыльская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госпредприятии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E74F3A" w14:textId="6212AB6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плюрализм.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митинги,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догматизма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«социализма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десталинизации.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Афганистане.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D752E5" w14:textId="7DED8E0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конфронтации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Роспуск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Варшавского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инициативам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93C12F" w14:textId="23E85DF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оппозиционной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Межрегиональной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66DF13" w14:textId="2B8A903C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нагнетание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сепаратистских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Карабаха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противостояния: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Закавказье,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Прибалтика,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889BD2" w14:textId="1287DE5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перестройки: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1990–1991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CE83F1" w14:textId="3443B58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КПСС.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многопартийности.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Дестабилизирующая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«войны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законов»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(союзного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A8A308" w14:textId="3A97EC2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центробежных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Литвой,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Эстонией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Латвией.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автономиям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Новоогаревский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суверенитетов.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9835068" w14:textId="1E55601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разбалансированности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B09234" w14:textId="743D6A1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конфискационная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трехкратное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усугубляющихся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E5A870" w14:textId="1BEC80E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планово-директивной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рынку.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Забастовочное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</w:t>
      </w:r>
      <w:r w:rsidR="00D85404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7B9878" w14:textId="4DDAC2AF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1991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ГКЧП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КПСС.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Беловежские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Алма-Атинские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(СНГ).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преемник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634BEE" w14:textId="77777777" w:rsidR="004426B8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</w:t>
      </w:r>
      <w:r w:rsidR="00E6629F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ская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Федерация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1992–2023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629F" w:rsidRP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950DE2" w14:textId="6420838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(1992–1999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426C39" w14:textId="21EB968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реформаторов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Гайдаром.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«Шоковая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терапия».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Ваучерная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Долларизация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Гиперинфляция,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3E875E" w14:textId="6347887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политико-конституционного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DC17FD" w14:textId="3C0185B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Всенародное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(плебисцит)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1993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парламентаризма.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1992–1993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6F55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межконфессиональных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(1992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Татарстан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фундаментализма.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Военно-политический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90FB88" w14:textId="1647F92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A0E7A35" w14:textId="00E1CFC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деиндустриализации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энергоносители.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Дефолт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730904" w14:textId="092C368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либерализме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беспризорность.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незащищенных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2D960D" w14:textId="0C6504FE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русскоязычного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бывших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E24205" w14:textId="3EBF87B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правопреемник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0B96BB" w14:textId="6AC55AD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СНВ-2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(1993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семерку».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постсоветском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Белоруссией.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Военно-политическое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A24066" w14:textId="098F5CA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многопартийность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8D794C" w14:textId="05B44AB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1996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Черномырдина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Примакова.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Обострение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Ельцина.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2D26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1992–1999</w:t>
      </w:r>
      <w:r w:rsidR="007E6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733631" w14:textId="781A51A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F2F0FB" w14:textId="57CCB5B2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Многопартийность.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электорат.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Федерализм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сепаратизм.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2000-е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монополии.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1999–2007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нефтегазового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(2005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13BEB3" w14:textId="35AEEA4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Медведев,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премьер-министр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Путин.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F6D408" w14:textId="41E27FC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переизбрание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(строительство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«Таврида»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(2020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312ECB" w14:textId="34456A0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Миграционная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DCED34" w14:textId="061617D1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депопуляции.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рождаемости.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Олимпийские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спортсменов,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допинговые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скандалы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8493FE" w14:textId="0BB2494D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2E68A4" w14:textId="3DAAFE46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Россиянин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компьютеризация,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автомобилизация.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«Бессмертный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712EAD" w14:textId="09B6491E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75-летия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(2020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18672F" w14:textId="15EC5EF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(2000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лидирующих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урегулировании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внутриполитического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0C"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вооружениями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высокоточного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3B42BA" w14:textId="15244A09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Центробежные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СНГ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Евразийском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(ЕврАзЭС).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(ЕЭП)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Евразийского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(ЕАЭС).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Украиной.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Миротворческие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Приднестровье.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Южную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Осетию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принуждению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7BAC72" w14:textId="0ADFB5B5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Евросоюзом.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(Шанхайской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БРИКС.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двадцатки».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Дальневосточное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Сланцевая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передел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нефтегазового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9340D8" w14:textId="1126B0AB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переворот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Воссоединение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Донбассу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(ДНР)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Луганской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(ЛНР).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союзниками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Украине.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2B777C" w14:textId="2CE2AB6D" w:rsidR="00EC4B0C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пандемией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инфекции,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нефтяной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93A1CC" w14:textId="5C772067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Коммерциализация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B2C91A" w14:textId="4BAF770A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Религиозные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культа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религиозных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D9DAEA" w14:textId="540EE558" w:rsidR="00076E4A" w:rsidRPr="002E080A" w:rsidRDefault="00076E4A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культуры: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киноискусства,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театра,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глобализации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массовая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  <w:r w:rsidR="002E0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1DD526" w14:textId="639E5D17" w:rsidR="006C0935" w:rsidRDefault="006C093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639D5" w14:textId="77777777" w:rsidR="00871E23" w:rsidRPr="002E080A" w:rsidRDefault="00871E23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6CADE" w14:textId="77777777" w:rsidR="00871E23" w:rsidRDefault="00751CD5" w:rsidP="004426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0A">
        <w:rPr>
          <w:rFonts w:ascii="Times New Roman" w:hAnsi="Times New Roman" w:cs="Times New Roman"/>
          <w:b/>
          <w:sz w:val="24"/>
          <w:szCs w:val="24"/>
        </w:rPr>
        <w:t>5.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9BD621" w14:textId="71C02CE2" w:rsidR="00751CD5" w:rsidRPr="002E080A" w:rsidRDefault="00751CD5" w:rsidP="004426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0A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2E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«ИСТОРИЯ»</w:t>
      </w:r>
    </w:p>
    <w:p w14:paraId="3C58A76B" w14:textId="77777777" w:rsidR="00871E23" w:rsidRDefault="00871E23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72669D" w14:textId="08478F7F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Государственный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стандарт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DC4ABD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определяет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научной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основой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организации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процесса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подход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посредством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организации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активной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познавательной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деятельности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обучающихся,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обеспечивающей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достижение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личностных,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метапредметных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предметных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образовательных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результатов.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75879" w14:textId="4B335FB0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В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результате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изучения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истории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на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уровне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67610B" w:rsidRPr="002E080A">
        <w:rPr>
          <w:rFonts w:ascii="Times New Roman" w:hAnsi="Times New Roman" w:cs="Times New Roman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67610B" w:rsidRPr="002E080A">
        <w:rPr>
          <w:rFonts w:ascii="Times New Roman" w:hAnsi="Times New Roman" w:cs="Times New Roman"/>
          <w:sz w:val="24"/>
          <w:szCs w:val="24"/>
        </w:rPr>
        <w:t>(полного)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DC4ABD" w:rsidRPr="002E080A">
        <w:rPr>
          <w:rFonts w:ascii="Times New Roman" w:hAnsi="Times New Roman" w:cs="Times New Roman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у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обучающегося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будут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2C69DFB7" w14:textId="3F6E33D8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26B8">
        <w:rPr>
          <w:rFonts w:ascii="Times New Roman" w:hAnsi="Times New Roman" w:cs="Times New Roman"/>
          <w:b/>
          <w:sz w:val="24"/>
          <w:szCs w:val="24"/>
        </w:rPr>
        <w:t>а)</w:t>
      </w:r>
      <w:r w:rsidR="002E080A" w:rsidRPr="00442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b/>
          <w:sz w:val="24"/>
          <w:szCs w:val="24"/>
        </w:rPr>
        <w:t>л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7FD6558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F97B5D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служения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Отечеству;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8865E82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984B970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закона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96321AA" w14:textId="22AACCEA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общечеловеческих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гуманистических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B84D70" w14:textId="25821490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ксенофобии,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дискриминации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расовым,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признакам;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05C3BB8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патриотического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3542472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патриотизма,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российскому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народу,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гордости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Россию,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русский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культуру,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прошлое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России;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D7FB959" w14:textId="418ED88E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российским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символам,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историческому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природному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наследию,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памятникам,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традициям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науке,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спорте,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технологиях,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труде;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7F9227F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9BA229B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сложившихся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развивавшихся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сознания,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этического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поведения;</w:t>
      </w:r>
    </w:p>
    <w:p w14:paraId="5C8232DE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ориентируясь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морально-нравственные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нормы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43FB613" w14:textId="1FD1F7AA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будущего;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7F66852" w14:textId="65349B19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своим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представителям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старших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семьи;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65A3858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4)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эстетического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0CD65FE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сложившемся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EE4E5A9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ощущать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2FAAF32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народного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30CD53A" w14:textId="12C686D0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миру,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быта,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научного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спорта,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труда,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отношений;</w:t>
      </w:r>
    </w:p>
    <w:p w14:paraId="325A2E37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1ADC4479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(в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примеров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истории);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E5CD7D3" w14:textId="1D3FBEE6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идеалах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гармоничного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современную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эпоху;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здоровый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образ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165F231D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трудового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6064633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103E77A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труду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65EDD59" w14:textId="2A4E4ACA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существовавших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прошлом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профессий;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91D37D5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сферам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060C02A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будущей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реализовывать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планы;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AD0BDF9" w14:textId="19F5F21D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самообразованию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протяжении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всей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62BF2429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BB3AA17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средой,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позитивных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негативных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проявлений;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7B020AA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влияния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среды,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514F145" w14:textId="5C7B2F0D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приносящих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вред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среде;</w:t>
      </w:r>
    </w:p>
    <w:p w14:paraId="54E6D221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понимании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4FEB68E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основанного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диалоге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мире;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2EE62BB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опыте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0B0C5B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людьми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F78A89F" w14:textId="5F198D2E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событий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прошлого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историзма,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проектно-исследовательской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истории;</w:t>
      </w:r>
    </w:p>
    <w:p w14:paraId="7F6031DD" w14:textId="77777777" w:rsidR="004426B8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развития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интеллекта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обучающихся: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0C6D49B" w14:textId="77777777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самосознания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(включая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осознавать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примерах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эмоциями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известных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ситуациях);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E99AF7F" w14:textId="3E1E6A2B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саморегулирования,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адаптироваться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гибкость,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новому;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успеху,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оптимизм,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инициативность,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действовать,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исходя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D1E3B14" w14:textId="7FA32B6E" w:rsidR="004426B8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другого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оказавшегося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обстоятельствах);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E9E3AE" w14:textId="37CE0520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(способность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выстраивать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конструктивные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регулировать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выражения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суждений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эмоций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позиций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мнений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51CD5"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общения).</w:t>
      </w:r>
    </w:p>
    <w:p w14:paraId="71D0773B" w14:textId="598C7484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26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2E08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7AF749" w14:textId="7B9A56CD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6D983E" w14:textId="0DA88100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другие;</w:t>
      </w:r>
    </w:p>
    <w:p w14:paraId="3C764B81" w14:textId="3490165B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213B6A8F" w14:textId="4CF5BABD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людей: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7F53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73A97E" w14:textId="7C89082A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3A33CC" w14:textId="2CD1E8D4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азовые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логические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E1D7AD" w14:textId="2FD6C8A6" w:rsidR="00751CD5" w:rsidRPr="00DE5D22" w:rsidRDefault="00751CD5" w:rsidP="00DE5D22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формулировать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проблему,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вопрос,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требующие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решения;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BD507" w14:textId="5ED3BB44" w:rsidR="00751CD5" w:rsidRPr="00DE5D22" w:rsidRDefault="00751CD5" w:rsidP="00DE5D22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устанавливать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существенный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признак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или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основания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для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сравнения,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классификации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обобщения;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2478" w14:textId="2449BF88" w:rsidR="00751CD5" w:rsidRPr="00DE5D22" w:rsidRDefault="00751CD5" w:rsidP="00DE5D22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цели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деятельности,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задавать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параметры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критерии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достижения;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выявлять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закономерные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черты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противоречия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рассматриваемых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явлениях;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BC889" w14:textId="2C5D965B" w:rsidR="00751CD5" w:rsidRPr="00DE5D22" w:rsidRDefault="00751CD5" w:rsidP="00DE5D22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разрабатывать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план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решения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проблемы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учетом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анализа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имеющихся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ресурсов;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931C5" w14:textId="68C88CEC" w:rsidR="00751CD5" w:rsidRPr="00DE5D22" w:rsidRDefault="00751CD5" w:rsidP="00DE5D22">
      <w:pPr>
        <w:pStyle w:val="a3"/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вносить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коррективы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деятельность,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оценивать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соответствие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результатов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целям</w:t>
      </w:r>
      <w:r w:rsidR="004426B8" w:rsidRPr="00DE5D22">
        <w:rPr>
          <w:rFonts w:ascii="Times New Roman" w:hAnsi="Times New Roman" w:cs="Times New Roman"/>
          <w:sz w:val="24"/>
          <w:szCs w:val="24"/>
        </w:rPr>
        <w:t>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7321A" w14:textId="6D470157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азовые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действия: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C09D99F" w14:textId="46C0BB0D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познавательную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задачу;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EA23A" w14:textId="1D2EA649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намечать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путь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ее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решения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подбор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материала,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объекта;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владеть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навыками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проектной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деятельности;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2290A" w14:textId="30168D5F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анализ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объекта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соответствии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принципом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историзма,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основными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процедурами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познания;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D492E" w14:textId="77777777" w:rsidR="004426B8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обобщать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факты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(в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числе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форме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таблиц,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схем);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7F495" w14:textId="77777777" w:rsidR="004426B8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выявлять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характерные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признаки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явлений;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раскрывать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связи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событий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прошлого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настоящего;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D57A6" w14:textId="1C38523F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сравнивать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события,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ситуации,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определяя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основания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для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сравнения,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черты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различия;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формулировать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обосновывать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выводы;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859A3" w14:textId="4546E130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соотносить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полученный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результат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имеющимся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знанием;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новизну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обоснованность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полученного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результата;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B65A" w14:textId="6E24DFD2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представлять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результаты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своей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деятельности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различных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формах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(сообщение,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эссе,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презентация,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реферат,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учебный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проект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другие);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78985" w14:textId="7AD4C116" w:rsidR="00751CD5" w:rsidRPr="00DE5D22" w:rsidRDefault="00751CD5" w:rsidP="00DE5D22">
      <w:pPr>
        <w:pStyle w:val="a3"/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объяснять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сферу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применения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значение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проведенного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учебного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исследования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современном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общественном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контексте</w:t>
      </w:r>
      <w:r w:rsidR="004426B8" w:rsidRPr="00DE5D22">
        <w:rPr>
          <w:rFonts w:ascii="Times New Roman" w:hAnsi="Times New Roman" w:cs="Times New Roman"/>
          <w:sz w:val="24"/>
          <w:szCs w:val="24"/>
        </w:rPr>
        <w:t>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3593A" w14:textId="1ADAA3CB" w:rsidR="00751CD5" w:rsidRPr="002E080A" w:rsidRDefault="004426B8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р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абота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с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информацией: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5302D5" w14:textId="6C543136" w:rsidR="00751CD5" w:rsidRPr="00DE5D22" w:rsidRDefault="00751CD5" w:rsidP="00DE5D2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анализ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учебной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внеучебной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(учебники,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источники,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научно-популярная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литература,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интернет</w:t>
      </w:r>
      <w:r w:rsidR="00843E29" w:rsidRPr="00DE5D22">
        <w:rPr>
          <w:rFonts w:ascii="Times New Roman" w:hAnsi="Times New Roman" w:cs="Times New Roman"/>
          <w:sz w:val="24"/>
          <w:szCs w:val="24"/>
        </w:rPr>
        <w:t>-</w:t>
      </w:r>
      <w:r w:rsidRPr="00DE5D22">
        <w:rPr>
          <w:rFonts w:ascii="Times New Roman" w:hAnsi="Times New Roman" w:cs="Times New Roman"/>
          <w:sz w:val="24"/>
          <w:szCs w:val="24"/>
        </w:rPr>
        <w:t>ресурсы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другие)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–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извлекать,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сопоставлять,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информацию;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04EAA" w14:textId="140C3E67" w:rsidR="00751CD5" w:rsidRPr="00DE5D22" w:rsidRDefault="00751CD5" w:rsidP="00DE5D2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различать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виды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источников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информации;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высказывать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суждение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достоверности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значении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источника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(по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предложенным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или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самостоятельно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критериям);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B0086" w14:textId="77777777" w:rsidR="004426B8" w:rsidRPr="00DE5D22" w:rsidRDefault="00751CD5" w:rsidP="00DE5D2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рассматривать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комплексы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источников,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совпадения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различия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свидетельств;</w:t>
      </w:r>
    </w:p>
    <w:p w14:paraId="54F6ACD1" w14:textId="6B034B21" w:rsidR="00751CD5" w:rsidRPr="00DE5D22" w:rsidRDefault="00751CD5" w:rsidP="00DE5D2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lastRenderedPageBreak/>
        <w:t>использовать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средства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современных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информационных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коммуникационных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технологий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соблюдением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правовых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этических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норм,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требований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информационной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безопасности;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0BEB2" w14:textId="44778260" w:rsidR="00751CD5" w:rsidRPr="00DE5D22" w:rsidRDefault="00751CD5" w:rsidP="00DE5D2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5D22">
        <w:rPr>
          <w:rFonts w:ascii="Times New Roman" w:hAnsi="Times New Roman" w:cs="Times New Roman"/>
          <w:sz w:val="24"/>
          <w:szCs w:val="24"/>
        </w:rPr>
        <w:t>создавать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тексты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различных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форматах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учетом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назначения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информации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целевой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аудитории,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выбирая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оптимальную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форму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представления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визуализации</w:t>
      </w:r>
      <w:r w:rsidR="00DE5D22">
        <w:rPr>
          <w:rFonts w:ascii="Times New Roman" w:hAnsi="Times New Roman" w:cs="Times New Roman"/>
          <w:sz w:val="24"/>
          <w:szCs w:val="24"/>
        </w:rPr>
        <w:t>;</w:t>
      </w:r>
    </w:p>
    <w:p w14:paraId="32B0744D" w14:textId="0B7A9D95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2E08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6A8C4F" w14:textId="77553F85" w:rsidR="00751CD5" w:rsidRPr="002E080A" w:rsidRDefault="00DE5D22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о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бщение: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95807A" w14:textId="1AA3A8F7" w:rsidR="00751CD5" w:rsidRPr="00DE5D22" w:rsidRDefault="00751CD5" w:rsidP="00DE5D22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представлять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особенности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взаимодействия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людей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обществах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современном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мире;</w:t>
      </w:r>
    </w:p>
    <w:p w14:paraId="726E90A0" w14:textId="7328A4EB" w:rsidR="00751CD5" w:rsidRPr="00DE5D22" w:rsidRDefault="00751CD5" w:rsidP="00DE5D22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участвовать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обсуждении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событий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личностей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прошлого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современности,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выявляя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сходство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различие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высказываемых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оценок;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7B3CE" w14:textId="77777777" w:rsidR="00DE5D22" w:rsidRPr="00DE5D22" w:rsidRDefault="00751CD5" w:rsidP="00DE5D22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излагать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аргументировать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свою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точку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зрения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устном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высказывании,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письменном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тексте;</w:t>
      </w:r>
    </w:p>
    <w:p w14:paraId="16AF2ED5" w14:textId="58CC3396" w:rsidR="00751CD5" w:rsidRPr="00DE5D22" w:rsidRDefault="00751CD5" w:rsidP="00DE5D22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владеть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способами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конструктивного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взаимодействия,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числе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межкультурного,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организации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социальном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окружении;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459A6" w14:textId="0D076A9E" w:rsidR="00751CD5" w:rsidRPr="00DE5D22" w:rsidRDefault="00751CD5" w:rsidP="00DE5D22">
      <w:pPr>
        <w:pStyle w:val="a3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аргументированно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вести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диалог,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уметь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смягчать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конфликтные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ситуации</w:t>
      </w:r>
      <w:r w:rsidR="00DE5D22">
        <w:rPr>
          <w:rFonts w:ascii="Times New Roman" w:hAnsi="Times New Roman" w:cs="Times New Roman"/>
          <w:sz w:val="24"/>
          <w:szCs w:val="24"/>
        </w:rPr>
        <w:t>;</w:t>
      </w:r>
    </w:p>
    <w:p w14:paraId="11101EF5" w14:textId="0E6F56B6" w:rsidR="00751CD5" w:rsidRPr="002E080A" w:rsidRDefault="00DE5D22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с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овместная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CD5" w:rsidRPr="002E080A">
        <w:rPr>
          <w:rFonts w:ascii="Times New Roman" w:hAnsi="Times New Roman" w:cs="Times New Roman"/>
          <w:i/>
          <w:sz w:val="24"/>
          <w:szCs w:val="24"/>
        </w:rPr>
        <w:t>деятельность:</w:t>
      </w:r>
      <w:r w:rsidR="002E0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28054D4" w14:textId="60279A12" w:rsidR="00751CD5" w:rsidRPr="00DE5D22" w:rsidRDefault="00751CD5" w:rsidP="00DE5D2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осознавать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на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основе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исторических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примеров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значение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совместной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деятельности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людей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как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эффективного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средства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достижения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поставленных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целей;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308DC" w14:textId="62AAA72B" w:rsidR="00751CD5" w:rsidRPr="00DE5D22" w:rsidRDefault="00751CD5" w:rsidP="00DE5D2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планировать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осуществлять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совместную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работу,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коллективные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учебные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проекты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истории,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том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числе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использованием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регионального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материала;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78A1C" w14:textId="3E8EF59A" w:rsidR="00751CD5" w:rsidRPr="00DE5D22" w:rsidRDefault="00751CD5" w:rsidP="00DE5D2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22">
        <w:rPr>
          <w:rFonts w:ascii="Times New Roman" w:hAnsi="Times New Roman" w:cs="Times New Roman"/>
          <w:sz w:val="24"/>
          <w:szCs w:val="24"/>
        </w:rPr>
        <w:t>определять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свое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участие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общей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работе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координировать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свои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действия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другими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членами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команды;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A11C3" w14:textId="18FC0189" w:rsidR="00751CD5" w:rsidRPr="00DE5D22" w:rsidRDefault="00751CD5" w:rsidP="00DE5D2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D22">
        <w:rPr>
          <w:rFonts w:ascii="Times New Roman" w:hAnsi="Times New Roman" w:cs="Times New Roman"/>
          <w:sz w:val="24"/>
          <w:szCs w:val="24"/>
        </w:rPr>
        <w:t>проявлять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творчество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инициативу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индивидуальной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командной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работе;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оценивать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полученные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результаты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и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свой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вклад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в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общую</w:t>
      </w:r>
      <w:r w:rsidR="002E080A" w:rsidRPr="00DE5D22">
        <w:rPr>
          <w:rFonts w:ascii="Times New Roman" w:hAnsi="Times New Roman" w:cs="Times New Roman"/>
          <w:sz w:val="24"/>
          <w:szCs w:val="24"/>
        </w:rPr>
        <w:t xml:space="preserve"> </w:t>
      </w:r>
      <w:r w:rsidRPr="00DE5D22">
        <w:rPr>
          <w:rFonts w:ascii="Times New Roman" w:hAnsi="Times New Roman" w:cs="Times New Roman"/>
          <w:sz w:val="24"/>
          <w:szCs w:val="24"/>
        </w:rPr>
        <w:t>работу.</w:t>
      </w:r>
    </w:p>
    <w:p w14:paraId="50C859E7" w14:textId="77777777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2DDA9F" w14:textId="3F90BF76" w:rsidR="00751CD5" w:rsidRPr="002E080A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5D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2E08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10176" w:type="dxa"/>
        <w:tblInd w:w="-572" w:type="dxa"/>
        <w:tblLook w:val="04A0" w:firstRow="1" w:lastRow="0" w:firstColumn="1" w:lastColumn="0" w:noHBand="0" w:noVBand="1"/>
      </w:tblPr>
      <w:tblGrid>
        <w:gridCol w:w="3119"/>
        <w:gridCol w:w="3727"/>
        <w:gridCol w:w="3330"/>
      </w:tblGrid>
      <w:tr w:rsidR="00751CD5" w:rsidRPr="002E080A" w14:paraId="27962A59" w14:textId="77777777" w:rsidTr="00871E23">
        <w:tc>
          <w:tcPr>
            <w:tcW w:w="3119" w:type="dxa"/>
            <w:vAlign w:val="center"/>
          </w:tcPr>
          <w:p w14:paraId="4728C839" w14:textId="77777777" w:rsidR="00751CD5" w:rsidRPr="00871E23" w:rsidRDefault="00751CD5" w:rsidP="00871E23">
            <w:pPr>
              <w:widowControl w:val="0"/>
              <w:tabs>
                <w:tab w:val="left" w:pos="23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727" w:type="dxa"/>
            <w:vAlign w:val="center"/>
          </w:tcPr>
          <w:p w14:paraId="029610F9" w14:textId="35B5A3EC" w:rsidR="00751CD5" w:rsidRPr="00871E23" w:rsidRDefault="00751CD5" w:rsidP="00871E23">
            <w:pPr>
              <w:widowControl w:val="0"/>
              <w:tabs>
                <w:tab w:val="left" w:pos="23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330" w:type="dxa"/>
            <w:vAlign w:val="center"/>
          </w:tcPr>
          <w:p w14:paraId="5215C0E6" w14:textId="145E655C" w:rsidR="00751CD5" w:rsidRPr="00871E23" w:rsidRDefault="00751CD5" w:rsidP="00871E23">
            <w:pPr>
              <w:widowControl w:val="0"/>
              <w:tabs>
                <w:tab w:val="left" w:pos="23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2E080A" w:rsidRPr="00871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2E080A" w:rsidRPr="00871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2E080A" w:rsidRPr="00871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751CD5" w:rsidRPr="002E080A" w14:paraId="1DE4FC11" w14:textId="77777777" w:rsidTr="00DE5D22">
        <w:tc>
          <w:tcPr>
            <w:tcW w:w="10176" w:type="dxa"/>
            <w:gridSpan w:val="3"/>
            <w:vAlign w:val="center"/>
          </w:tcPr>
          <w:p w14:paraId="46E36D4D" w14:textId="31F41437" w:rsidR="00751CD5" w:rsidRPr="00871E23" w:rsidRDefault="00751CD5" w:rsidP="00871E23">
            <w:pPr>
              <w:widowControl w:val="0"/>
              <w:tabs>
                <w:tab w:val="left" w:pos="23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2E080A" w:rsidRPr="00871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751CD5" w:rsidRPr="002E080A" w14:paraId="48F8B745" w14:textId="77777777" w:rsidTr="00871E23">
        <w:tc>
          <w:tcPr>
            <w:tcW w:w="3119" w:type="dxa"/>
          </w:tcPr>
          <w:p w14:paraId="6900C44D" w14:textId="4C1691F0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знать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которых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проявилось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значительное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влияние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процессах;</w:t>
            </w:r>
          </w:p>
          <w:p w14:paraId="5D77BE53" w14:textId="67860264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памятников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России;</w:t>
            </w:r>
          </w:p>
          <w:p w14:paraId="55CD55C3" w14:textId="7CD585A1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наиболее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известных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памятников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культуры;</w:t>
            </w:r>
          </w:p>
          <w:p w14:paraId="415FEAFD" w14:textId="151C69D4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взаимное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влияние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вклад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российских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науку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культуру;</w:t>
            </w:r>
          </w:p>
          <w:p w14:paraId="17C6BAE3" w14:textId="79432C01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объяснять,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чем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состоят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функции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знания;</w:t>
            </w:r>
          </w:p>
          <w:p w14:paraId="3DFC5B2D" w14:textId="66F129FE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важнейших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1542967B" w14:textId="2B54DEB0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указывать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хронологические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рамки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3693AAF3" w14:textId="700B80B8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объяснять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периодизации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используемые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учеными-историками;</w:t>
            </w:r>
          </w:p>
          <w:p w14:paraId="5A1203F1" w14:textId="14DC237C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современников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002E2253" w14:textId="224ED56C" w:rsidR="00B4272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существенные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признаки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1A7AE983" w14:textId="710742E9" w:rsidR="00751CD5" w:rsidRPr="00871E23" w:rsidRDefault="00B42725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специфику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современных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</w:p>
        </w:tc>
        <w:tc>
          <w:tcPr>
            <w:tcW w:w="3727" w:type="dxa"/>
          </w:tcPr>
          <w:p w14:paraId="590EEEDC" w14:textId="4E228649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участием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2CEE4BF5" w14:textId="21E43DD6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применять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приемы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источников;</w:t>
            </w:r>
          </w:p>
          <w:p w14:paraId="4CE4CE45" w14:textId="4D3C568E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основными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00CA05DC" w14:textId="301BB631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пространственные,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временные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между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анализа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ситуации/информации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614F85C3" w14:textId="192E4A13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делать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предположения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возможных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(предпосылках)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последствиях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дополнительные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верность/неверность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выдвинутых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гипотез;</w:t>
            </w:r>
          </w:p>
          <w:p w14:paraId="42CB7690" w14:textId="5581C9D1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различать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мнения;</w:t>
            </w:r>
          </w:p>
          <w:p w14:paraId="129046C3" w14:textId="5AD0EA5A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группировать,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систематизировать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определяемому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признаку;</w:t>
            </w:r>
          </w:p>
          <w:p w14:paraId="43F74F27" w14:textId="7BF01F17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обобщать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01A45A5F" w14:textId="79B75E0D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возможности/корректности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сравнения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взглядов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192BA1C4" w14:textId="10BA8D88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сравнивать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взгляды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критериям,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сравнения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делать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выводы;</w:t>
            </w:r>
          </w:p>
          <w:p w14:paraId="39E998F9" w14:textId="24620C36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аналогии;</w:t>
            </w:r>
          </w:p>
          <w:p w14:paraId="519E5359" w14:textId="4F024C8E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анализировать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аутентичные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типов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(извлекать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интерпретировать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сопоставлять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различать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объяснения,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гипотезы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теории,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контекстом,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степень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полноты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достоверности,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информационную/художественную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ценность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источника);</w:t>
            </w:r>
          </w:p>
          <w:p w14:paraId="41F0590B" w14:textId="73A4A2D9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подбора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задачи;</w:t>
            </w:r>
          </w:p>
          <w:p w14:paraId="148E8A01" w14:textId="240F2687" w:rsidR="00751CD5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формировать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собственный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алгоритм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историко-познавательных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включая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формулирование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проблемы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целей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своей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работы,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адекватных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предмету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способов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методов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прогнозирование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ожидаемого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результата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сопоставление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его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собственными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знаниями</w:t>
            </w:r>
          </w:p>
        </w:tc>
        <w:tc>
          <w:tcPr>
            <w:tcW w:w="3330" w:type="dxa"/>
          </w:tcPr>
          <w:p w14:paraId="7A9BA91F" w14:textId="42B41792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выявлять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попытки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фальсификации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принижением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искажением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</w:t>
            </w:r>
            <w:r w:rsidR="00DE5D22" w:rsidRPr="00871E23">
              <w:rPr>
                <w:sz w:val="22"/>
                <w:szCs w:val="22"/>
              </w:rPr>
              <w:t>;</w:t>
            </w:r>
          </w:p>
          <w:p w14:paraId="40B3F27D" w14:textId="7734AD64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приводить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примеры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социально-политическом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контексте;</w:t>
            </w:r>
          </w:p>
          <w:p w14:paraId="526A725C" w14:textId="35BD297F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политическом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58B2222A" w14:textId="1473C08F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излагать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понимания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пространственно-временных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44D590EE" w14:textId="45B11CBB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составленному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плану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развернутый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рассказ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(описание)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ключевых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="00DE5D22" w:rsidRPr="00871E23">
              <w:rPr>
                <w:sz w:val="22"/>
                <w:szCs w:val="22"/>
              </w:rPr>
              <w:t xml:space="preserve">событиях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представленной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художественной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научно-популярной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литературе,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визуальных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других;</w:t>
            </w:r>
          </w:p>
          <w:p w14:paraId="5025D4F9" w14:textId="02F1BF02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характеристику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личностей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деятельности,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условия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образ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жизни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людей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показывая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изменения,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происшедшие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течение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рассматриваемого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периода;</w:t>
            </w:r>
          </w:p>
          <w:p w14:paraId="56683E7B" w14:textId="6D1F9371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подбирать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критериям,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различные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соблюдением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правил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информационной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безопасности;</w:t>
            </w:r>
          </w:p>
          <w:p w14:paraId="7831CF58" w14:textId="170A7D99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анализа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содержания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объяснять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значимость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конкретных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обосновывать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необходимость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конкретных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точки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зрения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теме;</w:t>
            </w:r>
          </w:p>
          <w:p w14:paraId="29EC5AEE" w14:textId="6D303AF6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участвовать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выполнении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проектов,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проводить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индивидуальные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или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групповые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исследования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6B692EF4" w14:textId="49900C0F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публично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результаты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проектной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учебно-исследовательской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деятельности;</w:t>
            </w:r>
          </w:p>
          <w:p w14:paraId="3D3B4652" w14:textId="07D44EA2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критически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полученную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извне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социальную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информацию;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отбирать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которые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могут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быть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подтверждения/опровержения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какой-либо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формулировать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аргументы;</w:t>
            </w:r>
          </w:p>
          <w:p w14:paraId="26057F0C" w14:textId="6CFA00DE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отношение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наиболее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значительным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личностям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3BE7BF3C" w14:textId="3D4654A5" w:rsidR="005E53B7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рассказывать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подвигах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народа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защите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Отечества,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активно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участвовать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дискуссиях,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допуская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умаления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подвига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народа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защите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Отечества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6805FE46" w14:textId="4E16FF03" w:rsidR="00751CD5" w:rsidRPr="00871E23" w:rsidRDefault="005E53B7" w:rsidP="00871E23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аргументированно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противостоять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попыткам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фальсификации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важнейшими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1914–1945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</w:p>
        </w:tc>
      </w:tr>
      <w:tr w:rsidR="00751CD5" w:rsidRPr="002E080A" w14:paraId="5610811C" w14:textId="77777777" w:rsidTr="00DE5D22">
        <w:tc>
          <w:tcPr>
            <w:tcW w:w="10176" w:type="dxa"/>
            <w:gridSpan w:val="3"/>
          </w:tcPr>
          <w:p w14:paraId="089BA4DE" w14:textId="748CE465" w:rsidR="00751CD5" w:rsidRPr="00871E23" w:rsidRDefault="00751CD5" w:rsidP="00871E23">
            <w:pPr>
              <w:widowControl w:val="0"/>
              <w:tabs>
                <w:tab w:val="left" w:pos="234"/>
              </w:tabs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</w:t>
            </w:r>
            <w:r w:rsidR="002E080A" w:rsidRPr="00871E2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71E23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751CD5" w:rsidRPr="002E080A" w14:paraId="4BB97EBA" w14:textId="77777777" w:rsidTr="00871E23">
        <w:tc>
          <w:tcPr>
            <w:tcW w:w="3119" w:type="dxa"/>
          </w:tcPr>
          <w:p w14:paraId="2C923026" w14:textId="4E567327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знать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которых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проявилось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значительное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влияние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="004D039A"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процессах;</w:t>
            </w:r>
          </w:p>
          <w:p w14:paraId="7F4DEEAD" w14:textId="6D1F485E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памятников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России;</w:t>
            </w:r>
          </w:p>
          <w:p w14:paraId="6BCA70FC" w14:textId="688661C8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наиболее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известных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памятников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культуры;</w:t>
            </w:r>
          </w:p>
          <w:p w14:paraId="505D636A" w14:textId="6C436764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взаимное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влияние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вклад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российских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культуру;</w:t>
            </w:r>
          </w:p>
          <w:p w14:paraId="29BBBAB1" w14:textId="2A3B54B9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объяснять,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чем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состоят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функции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знания;</w:t>
            </w:r>
          </w:p>
          <w:p w14:paraId="21F5E255" w14:textId="534670A2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важнейших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этапы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70F89C09" w14:textId="3D76ED85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указывать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хронологические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рамки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0C86F837" w14:textId="1658B203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объяснять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периодизации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используемые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учеными-историками;</w:t>
            </w:r>
          </w:p>
          <w:p w14:paraId="30ECFBAC" w14:textId="14D3A012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современников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0E7FB6FA" w14:textId="485E27A6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существенные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признаки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6D54186A" w14:textId="138900AE" w:rsidR="00751CD5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специфику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современных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</w:p>
        </w:tc>
        <w:tc>
          <w:tcPr>
            <w:tcW w:w="3727" w:type="dxa"/>
          </w:tcPr>
          <w:p w14:paraId="2BD62E33" w14:textId="3AD1766E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участием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52B71ABD" w14:textId="200C107E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применять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приемы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источников;</w:t>
            </w:r>
          </w:p>
          <w:p w14:paraId="5589B80C" w14:textId="2EBE54CC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региона,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основными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1F669A13" w14:textId="599398EB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пространственные,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временные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между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анализа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ситуации/информации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3E318C17" w14:textId="1112BDA4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делать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предположения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возможных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(предпосылках)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последствиях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дополнительные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верность/неверность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выдвинутых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гипотез;</w:t>
            </w:r>
          </w:p>
          <w:p w14:paraId="0DD8293F" w14:textId="68853C03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различать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мнения;</w:t>
            </w:r>
          </w:p>
          <w:p w14:paraId="38B31607" w14:textId="4C190B40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группировать,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систематизировать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определяемому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признаку;</w:t>
            </w:r>
          </w:p>
          <w:p w14:paraId="4960D09A" w14:textId="40363AC6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обобщать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222F776B" w14:textId="632670F6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возможности/корректности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сравнения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взглядов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120504B0" w14:textId="6DCCEF07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сравнивать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взгляды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критериям,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сравнения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делать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выводы;</w:t>
            </w:r>
          </w:p>
          <w:p w14:paraId="65918BFB" w14:textId="04EFA3DA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устанавливать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аналогии;</w:t>
            </w:r>
          </w:p>
          <w:p w14:paraId="1BB4174B" w14:textId="4B48B0C6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анализировать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аутентичные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типов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(извлекать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интерпретировать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сопоставлять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различать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представленные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объяснения,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гипотезы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теории,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соотносить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контекстом,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степень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полноты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достоверности,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информационную/художественную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ценность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источника);</w:t>
            </w:r>
          </w:p>
          <w:p w14:paraId="66EE5C6E" w14:textId="13E0DD57" w:rsidR="007141BF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подбора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задачи;</w:t>
            </w:r>
          </w:p>
          <w:p w14:paraId="627526C2" w14:textId="189690B6" w:rsidR="00751CD5" w:rsidRPr="00871E23" w:rsidRDefault="007141BF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формировать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собственный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алгоритм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историко-познавательных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включая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формулирование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проблемы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целей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своей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работы,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адекватных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предмету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способов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методов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решения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задачи,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прогнозирование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ожидаемого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результата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сопоставление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его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собственными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знаниями</w:t>
            </w:r>
          </w:p>
        </w:tc>
        <w:tc>
          <w:tcPr>
            <w:tcW w:w="3330" w:type="dxa"/>
          </w:tcPr>
          <w:p w14:paraId="6FE7B163" w14:textId="2805824C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lastRenderedPageBreak/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выявлять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попытки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фальсификации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принижением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искажением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мировых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социально-экономических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процессах;</w:t>
            </w:r>
          </w:p>
          <w:p w14:paraId="268D0366" w14:textId="526907E1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приводить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примеры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социально-политическом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контексте;</w:t>
            </w:r>
          </w:p>
          <w:p w14:paraId="0AC83135" w14:textId="5464D555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роль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политическом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развитии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3D1466DE" w14:textId="5B8F1C79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излагать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понимания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причинно-следственных,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пространственно-временных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52BB175B" w14:textId="74379403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составленному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плану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развернутый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рассказ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(описание)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ключевых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событиях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контекстной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представленной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источниках,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художественной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научно-популярной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литературе,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визуальных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материалах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других;</w:t>
            </w:r>
          </w:p>
          <w:p w14:paraId="6E7BED8D" w14:textId="2E237B9A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составлять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развернутую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характеристику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личностей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описанием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деятельности,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характеризовать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условия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образ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жизни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людей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других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показывая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изменения,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происшедшие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течение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рассматриваемого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периода;</w:t>
            </w:r>
          </w:p>
          <w:p w14:paraId="23551EDA" w14:textId="5F6AD713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подбирать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определенным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критериям,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различные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использованием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правил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информационной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безопасности;</w:t>
            </w:r>
          </w:p>
          <w:p w14:paraId="138D68F0" w14:textId="566F7A17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анализа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содержания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объяснять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значимость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конкретных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изучении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зарубежных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стран,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обосновывать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необходимость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конкретных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источников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точки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зрения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заданной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теме;</w:t>
            </w:r>
          </w:p>
          <w:p w14:paraId="32FF8D90" w14:textId="27E90490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участвовать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выполнении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проектов,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проводить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индивидуальные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или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групповые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исследования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</w:t>
            </w:r>
            <w:r w:rsidR="00EE4C39" w:rsidRPr="00871E23">
              <w:rPr>
                <w:sz w:val="22"/>
                <w:szCs w:val="22"/>
              </w:rPr>
              <w:t>.;</w:t>
            </w:r>
          </w:p>
          <w:p w14:paraId="10E6A701" w14:textId="6E06D215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публично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представлять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результаты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проектной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учебно-исследовательской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деятельности;</w:t>
            </w:r>
          </w:p>
          <w:p w14:paraId="7BA19518" w14:textId="56C54ED9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на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основе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критически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оценивать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полученную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извне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социальную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информацию;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самостоятельно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отбирать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факты,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которые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могут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быть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использованы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для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lastRenderedPageBreak/>
              <w:t>подтверждения/опровержения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какой-либо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оценки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событий,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формулировать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аргументы;</w:t>
            </w:r>
          </w:p>
          <w:p w14:paraId="00E1C1B8" w14:textId="51F1C996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определять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аргументировать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свое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отношение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к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наиболее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значительным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личностям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из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всеобщей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6FD15707" w14:textId="6641EDD8" w:rsidR="00F04779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рассказывать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подвигах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народа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защите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Отечества,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активно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участвовать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дискуссиях,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допуская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умаления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подвига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народа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защите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Отечества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гг.;</w:t>
            </w:r>
          </w:p>
          <w:p w14:paraId="7E1D790A" w14:textId="2DAEB9E3" w:rsidR="00751CD5" w:rsidRPr="00871E23" w:rsidRDefault="00F04779" w:rsidP="00871E23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71E23">
              <w:rPr>
                <w:sz w:val="22"/>
                <w:szCs w:val="22"/>
              </w:rPr>
              <w:t>используя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знания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России,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аргументированно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противостоять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попыткам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фальсификации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исторических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фактов,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связанных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важнейшими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событиями,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явлениями,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процессами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истории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1945–2022</w:t>
            </w:r>
            <w:r w:rsidR="002E080A" w:rsidRPr="00871E23">
              <w:rPr>
                <w:sz w:val="22"/>
                <w:szCs w:val="22"/>
              </w:rPr>
              <w:t xml:space="preserve"> </w:t>
            </w:r>
            <w:r w:rsidRPr="00871E23">
              <w:rPr>
                <w:sz w:val="22"/>
                <w:szCs w:val="22"/>
              </w:rPr>
              <w:t>гг.</w:t>
            </w:r>
          </w:p>
        </w:tc>
      </w:tr>
    </w:tbl>
    <w:p w14:paraId="263F766B" w14:textId="628A08AA" w:rsidR="00751CD5" w:rsidRDefault="00751CD5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7B5AB1" w14:textId="77777777" w:rsidR="00871E23" w:rsidRPr="002E080A" w:rsidRDefault="00871E23" w:rsidP="002E0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EC055" w14:textId="1191286C" w:rsidR="00751CD5" w:rsidRPr="002E080A" w:rsidRDefault="00751CD5" w:rsidP="00DE5D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«ИСТОРИЯ»</w:t>
      </w:r>
    </w:p>
    <w:p w14:paraId="44AC7E03" w14:textId="1B8491DD" w:rsidR="00751CD5" w:rsidRDefault="00751CD5" w:rsidP="00DE5D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2904"/>
        <w:gridCol w:w="1104"/>
        <w:gridCol w:w="5064"/>
      </w:tblGrid>
      <w:tr w:rsidR="00DE5D22" w14:paraId="273F67EB" w14:textId="77777777" w:rsidTr="00A641B3">
        <w:tc>
          <w:tcPr>
            <w:tcW w:w="993" w:type="dxa"/>
            <w:vAlign w:val="center"/>
          </w:tcPr>
          <w:p w14:paraId="2500BB11" w14:textId="77777777" w:rsidR="00DE5D22" w:rsidRPr="00871E23" w:rsidRDefault="00DE5D22" w:rsidP="00DE5D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2F54AFEB" w14:textId="28153519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904" w:type="dxa"/>
            <w:vAlign w:val="center"/>
          </w:tcPr>
          <w:p w14:paraId="5EED9B11" w14:textId="50A2C338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Укрупненные дидактические единицы</w:t>
            </w:r>
          </w:p>
        </w:tc>
        <w:tc>
          <w:tcPr>
            <w:tcW w:w="1104" w:type="dxa"/>
            <w:vAlign w:val="center"/>
          </w:tcPr>
          <w:p w14:paraId="0F280B98" w14:textId="77777777" w:rsidR="00DE5D22" w:rsidRPr="00871E23" w:rsidRDefault="00DE5D22" w:rsidP="00DE5D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14:paraId="5C62CD11" w14:textId="0E518E4E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5064" w:type="dxa"/>
            <w:vAlign w:val="center"/>
          </w:tcPr>
          <w:p w14:paraId="5561E29C" w14:textId="69CCEFC5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Характеристика основных видов деятельности учащихся</w:t>
            </w:r>
          </w:p>
        </w:tc>
      </w:tr>
      <w:tr w:rsidR="00DE5D22" w14:paraId="288D170D" w14:textId="77777777" w:rsidTr="00871E23">
        <w:tc>
          <w:tcPr>
            <w:tcW w:w="10065" w:type="dxa"/>
            <w:gridSpan w:val="4"/>
          </w:tcPr>
          <w:p w14:paraId="74A2E737" w14:textId="47DC808F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</w:tr>
      <w:tr w:rsidR="00DE5D22" w14:paraId="15313188" w14:textId="77777777" w:rsidTr="00871E23">
        <w:tc>
          <w:tcPr>
            <w:tcW w:w="10065" w:type="dxa"/>
            <w:gridSpan w:val="4"/>
          </w:tcPr>
          <w:p w14:paraId="6BC58FF9" w14:textId="1046F21B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lang w:eastAsia="ru-RU"/>
              </w:rPr>
              <w:t>КУРС «ВСЕОБЩАЯ ИСТОРИЯ». 1914–1945 ГГ. (34 ч)</w:t>
            </w:r>
          </w:p>
        </w:tc>
      </w:tr>
      <w:tr w:rsidR="00DE5D22" w14:paraId="40F1E950" w14:textId="77777777" w:rsidTr="00871E23">
        <w:tc>
          <w:tcPr>
            <w:tcW w:w="10065" w:type="dxa"/>
            <w:gridSpan w:val="4"/>
          </w:tcPr>
          <w:p w14:paraId="2A169F81" w14:textId="515E0E71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Введение (1 ч)</w:t>
            </w:r>
          </w:p>
        </w:tc>
      </w:tr>
      <w:tr w:rsidR="00DE5D22" w14:paraId="65212233" w14:textId="77777777" w:rsidTr="00871E23">
        <w:tc>
          <w:tcPr>
            <w:tcW w:w="993" w:type="dxa"/>
          </w:tcPr>
          <w:p w14:paraId="2E83E5DC" w14:textId="3CBED858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4" w:type="dxa"/>
          </w:tcPr>
          <w:p w14:paraId="1515FD25" w14:textId="1C0ADA7C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Введение</w:t>
            </w:r>
          </w:p>
        </w:tc>
        <w:tc>
          <w:tcPr>
            <w:tcW w:w="1104" w:type="dxa"/>
          </w:tcPr>
          <w:p w14:paraId="079D2E37" w14:textId="676C9725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3402A92E" w14:textId="28F2AED3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Называть хронологические рамки и основные периоды истории Новейшего времени. Раскрывать место и значение России в истории Новейшего времени</w:t>
            </w:r>
          </w:p>
        </w:tc>
      </w:tr>
      <w:tr w:rsidR="00DE5D22" w14:paraId="4D6BCFE9" w14:textId="77777777" w:rsidTr="00871E23">
        <w:tc>
          <w:tcPr>
            <w:tcW w:w="993" w:type="dxa"/>
          </w:tcPr>
          <w:p w14:paraId="7406725B" w14:textId="77777777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365DEFBD" w14:textId="3581B052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4CC3080A" w14:textId="4B55FDAC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4" w:type="dxa"/>
          </w:tcPr>
          <w:p w14:paraId="7118546D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5D22" w14:paraId="571D2041" w14:textId="77777777" w:rsidTr="00871E23">
        <w:tc>
          <w:tcPr>
            <w:tcW w:w="10065" w:type="dxa"/>
            <w:gridSpan w:val="4"/>
          </w:tcPr>
          <w:p w14:paraId="47B71E95" w14:textId="5B41A1C2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2. Мир накануне и в годы Первой мировой войны (4 ч)</w:t>
            </w:r>
          </w:p>
        </w:tc>
      </w:tr>
      <w:tr w:rsidR="00DE5D22" w14:paraId="61C6B949" w14:textId="77777777" w:rsidTr="00871E23">
        <w:tc>
          <w:tcPr>
            <w:tcW w:w="993" w:type="dxa"/>
          </w:tcPr>
          <w:p w14:paraId="30D069E7" w14:textId="166A7FCC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04" w:type="dxa"/>
          </w:tcPr>
          <w:p w14:paraId="467B8455" w14:textId="6A210685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Мир в начале XX в.</w:t>
            </w:r>
          </w:p>
        </w:tc>
        <w:tc>
          <w:tcPr>
            <w:tcW w:w="1104" w:type="dxa"/>
          </w:tcPr>
          <w:p w14:paraId="0B907A50" w14:textId="10041554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40B102D7" w14:textId="5288C1A1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 изменения в социальной структуре индустриального общества к началу ХХ в. Давать характеристику либеральных, консервативных, радикальных партий начала ХХ в. (социальная база, отношение к существующему общественному порядку, необходимости его изменения/преобразования и др.).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значение понятий и терминов: индустриальное общество, модернизация, монополия, империализм, Тройственный союз, Антанта. Показывать на исторической карте крупнейшие континентальные и колониальные империи, существовавшие в начале ХХ в.</w:t>
            </w:r>
          </w:p>
        </w:tc>
      </w:tr>
      <w:tr w:rsidR="00DE5D22" w14:paraId="6BC2A2F5" w14:textId="77777777" w:rsidTr="00871E23">
        <w:tc>
          <w:tcPr>
            <w:tcW w:w="993" w:type="dxa"/>
          </w:tcPr>
          <w:p w14:paraId="5904ADAD" w14:textId="0EDED19B" w:rsidR="00DE5D22" w:rsidRPr="00871E23" w:rsidRDefault="00DE5D22" w:rsidP="00DE5D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3–4</w:t>
            </w:r>
          </w:p>
        </w:tc>
        <w:tc>
          <w:tcPr>
            <w:tcW w:w="2904" w:type="dxa"/>
          </w:tcPr>
          <w:p w14:paraId="2387A2FC" w14:textId="29F856DC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Первая мировая война. 1914–1918 гг.</w:t>
            </w:r>
          </w:p>
        </w:tc>
        <w:tc>
          <w:tcPr>
            <w:tcW w:w="1104" w:type="dxa"/>
          </w:tcPr>
          <w:p w14:paraId="25846EEC" w14:textId="3728F11E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64A01140" w14:textId="38B6D268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причины Первой мировой войны. Характеризовать цели государств, участвовавших в войне. Рассказывать о ключевых сражениях Первой мировой войны, используя историческую карту. Систематизировать информацию о важнейших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событиях 1914–1917 гг. на Западном и Восточном фронтах войны (в виде синхронической таблицы), высказывать суждение о роли Восточного фронта в войне. Рассказывать о жизни людей на фронте и в тылу, привлекая информацию из различных источников, фотоматериалы. Характеризовать отношение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различных групп общества к войне в ее начале и на завершающем этапе, объяснять, чем оно определялось. Подготовить сообщение о новых видах вооружений и техники, появившихся на фронтах Первой мировой войны. Подготовить презентацию на тему «Память народов о Первой мировой войне»</w:t>
            </w:r>
          </w:p>
        </w:tc>
      </w:tr>
      <w:tr w:rsidR="00DE5D22" w14:paraId="2891A3C6" w14:textId="77777777" w:rsidTr="00871E23">
        <w:tc>
          <w:tcPr>
            <w:tcW w:w="993" w:type="dxa"/>
          </w:tcPr>
          <w:p w14:paraId="51916933" w14:textId="674C58DE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04" w:type="dxa"/>
          </w:tcPr>
          <w:p w14:paraId="527DB1E7" w14:textId="5B17BF7A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Повторение и обобщение по разделу</w:t>
            </w:r>
          </w:p>
        </w:tc>
        <w:tc>
          <w:tcPr>
            <w:tcW w:w="1104" w:type="dxa"/>
          </w:tcPr>
          <w:p w14:paraId="3B1EC5BB" w14:textId="39198BFB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26947678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5D22" w14:paraId="3A367E6F" w14:textId="77777777" w:rsidTr="00871E23">
        <w:tc>
          <w:tcPr>
            <w:tcW w:w="993" w:type="dxa"/>
          </w:tcPr>
          <w:p w14:paraId="4F4DF522" w14:textId="77777777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7CC1F164" w14:textId="6800D86E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37567394" w14:textId="418F2331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064" w:type="dxa"/>
          </w:tcPr>
          <w:p w14:paraId="0A9CBE20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5D22" w14:paraId="590FFF9C" w14:textId="77777777" w:rsidTr="00871E23">
        <w:tc>
          <w:tcPr>
            <w:tcW w:w="10065" w:type="dxa"/>
            <w:gridSpan w:val="4"/>
          </w:tcPr>
          <w:p w14:paraId="4E52C9AE" w14:textId="7B0BCC2C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3. Мир в 1918–1939 гг. (22 ч)</w:t>
            </w:r>
          </w:p>
        </w:tc>
      </w:tr>
      <w:tr w:rsidR="00DE5D22" w14:paraId="585A00FF" w14:textId="77777777" w:rsidTr="00871E23">
        <w:tc>
          <w:tcPr>
            <w:tcW w:w="993" w:type="dxa"/>
          </w:tcPr>
          <w:p w14:paraId="2177AF7F" w14:textId="695B175F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6–8</w:t>
            </w:r>
          </w:p>
        </w:tc>
        <w:tc>
          <w:tcPr>
            <w:tcW w:w="2904" w:type="dxa"/>
          </w:tcPr>
          <w:p w14:paraId="079467DE" w14:textId="1A289132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От войны к миру</w:t>
            </w:r>
          </w:p>
        </w:tc>
        <w:tc>
          <w:tcPr>
            <w:tcW w:w="1104" w:type="dxa"/>
          </w:tcPr>
          <w:p w14:paraId="6361631F" w14:textId="2156E6BC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064" w:type="dxa"/>
          </w:tcPr>
          <w:p w14:paraId="2A24944C" w14:textId="1DDE7D49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Показывать на карте изменения, происшедшие в Европе и мире после окончания Первой мировой войны. Объяснять значение понятий: Версальская система, Лига Наций, репарации, плебисцит. Раскрывать, какие противоречия и нерешенные вопросы существовали в рамках Версальско-Вашингтонской системы. Систематизировать в форме таблицы информацию об образовании новых государств в Европе. Высказывать суждения о причинах, характере и значении революционных событий 1918–1919 гг. в европейских странах. Сопоставлять революционные события 1918–1919 гг. в европейских странах и события Великой российской революции 1917 – начала 1920-х гг., выявлять общие черты и особенности</w:t>
            </w:r>
          </w:p>
        </w:tc>
      </w:tr>
      <w:tr w:rsidR="00DE5D22" w14:paraId="3162FED7" w14:textId="77777777" w:rsidTr="00871E23">
        <w:tc>
          <w:tcPr>
            <w:tcW w:w="993" w:type="dxa"/>
          </w:tcPr>
          <w:p w14:paraId="539BF058" w14:textId="072934ED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9–17</w:t>
            </w:r>
          </w:p>
        </w:tc>
        <w:tc>
          <w:tcPr>
            <w:tcW w:w="2904" w:type="dxa"/>
          </w:tcPr>
          <w:p w14:paraId="20604F50" w14:textId="702D8AB3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Страны Европы и Северной Америки в 1920–1930-е гг.</w:t>
            </w:r>
          </w:p>
        </w:tc>
        <w:tc>
          <w:tcPr>
            <w:tcW w:w="1104" w:type="dxa"/>
          </w:tcPr>
          <w:p w14:paraId="29CF86C2" w14:textId="1E2EEA71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064" w:type="dxa"/>
          </w:tcPr>
          <w:p w14:paraId="19717A06" w14:textId="08E4BCCF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Характеризовать: а) экономические и политические последствия Первой мировой войны для участвовавших в ней стран; б) пути их преодоления в разных странах. Раскрывать предпосылки и значение включения лейбористов в систему правящих партий Великобритании. Объяснять причины возникновения фашистского движения и прихода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фашистов к власти в Италии. Объяснять, в чем проявилась послевоенная стабилизация в ряде стран (США, Великобритания). Раскрывать значение понятий: стабилизация, мировой экономический кризис, Великая депрессия, государственное регулирование экономики, «новый курс». Характеризовать масштабы и последствия мирового экономического кризиса 1929–1933 гг. Раскрывать задачи и основные мероприятия «нового курса» Ф. Д. Рузвельта в США. Рассказывать о возникновении и распространении нацизма в Германии. Объяснять причины прихода германских нацистов к власти в стране. Раскрывать значение понятий: фашизм, нацизм, тоталитаризм, авторитаризм.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Давать сопоставительную характеристику фашистского режима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в Италии и нацистского режима в Германии, выявлять общие черты.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Систематизировать в форме таблицы информацию об установлении авторитарных режимов в странах Европы в 1920–1930-х гг. Раскрывать значение понятий: единый рабочий фронт, Народный фронт. Рассказывать о мероприятиях правительств Народного фронта во Франции и Испании. Представить сообщение (презентацию) о Гражданской войне в Испании. Объяснять, в чем заключалось международное значение событий 1936–1939 гг. в Испании. Представлять характеристики политических лидеров 1920–1930-х гг., высказывать суждения об их роли в истории своих стран, Европы, мира</w:t>
            </w:r>
          </w:p>
        </w:tc>
      </w:tr>
      <w:tr w:rsidR="00DE5D22" w14:paraId="114BC72E" w14:textId="77777777" w:rsidTr="00871E23">
        <w:tc>
          <w:tcPr>
            <w:tcW w:w="993" w:type="dxa"/>
          </w:tcPr>
          <w:p w14:paraId="7C290E15" w14:textId="6F0B3022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18–21</w:t>
            </w:r>
          </w:p>
        </w:tc>
        <w:tc>
          <w:tcPr>
            <w:tcW w:w="2904" w:type="dxa"/>
          </w:tcPr>
          <w:p w14:paraId="17452A62" w14:textId="77777777" w:rsid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Страны Азии </w:t>
            </w:r>
          </w:p>
          <w:p w14:paraId="4E0E298C" w14:textId="569E7040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в 1918–1930-х гг.</w:t>
            </w:r>
          </w:p>
        </w:tc>
        <w:tc>
          <w:tcPr>
            <w:tcW w:w="1104" w:type="dxa"/>
          </w:tcPr>
          <w:p w14:paraId="105CCBAF" w14:textId="3F086BEF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064" w:type="dxa"/>
          </w:tcPr>
          <w:p w14:paraId="52FEBAA9" w14:textId="41218578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Подготовить сообщение о преобразованиях, проведенных в Турецкой республике под руководством М. Кемаля Ататюрка, высказать оценку их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значения. Характеризовать силы, участвовавшие в революции 1925–1927 гг. в Китае. Объяснять причины гражданской войны в Китае, характеризовать ее итоги. Представить сообщение об освободительном движении в Индии в 1919–1939 гг. (задачи, движущие силы, лидеры, формы борьбы). Представлять характеристики лидеров освободительной борьбы и революций в странах Азии в первой трети ХХ в. (по выбору)</w:t>
            </w:r>
          </w:p>
        </w:tc>
      </w:tr>
      <w:tr w:rsidR="00DE5D22" w14:paraId="10F4C210" w14:textId="77777777" w:rsidTr="00871E23">
        <w:tc>
          <w:tcPr>
            <w:tcW w:w="993" w:type="dxa"/>
          </w:tcPr>
          <w:p w14:paraId="2FAE9CA1" w14:textId="1B2CB236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04" w:type="dxa"/>
          </w:tcPr>
          <w:p w14:paraId="58BB9132" w14:textId="71ACED2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Страны Латинской Америки в первой трети XX в.</w:t>
            </w:r>
          </w:p>
        </w:tc>
        <w:tc>
          <w:tcPr>
            <w:tcW w:w="1104" w:type="dxa"/>
          </w:tcPr>
          <w:p w14:paraId="2EBE1AA9" w14:textId="1212DAE5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4" w:type="dxa"/>
          </w:tcPr>
          <w:p w14:paraId="4E1183A9" w14:textId="7864420E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 xml:space="preserve">Характеризовать масштабы и значение Мексиканской революции 1910–1917 гг. Объяснять, какие проблемы развития латиноамериканских стран лежали в основе революционных выступлений, а также попыток проведения реформ </w:t>
            </w:r>
          </w:p>
        </w:tc>
      </w:tr>
      <w:tr w:rsidR="00DE5D22" w14:paraId="4BC6297F" w14:textId="77777777" w:rsidTr="00871E23">
        <w:tc>
          <w:tcPr>
            <w:tcW w:w="993" w:type="dxa"/>
          </w:tcPr>
          <w:p w14:paraId="00D83F3F" w14:textId="68191442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23–24</w:t>
            </w:r>
          </w:p>
        </w:tc>
        <w:tc>
          <w:tcPr>
            <w:tcW w:w="2904" w:type="dxa"/>
          </w:tcPr>
          <w:p w14:paraId="02FEFFF3" w14:textId="1521BE50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Международные отношения в 1920–1930-х гг.</w:t>
            </w:r>
          </w:p>
        </w:tc>
        <w:tc>
          <w:tcPr>
            <w:tcW w:w="1104" w:type="dxa"/>
          </w:tcPr>
          <w:p w14:paraId="0BADB944" w14:textId="4A8EB2B7" w:rsidR="00DE5D22" w:rsidRPr="00871E23" w:rsidRDefault="00DE5D22" w:rsidP="00DE5D2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4" w:type="dxa"/>
          </w:tcPr>
          <w:p w14:paraId="22A91638" w14:textId="5F6B0466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Характеризовать тенденции развития международных отношений в 1920–1930-х гг. Подготовить и представить сообщение «СССР в международных отношениях 1920–1930-х гг.». Раскрывать значение понятий: пацифизм, коллективная безопасность, аншлюс, политика невмешательства. Характеризовать, используя историческую карту, внешнюю политику Германии в 1930-е гг., давать оценку ее направленности. Систематизировать в форме таблицы материал о международной агрессии в 1930-х гг. в Европе, Азии, Африке; делать вывод об основных источниках агрессии. Проводить сопоставительный анализ документов, относящихся к ключевым международным событиям 1930-х гг. (с привлечением материалов курса российской истории), выявлять и объяснять различие позиций отдельных стран. Характеризовать предпосылки заключения, основные положения и значение советско-германского договора о ненападении</w:t>
            </w:r>
          </w:p>
        </w:tc>
      </w:tr>
      <w:tr w:rsidR="00DE5D22" w14:paraId="21266C21" w14:textId="77777777" w:rsidTr="00871E23">
        <w:tc>
          <w:tcPr>
            <w:tcW w:w="993" w:type="dxa"/>
          </w:tcPr>
          <w:p w14:paraId="30A2B3D9" w14:textId="6FCDA6B7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25–26</w:t>
            </w:r>
          </w:p>
        </w:tc>
        <w:tc>
          <w:tcPr>
            <w:tcW w:w="2904" w:type="dxa"/>
          </w:tcPr>
          <w:p w14:paraId="6CDA49A5" w14:textId="07B8A63C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Развитие культуры в 1914–1930-х гг.</w:t>
            </w:r>
          </w:p>
        </w:tc>
        <w:tc>
          <w:tcPr>
            <w:tcW w:w="1104" w:type="dxa"/>
          </w:tcPr>
          <w:p w14:paraId="0D483987" w14:textId="51CDFC46" w:rsidR="00DE5D22" w:rsidRPr="00871E23" w:rsidRDefault="00DE5D22" w:rsidP="00DE5D2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26D3A9D1" w14:textId="1ED0DD0E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Рассказывать о научных открытиях конца XIX – первых десятилетий ХХ </w:t>
            </w:r>
            <w:r w:rsidR="00464B1E" w:rsidRPr="00871E23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в., объяснять, в чем состояло их значение. Подготовить сообщение «Технический прогресс в 1920–1930-х гг.: производство, транспорт, быт». Раскрывать значение понятий: «потерянное поколение»,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модернизм, конструктивизм (функционализм), авангардизм, абстракционизм, сюрреализм, массовая культура. Представлять сообщения (презентации) об основных течениях в литературе, живописи, архитектуре 1920–1930-х гг., творчестве известных представителей культуры (по выбору). Подготовить сообщение «Кинематограф 1930-х гг.: жанры, фильмы, герои». Высказывать суждения о месте произведений литературы и искусства 1920–1930-х гг., в том числе созданных в России, в общей культурной панораме новейшей эпохи</w:t>
            </w:r>
          </w:p>
        </w:tc>
      </w:tr>
      <w:tr w:rsidR="00DE5D22" w14:paraId="6EFA884D" w14:textId="77777777" w:rsidTr="00871E23">
        <w:tc>
          <w:tcPr>
            <w:tcW w:w="993" w:type="dxa"/>
          </w:tcPr>
          <w:p w14:paraId="3479CFE7" w14:textId="34C556D4" w:rsidR="00DE5D22" w:rsidRPr="00871E23" w:rsidRDefault="00DE5D22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904" w:type="dxa"/>
          </w:tcPr>
          <w:p w14:paraId="4029B339" w14:textId="24550B09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Повторение и обобщение по разделу</w:t>
            </w:r>
          </w:p>
        </w:tc>
        <w:tc>
          <w:tcPr>
            <w:tcW w:w="1104" w:type="dxa"/>
          </w:tcPr>
          <w:p w14:paraId="1ACD778A" w14:textId="6D9526A4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576F96D7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E5D22" w14:paraId="1A9EE489" w14:textId="77777777" w:rsidTr="00871E23">
        <w:tc>
          <w:tcPr>
            <w:tcW w:w="993" w:type="dxa"/>
          </w:tcPr>
          <w:p w14:paraId="4A7E3C72" w14:textId="77777777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67E1ACB7" w14:textId="5CB22054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57ABD760" w14:textId="388F1813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064" w:type="dxa"/>
          </w:tcPr>
          <w:p w14:paraId="7672511E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64B1E" w14:paraId="664A7DF2" w14:textId="77777777" w:rsidTr="00871E23">
        <w:tc>
          <w:tcPr>
            <w:tcW w:w="10065" w:type="dxa"/>
            <w:gridSpan w:val="4"/>
          </w:tcPr>
          <w:p w14:paraId="37D44AE8" w14:textId="19AA7300" w:rsidR="00464B1E" w:rsidRPr="00871E23" w:rsidRDefault="00464B1E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4. Вторая мировая война. 1939–1945 гг. (7 ч)</w:t>
            </w:r>
          </w:p>
        </w:tc>
      </w:tr>
      <w:tr w:rsidR="00DE5D22" w14:paraId="53662F5F" w14:textId="77777777" w:rsidTr="00871E23">
        <w:tc>
          <w:tcPr>
            <w:tcW w:w="993" w:type="dxa"/>
          </w:tcPr>
          <w:p w14:paraId="03F3F6CC" w14:textId="33445CC6" w:rsidR="00DE5D22" w:rsidRPr="00871E23" w:rsidRDefault="00DE5D22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28</w:t>
            </w:r>
            <w:r w:rsidR="00464B1E" w:rsidRPr="00871E23"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2904" w:type="dxa"/>
          </w:tcPr>
          <w:p w14:paraId="414FAA2E" w14:textId="79538EA3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Начало Второй мировой войны</w:t>
            </w:r>
          </w:p>
        </w:tc>
        <w:tc>
          <w:tcPr>
            <w:tcW w:w="1104" w:type="dxa"/>
          </w:tcPr>
          <w:p w14:paraId="284077C9" w14:textId="1593EF7D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4C402206" w14:textId="67575404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Называть хронологические рамки и основные периоды Второй мировой войны и Великой Отечественной войны, соотносить отдельные события с периодами. Характеризовать причины Второй мировой войны, цели ее основных участников. Рассказывать, используя карту, о важнейших военных событиях 1939 – начала 1941 г., их результатах. Раскрывать значение понятий: блицкриг, «странная война», оккупация, битва за Британию. Характеризовать военные и политические итоги первого периода Второй мировой войны</w:t>
            </w:r>
          </w:p>
        </w:tc>
      </w:tr>
      <w:tr w:rsidR="00DE5D22" w14:paraId="10E6FD76" w14:textId="77777777" w:rsidTr="00871E23">
        <w:tc>
          <w:tcPr>
            <w:tcW w:w="993" w:type="dxa"/>
          </w:tcPr>
          <w:p w14:paraId="797BE783" w14:textId="376AECD7" w:rsidR="00DE5D22" w:rsidRPr="00871E23" w:rsidRDefault="00DE5D22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2904" w:type="dxa"/>
          </w:tcPr>
          <w:p w14:paraId="216D8CCB" w14:textId="0A39B09C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104" w:type="dxa"/>
          </w:tcPr>
          <w:p w14:paraId="02BF197F" w14:textId="6238F768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7841D721" w14:textId="3E784D76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Объяснять, какие цели ставило руководство нацистской Германии, развязывая войну против СССР. Раскрывать значение понятий: план «Барбаросса», план «Ост»,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Антигитлеровская коалиция, лендлиз. Рассказывать о мобилизации сил советского народа для отпора врагу. Характеризовать задачи и формы сотрудничества государств – участников Антигитлеровской коалиции</w:t>
            </w:r>
          </w:p>
        </w:tc>
      </w:tr>
      <w:tr w:rsidR="00DE5D22" w14:paraId="51F123A0" w14:textId="77777777" w:rsidTr="00871E23">
        <w:tc>
          <w:tcPr>
            <w:tcW w:w="993" w:type="dxa"/>
          </w:tcPr>
          <w:p w14:paraId="4AB9B5B3" w14:textId="0A67B8A5" w:rsidR="00DE5D22" w:rsidRPr="00871E23" w:rsidRDefault="00DE5D22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2904" w:type="dxa"/>
          </w:tcPr>
          <w:p w14:paraId="517C8099" w14:textId="6CFE0A23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Положение в оккупированных странах</w:t>
            </w:r>
          </w:p>
        </w:tc>
        <w:tc>
          <w:tcPr>
            <w:tcW w:w="1104" w:type="dxa"/>
          </w:tcPr>
          <w:p w14:paraId="305E4EFD" w14:textId="68D7C98A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2D091ED9" w14:textId="395B9178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 xml:space="preserve">Раскрывать характерные черты нацистского оккупационного режима, используя исторические документы. Объяснять значение понятий: «новый порядок», геноцид, холокост, коллаборационизм, Движение Сопротивления. Рассказывать о борьбе против оккупационных режимов в европейских странах </w:t>
            </w:r>
          </w:p>
        </w:tc>
      </w:tr>
      <w:tr w:rsidR="00DE5D22" w14:paraId="2D7CEEC9" w14:textId="77777777" w:rsidTr="00871E23">
        <w:tc>
          <w:tcPr>
            <w:tcW w:w="993" w:type="dxa"/>
          </w:tcPr>
          <w:p w14:paraId="34DA01E9" w14:textId="13D6CC4E" w:rsidR="00DE5D22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2904" w:type="dxa"/>
          </w:tcPr>
          <w:p w14:paraId="2A8825D5" w14:textId="5B6D2D60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Коренной перелом в войне</w:t>
            </w:r>
          </w:p>
        </w:tc>
        <w:tc>
          <w:tcPr>
            <w:tcW w:w="1104" w:type="dxa"/>
          </w:tcPr>
          <w:p w14:paraId="44201C38" w14:textId="06729651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1EE760E5" w14:textId="74FD5E1D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Раскрывать значение понятий: коренной перелом, второй фронт. Рассказывать о крупнейших сражениях, ознаменовавших коренной перелом в ходе Великой Отечественной войны и Второй мировой войны, об их участниках – полководцах и солдатах. Сопоставлять данные о масштабах военных операций на советско-германском фронте и других фронтах войны, высказывать суждения о роли отдельных фронтов в общем ходе войны. Рассказывать о повестке и решениях Тегеранской конференции</w:t>
            </w:r>
          </w:p>
        </w:tc>
      </w:tr>
      <w:tr w:rsidR="00DE5D22" w14:paraId="06B2B43D" w14:textId="77777777" w:rsidTr="00871E23">
        <w:tc>
          <w:tcPr>
            <w:tcW w:w="993" w:type="dxa"/>
          </w:tcPr>
          <w:p w14:paraId="5EADA8A1" w14:textId="2FADB848" w:rsidR="00DE5D22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2904" w:type="dxa"/>
          </w:tcPr>
          <w:p w14:paraId="472B0D0B" w14:textId="301D0C43" w:rsidR="00DE5D22" w:rsidRPr="00871E23" w:rsidRDefault="00DE5D22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Разгром Германии, Японии и их союзников</w:t>
            </w:r>
          </w:p>
        </w:tc>
        <w:tc>
          <w:tcPr>
            <w:tcW w:w="1104" w:type="dxa"/>
          </w:tcPr>
          <w:p w14:paraId="59A02FB1" w14:textId="656C426D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71528B30" w14:textId="4A3479A0" w:rsidR="00DE5D22" w:rsidRPr="00871E23" w:rsidRDefault="00DE5D22" w:rsidP="00464B1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 xml:space="preserve">Рассказывать, используя историческую карту, о крупных военных операциях 1944–1945 гг., об освобождении народов Восточной и Центральной </w:t>
            </w:r>
            <w:r w:rsidRPr="00871E23">
              <w:rPr>
                <w:rFonts w:ascii="Times New Roman" w:hAnsi="Times New Roman" w:cs="Times New Roman"/>
              </w:rPr>
              <w:lastRenderedPageBreak/>
              <w:t>Европы. Подготовить сообщение «Второй фронт во Второй мировой войне: переговоры об открытии фронта и военная реальность». Представлять характеристики участников боевых действий на фронтах Великой Отечественной войны и Второй мировой войны – военачальников и солдат. Объяснять, что стоит за понятием «битва за Берлин», какое значение имело это событие. Представлять сообщения о Ялтинской и Потсдамской конференциях руководителей ведущих держав Антигитлеровской коалиции, их решениях. Характеризовать истоки и историческое значение Победы советского народа в Великой Отечественной войне 1941–1945 гг. Участвовать в обсуждении вопроса «Кто освободил народы Европы от нацизма?»</w:t>
            </w:r>
            <w:r w:rsidR="00464B1E" w:rsidRPr="00871E23">
              <w:rPr>
                <w:rFonts w:ascii="Times New Roman" w:hAnsi="Times New Roman" w:cs="Times New Roman"/>
              </w:rPr>
              <w:t>.</w:t>
            </w:r>
            <w:r w:rsidRPr="00871E23">
              <w:rPr>
                <w:rFonts w:ascii="Times New Roman" w:hAnsi="Times New Roman" w:cs="Times New Roman"/>
              </w:rPr>
              <w:t xml:space="preserve"> Рассказывать об атомной бомбардировке Хиросимы и Нагасаки, характеризовать ее последствия, привлекая документы и фотоматериалы. Представить сообщение о боевых действиях советских войск против Японии в августе 1945 г. (с использованием карты). Характеризовать историческое значение Победы государств Антигитлеровской коалиции во Второй мировой войне. Участвовать в круглом столе на тему «Память народов о Второй мировой войне» (с представлением сообщений, презентаций)</w:t>
            </w:r>
          </w:p>
        </w:tc>
      </w:tr>
      <w:tr w:rsidR="00DE5D22" w14:paraId="28D689AC" w14:textId="77777777" w:rsidTr="00871E23">
        <w:tc>
          <w:tcPr>
            <w:tcW w:w="993" w:type="dxa"/>
          </w:tcPr>
          <w:p w14:paraId="73DF315E" w14:textId="62AFA965" w:rsidR="00DE5D22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2904" w:type="dxa"/>
          </w:tcPr>
          <w:p w14:paraId="5475E6DF" w14:textId="538BE7D7" w:rsidR="00DE5D22" w:rsidRPr="00871E23" w:rsidRDefault="00DE5D22" w:rsidP="00464B1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Повторение и обобщение по курсу «Всеобщая история. 1914–1945 гг.»</w:t>
            </w:r>
            <w:r w:rsidR="00464B1E" w:rsidRPr="00871E2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104" w:type="dxa"/>
          </w:tcPr>
          <w:p w14:paraId="4A26DF70" w14:textId="336D291C" w:rsidR="00DE5D22" w:rsidRPr="00871E23" w:rsidRDefault="00DE5D22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5056B124" w14:textId="77777777" w:rsidR="00DE5D22" w:rsidRPr="00871E23" w:rsidRDefault="00DE5D22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4B1E" w14:paraId="62F2C9EB" w14:textId="77777777" w:rsidTr="00871E23">
        <w:tc>
          <w:tcPr>
            <w:tcW w:w="993" w:type="dxa"/>
          </w:tcPr>
          <w:p w14:paraId="09F06E53" w14:textId="77777777" w:rsidR="00464B1E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67C517C1" w14:textId="394A063D" w:rsidR="00464B1E" w:rsidRPr="00871E23" w:rsidRDefault="00464B1E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0F2D4164" w14:textId="1A0B6FCE" w:rsidR="00464B1E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064" w:type="dxa"/>
          </w:tcPr>
          <w:p w14:paraId="56324E4D" w14:textId="77777777" w:rsidR="00464B1E" w:rsidRPr="00871E23" w:rsidRDefault="00464B1E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4B1E" w14:paraId="685BD4E0" w14:textId="77777777" w:rsidTr="00871E23">
        <w:tc>
          <w:tcPr>
            <w:tcW w:w="993" w:type="dxa"/>
          </w:tcPr>
          <w:p w14:paraId="22B1F41E" w14:textId="77777777" w:rsidR="00464B1E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1FEEF180" w14:textId="0F6F01ED" w:rsidR="00464B1E" w:rsidRPr="00871E23" w:rsidRDefault="00464B1E" w:rsidP="00DE5D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курсу</w:t>
            </w:r>
          </w:p>
        </w:tc>
        <w:tc>
          <w:tcPr>
            <w:tcW w:w="1104" w:type="dxa"/>
          </w:tcPr>
          <w:p w14:paraId="2CB383BB" w14:textId="64896823" w:rsidR="00464B1E" w:rsidRPr="00871E23" w:rsidRDefault="00464B1E" w:rsidP="00DE5D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064" w:type="dxa"/>
          </w:tcPr>
          <w:p w14:paraId="7DD17AAA" w14:textId="77777777" w:rsidR="00464B1E" w:rsidRPr="00871E23" w:rsidRDefault="00464B1E" w:rsidP="00DE5D2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4B1E" w14:paraId="1FD01B16" w14:textId="77777777" w:rsidTr="00871E23">
        <w:tc>
          <w:tcPr>
            <w:tcW w:w="10065" w:type="dxa"/>
            <w:gridSpan w:val="4"/>
          </w:tcPr>
          <w:p w14:paraId="68159A5F" w14:textId="01323EAA" w:rsidR="00464B1E" w:rsidRPr="00871E23" w:rsidRDefault="00464B1E" w:rsidP="00464B1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КУРС «ИСТОРИЯ РОССИИ». 1914–1945 ГГ. (68 ч)</w:t>
            </w:r>
          </w:p>
        </w:tc>
      </w:tr>
      <w:tr w:rsidR="00464B1E" w14:paraId="34ED4E74" w14:textId="77777777" w:rsidTr="00871E23">
        <w:tc>
          <w:tcPr>
            <w:tcW w:w="10065" w:type="dxa"/>
            <w:gridSpan w:val="4"/>
          </w:tcPr>
          <w:p w14:paraId="7A65F823" w14:textId="5CCB55EC" w:rsidR="00464B1E" w:rsidRPr="00871E23" w:rsidRDefault="00464B1E" w:rsidP="00464B1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5. Введение (1 час)</w:t>
            </w:r>
          </w:p>
        </w:tc>
      </w:tr>
      <w:tr w:rsidR="00464B1E" w14:paraId="7E87989E" w14:textId="77777777" w:rsidTr="00871E23">
        <w:tc>
          <w:tcPr>
            <w:tcW w:w="993" w:type="dxa"/>
          </w:tcPr>
          <w:p w14:paraId="542A08B6" w14:textId="4D2D58C7" w:rsidR="00464B1E" w:rsidRPr="00871E23" w:rsidRDefault="00464B1E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04" w:type="dxa"/>
          </w:tcPr>
          <w:p w14:paraId="6B9D06FB" w14:textId="5DE8DDBC" w:rsidR="00464B1E" w:rsidRPr="00871E23" w:rsidRDefault="00464B1E" w:rsidP="00464B1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1104" w:type="dxa"/>
          </w:tcPr>
          <w:p w14:paraId="0221B55C" w14:textId="498F6012" w:rsidR="00464B1E" w:rsidRPr="00871E23" w:rsidRDefault="00464B1E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64" w:type="dxa"/>
          </w:tcPr>
          <w:p w14:paraId="62374CBB" w14:textId="1C656629" w:rsidR="00464B1E" w:rsidRPr="00871E23" w:rsidRDefault="00464B1E" w:rsidP="00464B1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Называть основные периоды истории России 1914–1945 гг. и их хронологические рамки, объяснять основания периодизации. Приводить примеры исторических источников по истории России 1914–1945 гг., раскрывать их информационную ценность</w:t>
            </w:r>
          </w:p>
        </w:tc>
      </w:tr>
      <w:tr w:rsidR="00464B1E" w14:paraId="0FD9501F" w14:textId="77777777" w:rsidTr="00871E23">
        <w:tc>
          <w:tcPr>
            <w:tcW w:w="993" w:type="dxa"/>
          </w:tcPr>
          <w:p w14:paraId="3253CF6C" w14:textId="77777777" w:rsidR="00464B1E" w:rsidRPr="00871E23" w:rsidRDefault="00464B1E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54492A64" w14:textId="564115CC" w:rsidR="00464B1E" w:rsidRPr="00871E23" w:rsidRDefault="00464B1E" w:rsidP="00464B1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15EC1519" w14:textId="08BAB48C" w:rsidR="00464B1E" w:rsidRPr="00871E23" w:rsidRDefault="00464B1E" w:rsidP="00464B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64" w:type="dxa"/>
          </w:tcPr>
          <w:p w14:paraId="1CF22099" w14:textId="77777777" w:rsidR="00464B1E" w:rsidRPr="00871E23" w:rsidRDefault="00464B1E" w:rsidP="00464B1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4B1E" w14:paraId="08EA9411" w14:textId="77777777" w:rsidTr="00871E23">
        <w:tc>
          <w:tcPr>
            <w:tcW w:w="10065" w:type="dxa"/>
            <w:gridSpan w:val="4"/>
          </w:tcPr>
          <w:p w14:paraId="065513F0" w14:textId="7E9359B5" w:rsidR="00464B1E" w:rsidRPr="00871E23" w:rsidRDefault="00464B1E" w:rsidP="00464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6. Россия в годы Первой мировой войны и Великой Российской революции (20 ч)</w:t>
            </w:r>
          </w:p>
        </w:tc>
      </w:tr>
      <w:tr w:rsidR="00332DCC" w14:paraId="76798812" w14:textId="77777777" w:rsidTr="00871E23">
        <w:tc>
          <w:tcPr>
            <w:tcW w:w="993" w:type="dxa"/>
          </w:tcPr>
          <w:p w14:paraId="30C899D2" w14:textId="1BB16A4C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36–38</w:t>
            </w:r>
          </w:p>
        </w:tc>
        <w:tc>
          <w:tcPr>
            <w:tcW w:w="2904" w:type="dxa"/>
          </w:tcPr>
          <w:p w14:paraId="1AC1ED5A" w14:textId="0D43F3E2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в Первой мировой войне</w:t>
            </w:r>
          </w:p>
        </w:tc>
        <w:tc>
          <w:tcPr>
            <w:tcW w:w="1104" w:type="dxa"/>
          </w:tcPr>
          <w:p w14:paraId="1CBB43EE" w14:textId="02EFE7A4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4" w:type="dxa"/>
          </w:tcPr>
          <w:p w14:paraId="5729B7B5" w14:textId="48963D71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Раскрывать причины Первой мировой войны. Указывать хронологические рамки Первой мировой войны, составлять хронику ключевых событий. Рассказывать о масштабных военных операциях на Восточном фронте, используя карту. Раскрывать связь событий на Восточном и Западном фронтах во время Первой мировой войны, значение действий российской армии в общем ходе войны. Анализировать агитационные плакаты времен Первой мировой войны как исторические источники, выявлять заложенные в них идеи и призывы воюющих сторон. Раскрывать влияние войны на экономику России (сельское хозяйство, промышленность, транспорт) и социальное положение населения. Объяснять значение понятий и терминов: реквизиции, </w:t>
            </w: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карточная система, черный рынок. Характеризовать эволюцию отношения российского общества и различных политических партий к войне, объяснять причины изменений в настроениях. Участвовать в выполнении учебного проекта о героях Первой мировой войны и памяти о них, приводя примеры героизма российских солдат и офицеров, в том числе своих земляков, памятных мест, связанных с Первой мировой войной </w:t>
            </w:r>
          </w:p>
        </w:tc>
      </w:tr>
      <w:tr w:rsidR="00332DCC" w14:paraId="434A09D7" w14:textId="77777777" w:rsidTr="00871E23">
        <w:tc>
          <w:tcPr>
            <w:tcW w:w="993" w:type="dxa"/>
          </w:tcPr>
          <w:p w14:paraId="5B618AFA" w14:textId="553A553D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39–43</w:t>
            </w:r>
          </w:p>
        </w:tc>
        <w:tc>
          <w:tcPr>
            <w:tcW w:w="2904" w:type="dxa"/>
          </w:tcPr>
          <w:p w14:paraId="481D7BE0" w14:textId="4EF72640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российская революция 1917–1922 гг. 1917 год: от Февраля к Октябрю</w:t>
            </w:r>
          </w:p>
        </w:tc>
        <w:tc>
          <w:tcPr>
            <w:tcW w:w="1104" w:type="dxa"/>
          </w:tcPr>
          <w:p w14:paraId="2E261F29" w14:textId="7A833CFD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64" w:type="dxa"/>
          </w:tcPr>
          <w:p w14:paraId="0786391F" w14:textId="16A16761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Называть хронологические рамки Великой российской революции и ее основных этапов. Составлять хронику важнейших событий Великой российской революции (на протяжении изучения темы). Объяснять причины и предпосылки революционных событий февраля – марта 1917 г. и падения монархии в России. Представлять исторический портрет Николая II (ключевые события биографии, политические убеждения, значимые личные качества, позиции и политика в годы войны). Рассказывать о событиях февраля – начала марта 1917 г. в Петрограде. Раскрывать значение понятий и терминов: Временное правительство, Петросовет, двоевластие. Участвовать в обсуждении вопроса «Что дало основание современникам и историкам говорить о двоевластии в России в период от февраля до октября 1917 г.?». Называть основные мероприятия Временного правительства; раскрывать причины кризисов власти летом и осенью 1917 г. Характеризовать альтернативные пути развития России, предлагавшиеся различными политическими партиями после падения монархии. Составлять исторический портрет одного из активных участников революционных событий 1917 г. (по выбору – А. Ф. Керенский, Л. Г. Корнилов и др.) с привлечением материалов учебника и дополнительной литературы. Объяснять причины роста влияния партии большевиков летом – осенью 1917 г. Рассказывать о событиях Октября 1917 г. в Петрограде, привлекая историческую карту и воспоминания современников. Сопоставлять характеристики сущности и значения событий Февраля и Октября 1917 г. в Петрограде, представленные в учебной и исторической литературе, объяснять причины разноречивости мнений</w:t>
            </w:r>
          </w:p>
        </w:tc>
      </w:tr>
      <w:tr w:rsidR="00332DCC" w14:paraId="4521CA96" w14:textId="77777777" w:rsidTr="00871E23">
        <w:tc>
          <w:tcPr>
            <w:tcW w:w="993" w:type="dxa"/>
          </w:tcPr>
          <w:p w14:paraId="2AC95AB8" w14:textId="350DD0CD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44–46</w:t>
            </w:r>
          </w:p>
        </w:tc>
        <w:tc>
          <w:tcPr>
            <w:tcW w:w="2904" w:type="dxa"/>
          </w:tcPr>
          <w:p w14:paraId="09AA1DCA" w14:textId="7BA9691C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Первые революционные преобразования большевиков</w:t>
            </w:r>
          </w:p>
        </w:tc>
        <w:tc>
          <w:tcPr>
            <w:tcW w:w="1104" w:type="dxa"/>
          </w:tcPr>
          <w:p w14:paraId="5E4572CC" w14:textId="2D3256ED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4" w:type="dxa"/>
          </w:tcPr>
          <w:p w14:paraId="2951E097" w14:textId="7F3D9065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</w:rPr>
              <w:t xml:space="preserve"> Характеризовать черты диктатуры пролетариата как формы политической власти. Излагать основные положения первых декретов советской власти, разъяснять значение и последствия их принятия. Раскрывать причины, основные условия и последствия заключения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</w:rPr>
              <w:t xml:space="preserve">Брестского мира. Систематизировать информацию о первых мероприятиях советской власти в разных сферах общественной жизни (в форме таблицы), делать вывод о приоритетных целях и направленности политики большевиков. Объяснять и корректно </w:t>
            </w:r>
            <w:r w:rsidRPr="00871E23">
              <w:rPr>
                <w:rFonts w:ascii="Times New Roman" w:eastAsia="Times New Roman" w:hAnsi="Times New Roman" w:cs="Times New Roman"/>
              </w:rPr>
              <w:lastRenderedPageBreak/>
              <w:t>использовать понятия и термины: диктатура пролетариата, декреты советской власти, ВЦИК Советов, ВЧК, ВСНХ, СНК (Совнарком), Учредительное собрание, национализация промышленности. Характеризовать итоги выборов в Учредительное собрание, объяснять причины и последствия его роспуска. Представлять в виде схемы структуру центральных органов государственной власти Советской России по Конституции 1918 г. Составлять исторический портрет В. И. Ленина (Ульянова),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</w:rPr>
              <w:t>Л. Д. Троцкого (ключевые события биографии, основные направления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</w:rPr>
              <w:t>деятельности, значимые личные качества)</w:t>
            </w:r>
          </w:p>
        </w:tc>
      </w:tr>
      <w:tr w:rsidR="00332DCC" w14:paraId="5FAE8D90" w14:textId="77777777" w:rsidTr="00871E23">
        <w:tc>
          <w:tcPr>
            <w:tcW w:w="993" w:type="dxa"/>
          </w:tcPr>
          <w:p w14:paraId="4E387CB9" w14:textId="55A84B7F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47–51</w:t>
            </w:r>
          </w:p>
        </w:tc>
        <w:tc>
          <w:tcPr>
            <w:tcW w:w="2904" w:type="dxa"/>
          </w:tcPr>
          <w:p w14:paraId="6815AD5B" w14:textId="6B087926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война и ее последствия</w:t>
            </w:r>
          </w:p>
        </w:tc>
        <w:tc>
          <w:tcPr>
            <w:tcW w:w="1104" w:type="dxa"/>
          </w:tcPr>
          <w:p w14:paraId="22A86855" w14:textId="3F1C8823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64" w:type="dxa"/>
          </w:tcPr>
          <w:p w14:paraId="016AC29D" w14:textId="77777777" w:rsid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Называть хронологические рамки Гражданской войны и ее этапов, даты ключевых событий. Показывать на исторической карте основные фронты Гражданской войны, направления ударов Красной Армии, центры Белого движения, районы действий интервентов. Систематизировать информацию о ключевых событиях Гражданской войны и их участниках (в форме таблицы). Характеризовать цели, участников, методы борьбы красных и белых в годы Гражданской войны. Объяснять, как повлияла военная интервенция на ход Гражданской войны. Характеризовать причины возникновения повстанческого движения в годы Гражданской войны; показывать на исторической карте районы действия повстанческих отрядов, называть их лидеров. Характеризовать цели, основные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мероприятия и результаты политики «военного коммунизма». Объяснять и корректно использовать понятия и термины: продотряды, продразверстка, комбеды, РККА, Реввоенсовет, </w:t>
            </w:r>
            <w:proofErr w:type="spellStart"/>
            <w:r w:rsidRPr="00871E23">
              <w:rPr>
                <w:rFonts w:ascii="Times New Roman" w:eastAsia="Times New Roman" w:hAnsi="Times New Roman" w:cs="Times New Roman"/>
                <w:bCs/>
              </w:rPr>
              <w:t>Комуч</w:t>
            </w:r>
            <w:proofErr w:type="spellEnd"/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, Добровольческая армия, ГОЭЛРО. Излагать оценки политики военного коммунизма современными историками, выявлять в них общие положения и различия. Раскрывать истоки и сущность красного и белого террора. Рассказывать о </w:t>
            </w:r>
            <w:r w:rsidRPr="00871E2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путях установления советской власти и об особенностях Гражданской войны в разных регионах России. Характеризовать причины, ключевые события и итоги польско-советской войны 1920 г. Объяснять причины поражения Белого движения и победы советской власти в Гражданской войне. </w:t>
            </w:r>
            <w:r w:rsidRPr="00871E23">
              <w:rPr>
                <w:rFonts w:ascii="Times New Roman" w:hAnsi="Times New Roman" w:cs="Times New Roman"/>
                <w:color w:val="000000" w:themeColor="text1"/>
              </w:rPr>
              <w:t>Составлять на основе самостоятельно подобранных материалов характеристику (исторический портрет) одного из военачальников Гражданской войны (по выбору), раскрывая его роль в событиях войны и судьбу после ее окончания. Раскрывать, в чем состояли экономические, социальные, духовно-нравственные последствия Гражданской войны в России. Участвовать в подготовке учебного проекта о событиях Великой российской революции 1917–1922 гг.</w:t>
            </w:r>
          </w:p>
          <w:p w14:paraId="31B74A6A" w14:textId="16025F79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DCC" w14:paraId="4092D6DF" w14:textId="77777777" w:rsidTr="00871E23">
        <w:tc>
          <w:tcPr>
            <w:tcW w:w="993" w:type="dxa"/>
          </w:tcPr>
          <w:p w14:paraId="52143C55" w14:textId="5F3E73FF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52–54</w:t>
            </w:r>
          </w:p>
        </w:tc>
        <w:tc>
          <w:tcPr>
            <w:tcW w:w="2904" w:type="dxa"/>
          </w:tcPr>
          <w:p w14:paraId="525164FD" w14:textId="77777777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Идеология и культура Советской России периода</w:t>
            </w:r>
          </w:p>
          <w:p w14:paraId="6D5B6DBB" w14:textId="179C2983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Гражданской войны</w:t>
            </w:r>
          </w:p>
        </w:tc>
        <w:tc>
          <w:tcPr>
            <w:tcW w:w="1104" w:type="dxa"/>
          </w:tcPr>
          <w:p w14:paraId="678D8B81" w14:textId="5CF133C5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4" w:type="dxa"/>
          </w:tcPr>
          <w:p w14:paraId="2C5BFAB6" w14:textId="77777777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Характеризовать цели и основные мероприятия политики советской власти в сфере образования и науки в первые годы после революции. Объяснять значение понятий: «Окна РОСТА», план монументальной пропаганды, рабфак. Характеризовать на конкретных примерах особенности и значение агитационных плакатов периода революции и Гражданской войны. Рассказывать о характере взаимоотношений советской власти и интеллигенции в революционные годы на примерах судеб и творчества известных деятелей науки, культуры. </w:t>
            </w:r>
          </w:p>
          <w:p w14:paraId="3C2DB558" w14:textId="5FADF267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Представить сообщение на тему «Политика советской власти в отношении религии и Церкви в 1917–1922 гг.». Рассказывать об изменениях в жизни различных слоев населения России после революции, привлекая документы эпохи</w:t>
            </w:r>
          </w:p>
        </w:tc>
      </w:tr>
      <w:tr w:rsidR="00332DCC" w14:paraId="554DEB14" w14:textId="77777777" w:rsidTr="00871E23">
        <w:tc>
          <w:tcPr>
            <w:tcW w:w="993" w:type="dxa"/>
          </w:tcPr>
          <w:p w14:paraId="52E15B32" w14:textId="036E2D73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04" w:type="dxa"/>
          </w:tcPr>
          <w:p w14:paraId="2A7468A7" w14:textId="29AE944C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повторение</w:t>
            </w:r>
          </w:p>
        </w:tc>
        <w:tc>
          <w:tcPr>
            <w:tcW w:w="1104" w:type="dxa"/>
          </w:tcPr>
          <w:p w14:paraId="4EDFA030" w14:textId="297BF862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64" w:type="dxa"/>
          </w:tcPr>
          <w:p w14:paraId="74114340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DCC" w14:paraId="75926D74" w14:textId="77777777" w:rsidTr="00871E23">
        <w:tc>
          <w:tcPr>
            <w:tcW w:w="993" w:type="dxa"/>
          </w:tcPr>
          <w:p w14:paraId="2CB7D37B" w14:textId="7777777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2338EB2E" w14:textId="13F49A1A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04" w:type="dxa"/>
          </w:tcPr>
          <w:p w14:paraId="59A300DA" w14:textId="29C88A66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5064" w:type="dxa"/>
          </w:tcPr>
          <w:p w14:paraId="5D648D6D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DCC" w14:paraId="080FEDE4" w14:textId="77777777" w:rsidTr="00871E23">
        <w:tc>
          <w:tcPr>
            <w:tcW w:w="10065" w:type="dxa"/>
            <w:gridSpan w:val="4"/>
          </w:tcPr>
          <w:p w14:paraId="7D141FAB" w14:textId="1655EA17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7. Советский Союз в 1920 – 1930-е гг. (23 ч)</w:t>
            </w:r>
          </w:p>
        </w:tc>
      </w:tr>
      <w:tr w:rsidR="00332DCC" w14:paraId="6846B309" w14:textId="77777777" w:rsidTr="00871E23">
        <w:tc>
          <w:tcPr>
            <w:tcW w:w="993" w:type="dxa"/>
          </w:tcPr>
          <w:p w14:paraId="01D96D42" w14:textId="42A494C8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56–60</w:t>
            </w:r>
          </w:p>
        </w:tc>
        <w:tc>
          <w:tcPr>
            <w:tcW w:w="2904" w:type="dxa"/>
          </w:tcPr>
          <w:p w14:paraId="0D411C13" w14:textId="35EDC8CC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СССР в годы нэпа (1921–1928 гг.)</w:t>
            </w:r>
          </w:p>
        </w:tc>
        <w:tc>
          <w:tcPr>
            <w:tcW w:w="1104" w:type="dxa"/>
          </w:tcPr>
          <w:p w14:paraId="15DEC6FF" w14:textId="18A42281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64" w:type="dxa"/>
          </w:tcPr>
          <w:p w14:paraId="1E84D0B0" w14:textId="5342ABBB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 социально-экономические последствия военных и революционных событий в России. Показывать на карте районы крестьянских выступлений в 1920–1921 гг., раскрывать причины восстаний и требования их участников. Рассказывать о Кронштадтском восстании (причины, участники, итоги). Объяснять причины и предпосылки перехода к нэпу. Характеризовать основные мероприятия нэпа в экономике и социальной сфере. Объяснять значение понятий и терминов: наркомат, «лишенцы», ТОЗ, кооперация, трест, концессия, синдикат, продналог, хозрасчет, «червонец», нэпман. Сравнивать политику нэпа и «военного коммунизма» по самостоятельно выделенным критериям. Сопоставлять мнения историков о сущности и результатах нэпа, объяснять причины различий в оценках. Излагать суть дискуссии о вариантах государственно-территориального устройства СССР. Раскрывать предпосылки и историческое значение образования СССР. Представлять в виде схемы структуру центральных органов государственной власти СССР на основе текста Конституции 1924 г. Систематизировать информацию об основных событиях и участниках политической борьбы внутри ВКП(б) в 1920-х гг. (в форме таблицы), высказывать суждение о ее причинах и итогах. Называть основные направления и меры социальной политики власти в 1920-х гг. Участвовать в подготовке учебного проекта «Детство в советской стране» (с привлечением информации печатных изданий, фото- и киноматериалов). Характеризовать цели, формы и результаты развития сельской кооперации в годы нэпа</w:t>
            </w:r>
          </w:p>
        </w:tc>
      </w:tr>
      <w:tr w:rsidR="00332DCC" w14:paraId="14B3FE12" w14:textId="77777777" w:rsidTr="00871E23">
        <w:tc>
          <w:tcPr>
            <w:tcW w:w="993" w:type="dxa"/>
          </w:tcPr>
          <w:p w14:paraId="5016EAE6" w14:textId="3CA4DB21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61–68</w:t>
            </w:r>
          </w:p>
        </w:tc>
        <w:tc>
          <w:tcPr>
            <w:tcW w:w="2904" w:type="dxa"/>
          </w:tcPr>
          <w:p w14:paraId="2B766986" w14:textId="77777777" w:rsid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Советский Союз </w:t>
            </w:r>
          </w:p>
          <w:p w14:paraId="1A3E4B14" w14:textId="489F89CD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1929–1941 гг.</w:t>
            </w:r>
          </w:p>
        </w:tc>
        <w:tc>
          <w:tcPr>
            <w:tcW w:w="1104" w:type="dxa"/>
          </w:tcPr>
          <w:p w14:paraId="62D309B7" w14:textId="074F3A66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64" w:type="dxa"/>
          </w:tcPr>
          <w:p w14:paraId="5528AE4F" w14:textId="05802084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</w:rPr>
              <w:t xml:space="preserve">Систематизировать в форме таблицы информацию о процессах индустриализации и коллективизации </w:t>
            </w:r>
            <w:r w:rsidRPr="00871E23">
              <w:rPr>
                <w:rFonts w:ascii="Times New Roman" w:eastAsia="Times New Roman" w:hAnsi="Times New Roman" w:cs="Times New Roman"/>
              </w:rPr>
              <w:lastRenderedPageBreak/>
              <w:t>в СССР (хронология, ключевые события, итоги). Характеризовать цели, источники, приоритеты индустриализации в СССР. Показывать на исторической карте стройки первых пятилеток, объяснять их значение для экономики СССР. Рассказывать о стахановском движении и его героях, объяснять мотивы трудового энтузиазма советских людей. Характеризовать экономические и социальные последствия форсированной индустриализации в СССР. Характеризовать цели, этапы, методы и последствия коллективизации в СССР. Раскрывать значение понятий и терминов: социалистическая индустриализация, пятилетка, «великий перелом», колхоз, совхоз, кулаки, середняки, бедняки, раскулачивание, спецпоселенцы, МТС, трудодень, ОСОАВИАХИМ, социалистическое соревнование, стахановец, номенклатура, урбанизация, социальные лифты. Излагать оценки результатов и цены модернизации экономики в СССР, представленные в учебной литературе, работах историков, высказывать и аргументировать свое суждение. Участвовать в выполнении учебного проекта о достижениях и издержках советской модернизации. Объяснять, в чем состояли предпосылки и последствия утверждения культа личности Сталина, приводить примеры его проявления. Представлять характеристику массовых политических репрессий в СССР в 1930-х гг. (обоснование репрессий, факты, последствия). Объяснять значение понятий и терминов: культ личности, паспортная система, враг народа, НКВД, ГУЛАГ. Характеризовать цели и мероприятия национальной политики в СССР в 1930-х гг., раскрывать на конкретных примерах ее противоречивый характер. Излагать основные положения и значение Конституции 1936 г.</w:t>
            </w:r>
          </w:p>
        </w:tc>
      </w:tr>
      <w:tr w:rsidR="00332DCC" w14:paraId="35256840" w14:textId="77777777" w:rsidTr="00871E23">
        <w:tc>
          <w:tcPr>
            <w:tcW w:w="993" w:type="dxa"/>
          </w:tcPr>
          <w:p w14:paraId="0B0CB4E7" w14:textId="5E3CF569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69–73</w:t>
            </w:r>
          </w:p>
        </w:tc>
        <w:tc>
          <w:tcPr>
            <w:tcW w:w="2904" w:type="dxa"/>
          </w:tcPr>
          <w:p w14:paraId="0184C090" w14:textId="1395A36B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</w:rPr>
              <w:t>Культурное пространство советского общества в 1920–1930-е гг.</w:t>
            </w:r>
          </w:p>
        </w:tc>
        <w:tc>
          <w:tcPr>
            <w:tcW w:w="1104" w:type="dxa"/>
          </w:tcPr>
          <w:p w14:paraId="5CDC0218" w14:textId="6EAAF4EB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4" w:type="dxa"/>
          </w:tcPr>
          <w:p w14:paraId="7F492BE2" w14:textId="63B4A642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Рассказывать об изменениях в повседневной жизни людей в городах и селах в годы нэпа. Раскрывать, чем объяснялось и в чем выражалось повышение уровня жизни населения страны в годы нэпа. Объяснять, какое значение придавалось утверждению новых советских праздников в 1920-х гг., приводить примеры. Раскрывать цели, основные мероприятия и результаты политики большевиков по отношению к Русской православной церкви и представителям других конфессий в 1920–1930-х гг. Объяснять, в чем состояла противоречивость культурной и духовной жизни в СССР в период нэпа. Раскрывать значение понятий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и терминов: футуризм, авангард, конструктивизм. Называть особенности архитектурных стилей 1920–1930-х гг. Характеризовать цели, основные мероприятия и результаты борьбы с неграмотностью в Советской России; объяснять, почему советская власть уделяла большое внимание развитию образования. Принимать участие в обсуждении на тему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«Программа создания „нового человека“ в советской стране: задачи, мероприятия, результаты» (с обращением к фотоматериалам, кадрам кинохроники и др.). Раскрывать значение понятий и терминов: культурная революция, рабфак, Пролеткульт, ликбез. Приводить примеры достижений советской науки и техники в 1920–1930-е гг., разъяснять вклад научной интеллигенции в развитие СССР. Давать характеристику (исторический портрет) известных деятелей советской науки, культуры (по выбору) по самостоятельно составленному плану. Рассказывать о создании творческих союзов в 1930-х гг., давать оценку значения их деятельности. Представить сообщение (презентацию) «Социалистический реализм в живописи 1930-х гг.: идеи, темы, герои, художественные приемы». Характеризовать источники, свидетельствующие о повседневной жизни советских людей в 1930-х гг., давать оценку их информационной ценности. Рассказывать о повседневной жизни и быте представителей разных социальных групп в 1930-е гг. (рабочих, крестьян, интеллигенции, советской номенклатуры). Рассказывать о целях создания и деятельности пионерской и комсомольской организаций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в СССР в 1920–1930-х гг. Выявлять образы эпохи 1920–1930-х гг. и советского человека, созданные в художественных фильмах и литературных произведениях; излагать суждения о степени их исторической достоверности </w:t>
            </w:r>
          </w:p>
        </w:tc>
      </w:tr>
      <w:tr w:rsidR="00332DCC" w14:paraId="33D6D33C" w14:textId="77777777" w:rsidTr="00871E23">
        <w:tc>
          <w:tcPr>
            <w:tcW w:w="993" w:type="dxa"/>
          </w:tcPr>
          <w:p w14:paraId="327932D3" w14:textId="1A7625DA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74–77</w:t>
            </w:r>
          </w:p>
        </w:tc>
        <w:tc>
          <w:tcPr>
            <w:tcW w:w="2904" w:type="dxa"/>
          </w:tcPr>
          <w:p w14:paraId="6E9F94DA" w14:textId="1141F878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Внешняя политика СССР в 1920–1930-е гг.</w:t>
            </w:r>
          </w:p>
        </w:tc>
        <w:tc>
          <w:tcPr>
            <w:tcW w:w="1104" w:type="dxa"/>
          </w:tcPr>
          <w:p w14:paraId="7B1E64FB" w14:textId="2AE5DE00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64" w:type="dxa"/>
          </w:tcPr>
          <w:p w14:paraId="5814DFB4" w14:textId="4F8267A3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причины международной изоляции Советской России в начале 1920-х гг. и первые шаги по ее преодолению. Систематизировать информацию о датах и содержании международных договоров, подписанных СССР в 1920-х – начале 1930-х гг. (в виде таблицы), делать вывод об их значении для международного положения Советского государства. Объяснять значение понятий и терминов: Лига Наций, система коллективной безопасности, политика умиротворения. Сравнивать задачи и основные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направления внешней политики СССР в 1920-е – начале 1930-х гг. и в конце 1930-х гг., объяснять причины произошедших изменений. Рассказывать об обстоятельствах подписания и основных положениях советско-германского пакта о ненападении и секретного протокола к нему. Сопоставлять оценки советско-германских договоров 1939 г., приводимые в учебной и научной литературе; высказывать и аргументировать свое суждение о значении и последствиях подписания данных документов. Раскрывать причины, итоги и последствия советско-финляндской войны. Показывать на исторической карте территории, включенные в состав СССР в 1939– 1940 гг., характеризовать политику новой власти на данных территориях</w:t>
            </w:r>
          </w:p>
        </w:tc>
      </w:tr>
      <w:tr w:rsidR="00332DCC" w14:paraId="5238A3C5" w14:textId="77777777" w:rsidTr="00871E23">
        <w:tc>
          <w:tcPr>
            <w:tcW w:w="993" w:type="dxa"/>
          </w:tcPr>
          <w:p w14:paraId="79D3852E" w14:textId="691664BE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2904" w:type="dxa"/>
          </w:tcPr>
          <w:p w14:paraId="42A91C37" w14:textId="0D3E0D00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обобщение</w:t>
            </w:r>
          </w:p>
        </w:tc>
        <w:tc>
          <w:tcPr>
            <w:tcW w:w="1104" w:type="dxa"/>
          </w:tcPr>
          <w:p w14:paraId="6CAC3009" w14:textId="2085814F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64" w:type="dxa"/>
          </w:tcPr>
          <w:p w14:paraId="24BBC31B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DCC" w14:paraId="38B79FA0" w14:textId="77777777" w:rsidTr="00871E23">
        <w:tc>
          <w:tcPr>
            <w:tcW w:w="993" w:type="dxa"/>
          </w:tcPr>
          <w:p w14:paraId="4986EB25" w14:textId="7777777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57F7CF98" w14:textId="3CBE720A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04" w:type="dxa"/>
          </w:tcPr>
          <w:p w14:paraId="58E3DC4C" w14:textId="7129C844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064" w:type="dxa"/>
          </w:tcPr>
          <w:p w14:paraId="388746E5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DCC" w14:paraId="234E0D07" w14:textId="77777777" w:rsidTr="00871E23">
        <w:tc>
          <w:tcPr>
            <w:tcW w:w="10065" w:type="dxa"/>
            <w:gridSpan w:val="4"/>
          </w:tcPr>
          <w:p w14:paraId="41638E12" w14:textId="53677182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8. Великая Отечественная война. 1941–1945 гг. (24 ч)</w:t>
            </w:r>
          </w:p>
        </w:tc>
      </w:tr>
      <w:tr w:rsidR="00332DCC" w14:paraId="57F313E2" w14:textId="77777777" w:rsidTr="00871E23">
        <w:tc>
          <w:tcPr>
            <w:tcW w:w="993" w:type="dxa"/>
          </w:tcPr>
          <w:p w14:paraId="6251A901" w14:textId="2096DC89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79–83</w:t>
            </w:r>
          </w:p>
        </w:tc>
        <w:tc>
          <w:tcPr>
            <w:tcW w:w="2904" w:type="dxa"/>
          </w:tcPr>
          <w:p w14:paraId="71CD7C47" w14:textId="0CE37BDA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</w:rPr>
              <w:t>Великая Отечественная война (1941–1945 гг.). Первый период войны (июнь 1941 – осень 1942 гг.)</w:t>
            </w:r>
          </w:p>
        </w:tc>
        <w:tc>
          <w:tcPr>
            <w:tcW w:w="1104" w:type="dxa"/>
          </w:tcPr>
          <w:p w14:paraId="7325A5BA" w14:textId="59781EC0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4" w:type="dxa"/>
          </w:tcPr>
          <w:p w14:paraId="0653CD2E" w14:textId="70408C54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Указывать хронологические рамки Великой Отечественной войны и ее основных периодов. Раскрывать основные положения плана «Барбаросса», показывать на исторической карте направления основных ударов войск Германии и ее союзников. Составлять хронику событий Великой Отечественной войны (даты, основные участники, итоги) на протяжении изучения темы. Объяснять значение понятий и терминов: блицкриг, Государственный комитет обороны, мобилизация, эвакуация. Рассказывать, используя историческую карту, об оборонительных сражениях первых месяцев Великой Отечественной войны, объяснять причины неудач Красной Армии на начальном этапе войны. Представить сообщение (презентацию) о битве за Москву, привлекая информацию исторической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карты, документы, фотоматериалы и др. Объяснять причины и историческое значение разгрома Красной Армией немецких войск под Москвой. Рассказывать о повседневной жизни и героизме жителей Ленинграда в годы блокады, привлекая фотографии, дневники и воспоминания блокадников. Называть меры, предпринятые советским руководством для перестройки экономики на военный лад, раскрывать их значение и результаты, привлекая информацию карты. Раскрывать основные положения генерального плана «Ост» и характер нацистского режима, установленного на оккупированных территориях. Объяснять значение понятий и терминов: концлагерь, гетто, холокост. Рассказывать о преступлениях гитлеровцев против советских граждан на оккупированных территориях, привлекая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документальные свидетельства. Участвовать в проведении круглого стола «Сопротивление врагу на оккупированной территории: мотивы, участники, формы борьбы, значение»</w:t>
            </w:r>
          </w:p>
        </w:tc>
      </w:tr>
      <w:tr w:rsidR="00332DCC" w14:paraId="1D1F3094" w14:textId="77777777" w:rsidTr="00871E23">
        <w:tc>
          <w:tcPr>
            <w:tcW w:w="993" w:type="dxa"/>
          </w:tcPr>
          <w:p w14:paraId="3F68D430" w14:textId="5F08BD88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84–88</w:t>
            </w:r>
          </w:p>
        </w:tc>
        <w:tc>
          <w:tcPr>
            <w:tcW w:w="2904" w:type="dxa"/>
          </w:tcPr>
          <w:p w14:paraId="33A10995" w14:textId="75CFEEBC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</w:rPr>
              <w:t>Коренной перелом в ходе войны (осень 1942–1943 гг.)</w:t>
            </w:r>
          </w:p>
        </w:tc>
        <w:tc>
          <w:tcPr>
            <w:tcW w:w="1104" w:type="dxa"/>
          </w:tcPr>
          <w:p w14:paraId="43F9724B" w14:textId="481701E0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4" w:type="dxa"/>
          </w:tcPr>
          <w:p w14:paraId="53A286EE" w14:textId="35AFB722" w:rsidR="00332DCC" w:rsidRPr="00871E23" w:rsidRDefault="00332DCC" w:rsidP="00332DC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значение понятия «коренной перелом в ходе войны», объяснять, какие сражения ознаменовали перелом в ходе Великой Отечественной войны и Второй мировой войны. Рассказывать о расстановке сил, основных участниках, ходе боевых действий в Сталинградской и Курской битвах, привлекая историческую карту и самостоятельно составленную хронику событий. Объяснять историческое значение побед под Сталинградом и на Курской дуге. Рассказывать о прорыве блокады Ленинграда; объяснять, как и благодаря чему город выстоял в условиях блокады.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Рассказывать о военных операциях лета – осени 1943 г. Объяснять предпосылки развертывания массового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партизанского движения в годы Великой Отечественной войны, называть формы борьбы с врагом на оккупированных территориях, имена героев-партизан. Раскрывать значение понятий и терминов: коллаборационизм, власовцы, бандеровцы. Приводить оценки коллаборационизма, представленные в учебной и научной литературе; высказывать суждение о причинах пособничества врагу. Раскрывать значение открытых судебных процессов в СССР над военными преступниками </w:t>
            </w:r>
          </w:p>
        </w:tc>
      </w:tr>
      <w:tr w:rsidR="00332DCC" w14:paraId="4CD23A8A" w14:textId="77777777" w:rsidTr="00871E23">
        <w:tc>
          <w:tcPr>
            <w:tcW w:w="993" w:type="dxa"/>
          </w:tcPr>
          <w:p w14:paraId="396F28B8" w14:textId="3500C1D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89–93</w:t>
            </w:r>
          </w:p>
        </w:tc>
        <w:tc>
          <w:tcPr>
            <w:tcW w:w="2904" w:type="dxa"/>
          </w:tcPr>
          <w:p w14:paraId="7879EE9C" w14:textId="3D1D8DB0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Человек и война: единство фронта и тыла</w:t>
            </w:r>
          </w:p>
        </w:tc>
        <w:tc>
          <w:tcPr>
            <w:tcW w:w="1104" w:type="dxa"/>
          </w:tcPr>
          <w:p w14:paraId="78C3D9B8" w14:textId="31D17866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4" w:type="dxa"/>
          </w:tcPr>
          <w:p w14:paraId="0C845C36" w14:textId="4C04A444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содержание лозунга «Все для фронта! Все для победы!», приводить примеры его осуществления тружениками тыла (в том числе в своем крае). Называть важнейшие открытия и изобретения советских ученых и конструкторов военных лет, раскрывать их значение для Победы советского народа в Великой Отечественной войне. Описывать повседневную жизнь советских людей на фронте и в тылу, привлекая экспонаты музеев, фотографии, документальные фильмы, свидетельства современников и очевидцев, материалы семейного архива. Показывать на конкретных примерах, в чем заключался вклад деятелей культуры в общенародную борьбу с врагом в годы Великой Отечественной войны. Приводить примеры произведений литературы и искусства, созданных в годы Великой Отечественной войны; разъяснять, каким образом в них отражены черты времени,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характеры советских людей. Рассказывать об изменении политики государства в отношении Церкви и государства в годы войны, объяснять причины изменений. Объяснять значение понятий и терминов: ленд-лиз, второй фронт. Представить сообщение о Тегеранской конференции руководителей ведущих держав Антигитлеровской коалиции (участники конференции и их позиции, обсуждавшиеся вопросы, результаты). Характеризовать обстоятельства и значение создания в СССР частей французских, польских, чехословацких воинов</w:t>
            </w:r>
          </w:p>
        </w:tc>
      </w:tr>
      <w:tr w:rsidR="00332DCC" w14:paraId="6CF7C0CE" w14:textId="77777777" w:rsidTr="00871E23">
        <w:tc>
          <w:tcPr>
            <w:tcW w:w="993" w:type="dxa"/>
          </w:tcPr>
          <w:p w14:paraId="7B003943" w14:textId="2E1DB673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94–99</w:t>
            </w:r>
          </w:p>
        </w:tc>
        <w:tc>
          <w:tcPr>
            <w:tcW w:w="2904" w:type="dxa"/>
          </w:tcPr>
          <w:p w14:paraId="52A1A9F6" w14:textId="5C5EFCE0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Победа СССР в Великой Отечественной войне. Окончание Второй мировой войны (1944 – сентябрь 1945 гг.)</w:t>
            </w:r>
          </w:p>
        </w:tc>
        <w:tc>
          <w:tcPr>
            <w:tcW w:w="1104" w:type="dxa"/>
          </w:tcPr>
          <w:p w14:paraId="1F022E7E" w14:textId="4184C351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4" w:type="dxa"/>
          </w:tcPr>
          <w:p w14:paraId="31BE4F5F" w14:textId="1D45DEFB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Рассказывать, опираясь на карту, о ходе основных военных операций советских войск в 1944 г. и полном освобождении территории СССР. Участвовать в обсуждении вопроса «Кто освободил народы Европы от нацизма в 1944–1945 гг.?», высказывать и аргументировать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свои суждения. Рассказывать о ходе и участниках битвы за Берлин, раскрывать ее историческое значение. Представить сообщение о выдающихся военачальниках Великой Отечественной войны, их роли в Победе над нацистской Германией и ее союзниками. Раскрывать, в чем состояли трудности возвращения к мирной жизни после окончания войны. Объяснять значение термина: депортация. Систематизировать информацию о времени, месте проведения, участниках и решениях Ялтинской и Потсдамской </w:t>
            </w: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конференций руководителей держав Антигитлеровской коалиции, раскрывать историческое значение принятых решений. Раскрывать значение понятий и терминов: капитуляция, репарации, репатриация. Рассказывать, привлекая информацию исторической карты, о действиях советских войск в войне против Японии, давать оценку их значения. Характеризовать задачи ООН и роль СССР в ее создании. Рассказывать о Нюрнбергском и Токийском процессах, раскрывать значение открытых международных трибуналов над военными преступниками. Раскрывать причины Победы советского народа в Великой Отечественной войне, высказывать суждение об историческом значении Победы. Характеризовать людские и материальные потери Советского Союза в Великой Отечественной войне в сравнении с потерями других стран, участвовавших во Второй мировой войне, делать вывод о вкладе советского народа в Победу. Приводить примеры фальсификации истории Великой Отечественной войны, раскрывать их цели и необходимость противостоять им. Участвовать в выполнении учебного проекта о событиях Великой Отечественной войны, подвиге советского народа, в том числе своих земляков, привлекая материалы специализированных сайтов, музеев, семейных архивов</w:t>
            </w:r>
          </w:p>
        </w:tc>
      </w:tr>
      <w:tr w:rsidR="00332DCC" w14:paraId="7A372078" w14:textId="77777777" w:rsidTr="00871E23">
        <w:tc>
          <w:tcPr>
            <w:tcW w:w="993" w:type="dxa"/>
          </w:tcPr>
          <w:p w14:paraId="3A3AC7BB" w14:textId="4CD0C4F6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100–101</w:t>
            </w:r>
          </w:p>
        </w:tc>
        <w:tc>
          <w:tcPr>
            <w:tcW w:w="2904" w:type="dxa"/>
          </w:tcPr>
          <w:p w14:paraId="7C0D18B6" w14:textId="14914A23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Россия в 1941–1945 гг.</w:t>
            </w:r>
          </w:p>
        </w:tc>
        <w:tc>
          <w:tcPr>
            <w:tcW w:w="1104" w:type="dxa"/>
          </w:tcPr>
          <w:p w14:paraId="1D79FEC6" w14:textId="24D5E799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4" w:type="dxa"/>
          </w:tcPr>
          <w:p w14:paraId="6C2FA0C2" w14:textId="3D22ABFA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Участие в проектной работе</w:t>
            </w:r>
          </w:p>
        </w:tc>
      </w:tr>
      <w:tr w:rsidR="00332DCC" w14:paraId="18E1A2AF" w14:textId="77777777" w:rsidTr="00871E23">
        <w:tc>
          <w:tcPr>
            <w:tcW w:w="993" w:type="dxa"/>
          </w:tcPr>
          <w:p w14:paraId="3ED662ED" w14:textId="11F2B211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04" w:type="dxa"/>
          </w:tcPr>
          <w:p w14:paraId="419DF7B6" w14:textId="3A9BF579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Повторение и обобщение по теме «Великая Отечественная война 1941–1945 гг.»</w:t>
            </w:r>
          </w:p>
        </w:tc>
        <w:tc>
          <w:tcPr>
            <w:tcW w:w="1104" w:type="dxa"/>
          </w:tcPr>
          <w:p w14:paraId="6434E43F" w14:textId="0C24FE39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4" w:type="dxa"/>
          </w:tcPr>
          <w:p w14:paraId="5C252AA3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32DCC" w14:paraId="0309F407" w14:textId="77777777" w:rsidTr="00871E23">
        <w:tc>
          <w:tcPr>
            <w:tcW w:w="993" w:type="dxa"/>
          </w:tcPr>
          <w:p w14:paraId="3D2CF5A6" w14:textId="7777777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00D8C5F0" w14:textId="6885D393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04" w:type="dxa"/>
          </w:tcPr>
          <w:p w14:paraId="172E397E" w14:textId="7112A756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064" w:type="dxa"/>
          </w:tcPr>
          <w:p w14:paraId="63605E2E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32DCC" w14:paraId="23BDF97F" w14:textId="77777777" w:rsidTr="00871E23">
        <w:tc>
          <w:tcPr>
            <w:tcW w:w="993" w:type="dxa"/>
          </w:tcPr>
          <w:p w14:paraId="4308C24F" w14:textId="7777777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4213163C" w14:textId="73AA79FC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04" w:type="dxa"/>
          </w:tcPr>
          <w:p w14:paraId="7148C4D9" w14:textId="6E16C08A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064" w:type="dxa"/>
          </w:tcPr>
          <w:p w14:paraId="0FB4BCDC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32DCC" w14:paraId="53348E04" w14:textId="77777777" w:rsidTr="00871E23">
        <w:tc>
          <w:tcPr>
            <w:tcW w:w="993" w:type="dxa"/>
          </w:tcPr>
          <w:p w14:paraId="7DA0B59C" w14:textId="77777777" w:rsidR="00332DCC" w:rsidRPr="00871E23" w:rsidRDefault="00332DCC" w:rsidP="00332D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196415BD" w14:textId="1914BEF4" w:rsidR="00332DCC" w:rsidRPr="00871E23" w:rsidRDefault="00332DCC" w:rsidP="00332D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04" w:type="dxa"/>
          </w:tcPr>
          <w:p w14:paraId="2FA2B513" w14:textId="70404240" w:rsidR="00332DCC" w:rsidRPr="00871E23" w:rsidRDefault="00332DCC" w:rsidP="00332DC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064" w:type="dxa"/>
          </w:tcPr>
          <w:p w14:paraId="10096356" w14:textId="77777777" w:rsidR="00332DCC" w:rsidRPr="00871E23" w:rsidRDefault="00332DCC" w:rsidP="00332DC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0E25A772" w14:textId="77777777" w:rsidTr="00871E23">
        <w:tc>
          <w:tcPr>
            <w:tcW w:w="10065" w:type="dxa"/>
            <w:gridSpan w:val="4"/>
          </w:tcPr>
          <w:p w14:paraId="1E99D24D" w14:textId="021AC30B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КЛАСС</w:t>
            </w:r>
          </w:p>
        </w:tc>
      </w:tr>
      <w:tr w:rsidR="00117C8D" w14:paraId="4ACBA0D8" w14:textId="77777777" w:rsidTr="00871E23">
        <w:tc>
          <w:tcPr>
            <w:tcW w:w="10065" w:type="dxa"/>
            <w:gridSpan w:val="4"/>
          </w:tcPr>
          <w:p w14:paraId="1182322D" w14:textId="1E6A8E18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 xml:space="preserve">КУРС «ВСЕОБЩАЯ ИСТОРИЯ». 1945 Г. – НАЧАЛО </w:t>
            </w:r>
            <w:r w:rsidRPr="00871E2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XXI</w:t>
            </w: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 xml:space="preserve"> В. (24 Ч)</w:t>
            </w:r>
          </w:p>
        </w:tc>
      </w:tr>
      <w:tr w:rsidR="00117C8D" w14:paraId="12CCA286" w14:textId="77777777" w:rsidTr="00871E23">
        <w:tc>
          <w:tcPr>
            <w:tcW w:w="10065" w:type="dxa"/>
            <w:gridSpan w:val="4"/>
          </w:tcPr>
          <w:p w14:paraId="15B66EFD" w14:textId="12AF7182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1. Введение (1 ч)</w:t>
            </w:r>
          </w:p>
        </w:tc>
      </w:tr>
      <w:tr w:rsidR="00117C8D" w14:paraId="3B19B474" w14:textId="77777777" w:rsidTr="00871E23">
        <w:tc>
          <w:tcPr>
            <w:tcW w:w="993" w:type="dxa"/>
          </w:tcPr>
          <w:p w14:paraId="4FFAD3A1" w14:textId="7A63835D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04" w:type="dxa"/>
          </w:tcPr>
          <w:p w14:paraId="64959C3B" w14:textId="6EA2361C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Введение </w:t>
            </w:r>
          </w:p>
        </w:tc>
        <w:tc>
          <w:tcPr>
            <w:tcW w:w="1104" w:type="dxa"/>
          </w:tcPr>
          <w:p w14:paraId="5A976DFB" w14:textId="6002BCBE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7E631B42" w14:textId="2615F49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 изменения в научно-технической и социальной сферах индустриального общества во второй половине ХХ – начале XXI вв. Объяснять значение понятий: постиндустриальное общество, информационное общество, биполярный мир, глобализация. Рассказывать, используя историческую карту, об основных изменениях на политической карте мира во второй половине ХХ – начале XXI вв.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7C8D" w14:paraId="7A6923D1" w14:textId="77777777" w:rsidTr="00871E23">
        <w:tc>
          <w:tcPr>
            <w:tcW w:w="993" w:type="dxa"/>
          </w:tcPr>
          <w:p w14:paraId="7A57C0CC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138C3BB0" w14:textId="09C46539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04" w:type="dxa"/>
          </w:tcPr>
          <w:p w14:paraId="05DA7FDF" w14:textId="24E5EF60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64" w:type="dxa"/>
          </w:tcPr>
          <w:p w14:paraId="2A683294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6813C362" w14:textId="77777777" w:rsidTr="00871E23">
        <w:tc>
          <w:tcPr>
            <w:tcW w:w="10065" w:type="dxa"/>
            <w:gridSpan w:val="4"/>
          </w:tcPr>
          <w:p w14:paraId="3F98E847" w14:textId="361B741E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2. </w:t>
            </w:r>
            <w:r w:rsidRPr="00871E23">
              <w:rPr>
                <w:rFonts w:ascii="Times New Roman" w:eastAsia="Times New Roman" w:hAnsi="Times New Roman" w:cs="Times New Roman"/>
                <w:b/>
                <w:lang w:eastAsia="ru-RU"/>
              </w:rPr>
              <w:t>США и страны Европы во второй половине XX – начале XXI вв. (10 ч)</w:t>
            </w:r>
          </w:p>
        </w:tc>
      </w:tr>
      <w:tr w:rsidR="00117C8D" w14:paraId="7AC95259" w14:textId="77777777" w:rsidTr="00871E23">
        <w:tc>
          <w:tcPr>
            <w:tcW w:w="993" w:type="dxa"/>
          </w:tcPr>
          <w:p w14:paraId="69174DF7" w14:textId="49C354E1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2–11</w:t>
            </w:r>
          </w:p>
        </w:tc>
        <w:tc>
          <w:tcPr>
            <w:tcW w:w="2904" w:type="dxa"/>
          </w:tcPr>
          <w:p w14:paraId="3E16DEAA" w14:textId="73BA9EA6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Страны Северной Америки и Европы во второй половине XX – начале XXI вв. </w:t>
            </w:r>
          </w:p>
        </w:tc>
        <w:tc>
          <w:tcPr>
            <w:tcW w:w="1104" w:type="dxa"/>
          </w:tcPr>
          <w:p w14:paraId="0E68E2BF" w14:textId="0138C868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064" w:type="dxa"/>
          </w:tcPr>
          <w:p w14:paraId="7A6CDDB3" w14:textId="77777777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Объяснять значение понятий: холодная война, план Маршалла, НАТО, ОВД. </w:t>
            </w:r>
          </w:p>
          <w:p w14:paraId="3D820467" w14:textId="1FEC5EBD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причины расхождения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союзников по Антигитлеровской коалиции и создание двух военно-политических блоков. Составить хронику событий, ознаменовавших разделение Европы на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два лагеря, объяснять, что она дает для характеристики истоков холодной войны. Объяснять, какое значение имел вопрос о послевоенной судьбе Германии. Характеризовать положение США после завершения Второй мировой войны, объяснять причины установления их лидерства в западном мире. Представить сообщение о современной политической системе США (ветви власти, полномочия президента, правящие партии). Раскрывать причины социальных выступлений в США во второй половине ХХ – начале XXI вв. Характеризовать внешнюю политику США в рассматриваемый период, методы, используемые для утверждения своего лидерства. Представить сообщение об отношениях между США и СССР, Российской Федерацией во второй половине ХХ – начале XXI вв. Составлять характеристику президентов США во второй половине ХХ – начале XXI </w:t>
            </w:r>
            <w:proofErr w:type="spellStart"/>
            <w:r w:rsidRPr="00871E23">
              <w:rPr>
                <w:rFonts w:ascii="Times New Roman" w:eastAsia="Times New Roman" w:hAnsi="Times New Roman" w:cs="Times New Roman"/>
                <w:bCs/>
              </w:rPr>
              <w:t>вв</w:t>
            </w:r>
            <w:proofErr w:type="spellEnd"/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 (по выбору). Характеризовать экономическое положение и политические ситуации в странах Западной Европы после завершения Второй мировой войны. </w:t>
            </w:r>
          </w:p>
          <w:p w14:paraId="3FEFC9D8" w14:textId="30203A0E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Объяснять значение понятий: экономическое чудо, постиндустриальное общество, зеленые, неоконсерватизм. Характеризовать европейские политические партии в контексте их принадлежности к консервативному, либеральному, радикальному течениям. Представлять сообщения о политических системах западноевропейских стран (по выбору). Давать характеристику «скандинавской модели» социально-экономического развития. Систематизировать информацию о европейской интеграции во второй половине ХХ – начале XXI вв. (этапы, направления, формы). Представить сообщение об одном из западноевропейских политических лидеров второй половины ХХ – начала XXI вв. (по выбору). Раскрывать причины прихода коммунистов к власти в странах Восточной и Центральной Европы в 1948–1949 гг. </w:t>
            </w:r>
          </w:p>
          <w:p w14:paraId="6D1F48EB" w14:textId="77777777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Объяснять значение понятий: индустриализация, кооперирование сельского хозяйства, плановая экономика, интеграция, Пражская весна, «Солидарность», «бархатная революция». Подготовить эссе на тему </w:t>
            </w:r>
          </w:p>
          <w:p w14:paraId="68CF7BB2" w14:textId="643D5D53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«Социалистические преобразования в странах Восточной Европы: общность задач и особенности решений». Систематизировать информацию о кризисных событиях в странах Центральной и Восточной Европы в 1950–1980-х гг., характеризовать их причины и способы преодоления кризисов. Составлять хронику событий конца 1980-х – начала 1990-х гг. в странах Восточной Европы, объяснять, в чем заключались их итоги и значение. Рассказывать об изменениях на политической карте Европы в 1990-х гг.,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проблемах вновь образовавшихся государств. Представить сообщение о внутреннем развитии и международном положении одной из стран Восточной Европы (по выбору) в начале XXI в.</w:t>
            </w:r>
          </w:p>
        </w:tc>
      </w:tr>
      <w:tr w:rsidR="00117C8D" w14:paraId="3DFC5E48" w14:textId="77777777" w:rsidTr="00871E23">
        <w:tc>
          <w:tcPr>
            <w:tcW w:w="993" w:type="dxa"/>
          </w:tcPr>
          <w:p w14:paraId="4D539197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1A053808" w14:textId="71B62308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55434D24" w14:textId="53EF3CB2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064" w:type="dxa"/>
          </w:tcPr>
          <w:p w14:paraId="11F34DCD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53FFD797" w14:textId="77777777" w:rsidTr="00871E23">
        <w:tc>
          <w:tcPr>
            <w:tcW w:w="10065" w:type="dxa"/>
            <w:gridSpan w:val="4"/>
          </w:tcPr>
          <w:p w14:paraId="282DC8D1" w14:textId="77777777" w:rsid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3. Страны Азии, Африки и Латинской Америки </w:t>
            </w:r>
          </w:p>
          <w:p w14:paraId="4337F005" w14:textId="275CA4DF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во второй половине XX – начале XXI вв. (7 ч)</w:t>
            </w:r>
          </w:p>
        </w:tc>
      </w:tr>
      <w:tr w:rsidR="00117C8D" w14:paraId="7DBB78E3" w14:textId="77777777" w:rsidTr="00871E23">
        <w:tc>
          <w:tcPr>
            <w:tcW w:w="993" w:type="dxa"/>
          </w:tcPr>
          <w:p w14:paraId="28F35C47" w14:textId="17452EE5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12–16</w:t>
            </w:r>
          </w:p>
        </w:tc>
        <w:tc>
          <w:tcPr>
            <w:tcW w:w="2904" w:type="dxa"/>
          </w:tcPr>
          <w:p w14:paraId="1B27DCBF" w14:textId="216F5206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Страны Азии, Африки во второй половине XX – начале XXI вв.: проблемы и пути модернизации</w:t>
            </w:r>
          </w:p>
        </w:tc>
        <w:tc>
          <w:tcPr>
            <w:tcW w:w="1104" w:type="dxa"/>
          </w:tcPr>
          <w:p w14:paraId="634C53C4" w14:textId="708008E7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064" w:type="dxa"/>
          </w:tcPr>
          <w:p w14:paraId="023671E1" w14:textId="413B9184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Рассказывать, используя историческую карту, об основных этапах процесса деколонизации стран Азии и Африки во второй половине ХХ в. Характеризовать основные этапы истории Китая во второй половине ХХ – начале XXI вв. Объяснять значение понятий: маоизм, культурная революция. Раскрывать сущность и следствия экономических реформ в Китае в конце 1970-х – 1980-х гг. Подготовить сообщение о внутреннем развитии и внешней политике Китая на современном этапе. Провести сопоставительное рассмотрение причин, обстоятельств и последствий разделения Вьетнама и Кореи на государства с разным общественно-политическим строем. Подготовить сообщение о войне во Вьетнаме (причины, характер, итоги). Характеризовать преобразования, проведенные в Индии после обретения независимости. Раскрывать значение понятия: политика неприсоединения. Рассказывать о положении Японии после окончания Второй мировой войны. Объяснять, в чем заключались предпосылки и результаты японского экономического чуда. Раскрывать значение понятия: новые индустриальные страны, привлекая факты истории конкретных стран. Представить сообщение об одном из государственных лидеров стран Восточной, Юго-Восточной и Южной Азии во второй половине ХХ – начале XXI вв. (по выбору). Представить сообщение о развитии одной из стран Ближнего Востока во второй половине ХХ – начале XXI вв. (по выбору). Характеризовать, привлекая историческую карту, причины, основных участников и следствия арабо-израильских войн во второй половине ХХ в. Объяснять значение понятий: палестинская проблема, Суэцкий конфликт, «арабская весна». Рассказывать, используя историческую карту, об освобождении стран Тропической и Южной Африки во второй половине ХХ в. Объяснять значение понятий: год Африки, апартеид, сепаратизм, трайбализм</w:t>
            </w:r>
          </w:p>
        </w:tc>
      </w:tr>
      <w:tr w:rsidR="00117C8D" w14:paraId="3F39621A" w14:textId="77777777" w:rsidTr="00871E23">
        <w:tc>
          <w:tcPr>
            <w:tcW w:w="993" w:type="dxa"/>
          </w:tcPr>
          <w:p w14:paraId="6D20F9D6" w14:textId="7ECEE864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17–18</w:t>
            </w:r>
          </w:p>
        </w:tc>
        <w:tc>
          <w:tcPr>
            <w:tcW w:w="2904" w:type="dxa"/>
          </w:tcPr>
          <w:p w14:paraId="251D8A8B" w14:textId="18575292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Страны Латинской Америки во второй половине XX – начале XXI вв.</w:t>
            </w:r>
          </w:p>
        </w:tc>
        <w:tc>
          <w:tcPr>
            <w:tcW w:w="1104" w:type="dxa"/>
          </w:tcPr>
          <w:p w14:paraId="7958BD73" w14:textId="2F58D059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5C68E581" w14:textId="0E7F33C5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Объяснять значение понятий: импортозамещающая индустриализация, национал-реформизм, национализация, хунта. Провести сравнение революций на Кубе и в Чили (задачи, участники, способ взятия власти, итоги). Характеризовать роль военных в политической жизни стран Латинской Америки во второй половине ХХ в., приводить примеры исторических событий, ситуаций. Представлять сообщение об одном из лидеров латиноамериканских государств во второй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половине ХХ – начале ХХI вв. (по выбору) </w:t>
            </w:r>
          </w:p>
        </w:tc>
      </w:tr>
      <w:tr w:rsidR="00117C8D" w14:paraId="3842F6DA" w14:textId="77777777" w:rsidTr="00871E23">
        <w:tc>
          <w:tcPr>
            <w:tcW w:w="993" w:type="dxa"/>
          </w:tcPr>
          <w:p w14:paraId="4DDF42F6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0918C1EB" w14:textId="4D22C594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15D41317" w14:textId="399315B0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64" w:type="dxa"/>
          </w:tcPr>
          <w:p w14:paraId="03ED0E1C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35DBD54C" w14:textId="77777777" w:rsidTr="00871E23">
        <w:tc>
          <w:tcPr>
            <w:tcW w:w="10065" w:type="dxa"/>
            <w:gridSpan w:val="4"/>
          </w:tcPr>
          <w:p w14:paraId="62F04033" w14:textId="7C49C080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4. Международные отношения во второй половине XX – начале XXI вв. (2 ч)</w:t>
            </w:r>
          </w:p>
        </w:tc>
      </w:tr>
      <w:tr w:rsidR="00117C8D" w14:paraId="089294C4" w14:textId="77777777" w:rsidTr="00871E23">
        <w:tc>
          <w:tcPr>
            <w:tcW w:w="993" w:type="dxa"/>
          </w:tcPr>
          <w:p w14:paraId="4FC7FE09" w14:textId="151F0BE5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19–20</w:t>
            </w:r>
          </w:p>
        </w:tc>
        <w:tc>
          <w:tcPr>
            <w:tcW w:w="2904" w:type="dxa"/>
          </w:tcPr>
          <w:p w14:paraId="46698F23" w14:textId="7A8B241A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Международные отношения во второй половине XX – начале XXI вв.</w:t>
            </w:r>
          </w:p>
        </w:tc>
        <w:tc>
          <w:tcPr>
            <w:tcW w:w="1104" w:type="dxa"/>
          </w:tcPr>
          <w:p w14:paraId="5AA512D2" w14:textId="7A4A90ED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09CFEBB8" w14:textId="7E8FFFCD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Систематизировать (в форме таблицы) информацию о событиях второй половины ХХ в., в которых проявилось: а) обострение противостояния западного и восточного блоков; б) снижение международной напряженности. Объяснять значение понятий: холодная война, разрядка международной напряженности. Рассказывать о наиболее значительных международных кризисах и региональных конфликтах в годы холодной войны. Объяснять, привлекая факты, почему первую половину 1970-х гг. называют временем разрядки международной напряженности. Раскрывать причины и международные последствия ввода советских войск в Афганистан (1979 г.). Характеризовать роль СССР, Российской Федерации в развитии международных отношений во второй половине ХХ – начале XXI вв. Объяснять, в чем состояло значение позиций и действий политических лидеров для развития международных отношений во второй половине ХХ – начале XXI вв., приводить примеры исторических ситуаций</w:t>
            </w:r>
          </w:p>
        </w:tc>
      </w:tr>
      <w:tr w:rsidR="00117C8D" w14:paraId="1BC8EDA7" w14:textId="77777777" w:rsidTr="00871E23">
        <w:tc>
          <w:tcPr>
            <w:tcW w:w="993" w:type="dxa"/>
          </w:tcPr>
          <w:p w14:paraId="4F14789B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5F63B9EF" w14:textId="3DF46CE7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0FE0E7AF" w14:textId="6DFFCEA1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64" w:type="dxa"/>
          </w:tcPr>
          <w:p w14:paraId="4224E098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2600885A" w14:textId="77777777" w:rsidTr="00871E23">
        <w:tc>
          <w:tcPr>
            <w:tcW w:w="10065" w:type="dxa"/>
            <w:gridSpan w:val="4"/>
          </w:tcPr>
          <w:p w14:paraId="20BDA21A" w14:textId="77485E2B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5. Развитие науки и культуры во второй половине XX – начале XXI вв. (4 ч)</w:t>
            </w:r>
          </w:p>
        </w:tc>
      </w:tr>
      <w:tr w:rsidR="00117C8D" w14:paraId="16C0146B" w14:textId="77777777" w:rsidTr="00871E23">
        <w:tc>
          <w:tcPr>
            <w:tcW w:w="993" w:type="dxa"/>
          </w:tcPr>
          <w:p w14:paraId="03B213D4" w14:textId="4D64B903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21–22</w:t>
            </w:r>
          </w:p>
        </w:tc>
        <w:tc>
          <w:tcPr>
            <w:tcW w:w="2904" w:type="dxa"/>
          </w:tcPr>
          <w:p w14:paraId="61AF63B0" w14:textId="6358E2C5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Развитие науки и культуры во второй половине XX – начале XXI вв.</w:t>
            </w:r>
          </w:p>
        </w:tc>
        <w:tc>
          <w:tcPr>
            <w:tcW w:w="1104" w:type="dxa"/>
          </w:tcPr>
          <w:p w14:paraId="20902F35" w14:textId="53A98873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064" w:type="dxa"/>
          </w:tcPr>
          <w:p w14:paraId="566FB6AE" w14:textId="40329D0C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Представлять сообщения о наиболее значительных достижениях в различных областях науки в ХХ – начале XXI вв. (по выбору). Раскрывать вклад российских ученых в развитие мировой науки в ХХ – начале XXI вв. Участвовать в обсуждении на тему «Интернет: возможности коммуникации и проблема личного пространства». Представить сообщение (презентацию) на тему «Городской быт в 1950-е гг. и 50 лет спустя». Участвовать в подготовке проекта «Современное телевидение: жанры, темы, телеперсоны». Объяснять значение понятий: авангардизм, модернизм, постмодернизм, дизайн, хай-тек, поп-арт, видеоклип. Представить презентацию «Архитектура второй половины ХХ в.: технологии и художественные решения». Участвовать в обсуждении на тему «Современный кинематограф: жанры, герои». Представить сообщение о современной молодежной культуре, объяснять, в чем состоят ее особенности. Принимать участие в обсуждении вопроса о том, почему те или иные произведения национальной литературы и искусства становятся популярными во многих странах</w:t>
            </w:r>
          </w:p>
        </w:tc>
      </w:tr>
      <w:tr w:rsidR="00117C8D" w14:paraId="4B83BC7F" w14:textId="77777777" w:rsidTr="00871E23">
        <w:tc>
          <w:tcPr>
            <w:tcW w:w="993" w:type="dxa"/>
          </w:tcPr>
          <w:p w14:paraId="10B3D21A" w14:textId="0466B04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2904" w:type="dxa"/>
          </w:tcPr>
          <w:p w14:paraId="5D8FDDD3" w14:textId="516D8B12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Современный мир</w:t>
            </w:r>
          </w:p>
        </w:tc>
        <w:tc>
          <w:tcPr>
            <w:tcW w:w="1104" w:type="dxa"/>
          </w:tcPr>
          <w:p w14:paraId="733DD233" w14:textId="727D0E4C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25B5D39C" w14:textId="429A74DE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причины возникновения глобальных проблем человечества и вызовы, которые они несут с собой. Характеризовать существующие в современном мире способы решения глобальных проблем, высказывать суждение об их эффективности. Показывать на примерах, как соотносятся в событиях второй половины ХХ –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начала XXI в. национальные интересы государств и их обязательства по отношению к международным организациям</w:t>
            </w:r>
          </w:p>
        </w:tc>
      </w:tr>
      <w:tr w:rsidR="00117C8D" w14:paraId="01DF9B48" w14:textId="77777777" w:rsidTr="00871E23">
        <w:tc>
          <w:tcPr>
            <w:tcW w:w="993" w:type="dxa"/>
          </w:tcPr>
          <w:p w14:paraId="0F9C92AF" w14:textId="0157377E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2904" w:type="dxa"/>
          </w:tcPr>
          <w:p w14:paraId="04B3ECDD" w14:textId="31185446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Обобщение</w:t>
            </w:r>
          </w:p>
        </w:tc>
        <w:tc>
          <w:tcPr>
            <w:tcW w:w="1104" w:type="dxa"/>
          </w:tcPr>
          <w:p w14:paraId="059290FD" w14:textId="0D65D92D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62D0DDF3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2EC6DD9D" w14:textId="77777777" w:rsidTr="00871E23">
        <w:tc>
          <w:tcPr>
            <w:tcW w:w="993" w:type="dxa"/>
          </w:tcPr>
          <w:p w14:paraId="6A9B7945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69882D79" w14:textId="799D845C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284559E5" w14:textId="4E650581" w:rsidR="00117C8D" w:rsidRPr="00871E23" w:rsidRDefault="00117C8D" w:rsidP="00117C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64" w:type="dxa"/>
          </w:tcPr>
          <w:p w14:paraId="07965EFE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7C8D" w14:paraId="2BCAB41A" w14:textId="77777777" w:rsidTr="00871E23">
        <w:tc>
          <w:tcPr>
            <w:tcW w:w="993" w:type="dxa"/>
          </w:tcPr>
          <w:p w14:paraId="1B30C6BF" w14:textId="77777777" w:rsidR="00117C8D" w:rsidRPr="00871E23" w:rsidRDefault="00117C8D" w:rsidP="00117C8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</w:tcPr>
          <w:p w14:paraId="39454B47" w14:textId="21F50A12" w:rsidR="00117C8D" w:rsidRPr="00871E23" w:rsidRDefault="00117C8D" w:rsidP="00117C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курсу</w:t>
            </w:r>
          </w:p>
        </w:tc>
        <w:tc>
          <w:tcPr>
            <w:tcW w:w="1104" w:type="dxa"/>
          </w:tcPr>
          <w:p w14:paraId="3265BDFB" w14:textId="59DA39F7" w:rsidR="00117C8D" w:rsidRPr="00871E23" w:rsidRDefault="005F7693" w:rsidP="00117C8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71E23">
              <w:rPr>
                <w:rFonts w:ascii="Times New Roman" w:hAnsi="Times New Roman" w:cs="Times New Roman"/>
                <w:b/>
              </w:rPr>
              <w:t>2</w:t>
            </w:r>
            <w:r w:rsidR="00117C8D" w:rsidRPr="00871E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64" w:type="dxa"/>
          </w:tcPr>
          <w:p w14:paraId="04362233" w14:textId="77777777" w:rsidR="00117C8D" w:rsidRPr="00871E23" w:rsidRDefault="00117C8D" w:rsidP="00117C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F7693" w14:paraId="3A2F5945" w14:textId="77777777" w:rsidTr="00871E23">
        <w:tc>
          <w:tcPr>
            <w:tcW w:w="10065" w:type="dxa"/>
            <w:gridSpan w:val="4"/>
          </w:tcPr>
          <w:p w14:paraId="60AF251B" w14:textId="53FA6F50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КУРС «ИСТОРИЯ РОССИИ». 1945–2022 ГГ. (78 ч)</w:t>
            </w:r>
          </w:p>
        </w:tc>
      </w:tr>
      <w:tr w:rsidR="005F7693" w14:paraId="24A1EA64" w14:textId="77777777" w:rsidTr="00871E23">
        <w:tc>
          <w:tcPr>
            <w:tcW w:w="10065" w:type="dxa"/>
            <w:gridSpan w:val="4"/>
          </w:tcPr>
          <w:p w14:paraId="507E9EE0" w14:textId="3F713C2F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6. Введение (1 ч)</w:t>
            </w:r>
          </w:p>
        </w:tc>
      </w:tr>
      <w:tr w:rsidR="005F7693" w14:paraId="52155065" w14:textId="77777777" w:rsidTr="00871E23">
        <w:tc>
          <w:tcPr>
            <w:tcW w:w="993" w:type="dxa"/>
          </w:tcPr>
          <w:p w14:paraId="6346FA28" w14:textId="3BE6C2FB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2904" w:type="dxa"/>
          </w:tcPr>
          <w:p w14:paraId="34F7B396" w14:textId="61BCB66D" w:rsidR="005F7693" w:rsidRPr="00871E23" w:rsidRDefault="005F7693" w:rsidP="005F76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Введение. История России. 1945 г. – начало ХХI в.</w:t>
            </w:r>
          </w:p>
        </w:tc>
        <w:tc>
          <w:tcPr>
            <w:tcW w:w="1104" w:type="dxa"/>
          </w:tcPr>
          <w:p w14:paraId="1DB16047" w14:textId="59022E21" w:rsidR="005F7693" w:rsidRPr="00871E23" w:rsidRDefault="005F7693" w:rsidP="005F76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064" w:type="dxa"/>
          </w:tcPr>
          <w:p w14:paraId="38C75504" w14:textId="35244E89" w:rsidR="005F7693" w:rsidRPr="00871E23" w:rsidRDefault="005F7693" w:rsidP="005F769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Выделять основные периоды в истории СССР, России 1945 г. – начала ХХI в., называть их хронологические рамки, объяснять основания периодизации. Принимать участие в беседе о предмете и методах современной исторической науки, об общественных функциях исторического знания</w:t>
            </w:r>
          </w:p>
        </w:tc>
      </w:tr>
      <w:tr w:rsidR="005F7693" w14:paraId="7E4A6C34" w14:textId="77777777" w:rsidTr="00871E23">
        <w:tc>
          <w:tcPr>
            <w:tcW w:w="993" w:type="dxa"/>
          </w:tcPr>
          <w:p w14:paraId="14879EEC" w14:textId="77777777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31E875F0" w14:textId="239CB5EE" w:rsidR="005F7693" w:rsidRPr="00871E23" w:rsidRDefault="005F7693" w:rsidP="005F76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1104" w:type="dxa"/>
          </w:tcPr>
          <w:p w14:paraId="3E01467D" w14:textId="469DFE65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64" w:type="dxa"/>
          </w:tcPr>
          <w:p w14:paraId="51F9FC21" w14:textId="77777777" w:rsidR="005F7693" w:rsidRPr="00871E23" w:rsidRDefault="005F7693" w:rsidP="005F769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F7693" w14:paraId="7979A088" w14:textId="77777777" w:rsidTr="00871E23">
        <w:tc>
          <w:tcPr>
            <w:tcW w:w="10065" w:type="dxa"/>
            <w:gridSpan w:val="4"/>
          </w:tcPr>
          <w:p w14:paraId="31F75B63" w14:textId="138D7BA9" w:rsidR="005F7693" w:rsidRPr="00871E23" w:rsidRDefault="005F7693" w:rsidP="005F769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7. СССР в 1945–1991 гг. (40 ч)</w:t>
            </w:r>
          </w:p>
        </w:tc>
      </w:tr>
      <w:tr w:rsidR="002528D2" w14:paraId="6F1C8B60" w14:textId="77777777" w:rsidTr="00871E23">
        <w:tc>
          <w:tcPr>
            <w:tcW w:w="993" w:type="dxa"/>
          </w:tcPr>
          <w:p w14:paraId="7EB41F67" w14:textId="45DC0728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26–32</w:t>
            </w:r>
          </w:p>
        </w:tc>
        <w:tc>
          <w:tcPr>
            <w:tcW w:w="2904" w:type="dxa"/>
          </w:tcPr>
          <w:p w14:paraId="5F259EEA" w14:textId="3147D791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СССР в 1945–1953 гг. </w:t>
            </w:r>
          </w:p>
        </w:tc>
        <w:tc>
          <w:tcPr>
            <w:tcW w:w="1104" w:type="dxa"/>
          </w:tcPr>
          <w:p w14:paraId="414E5172" w14:textId="2C25AEFE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064" w:type="dxa"/>
            <w:vAlign w:val="center"/>
          </w:tcPr>
          <w:p w14:paraId="74976577" w14:textId="3CB70D88" w:rsidR="002528D2" w:rsidRPr="00871E23" w:rsidRDefault="002528D2" w:rsidP="002528D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Представить сообщение «Страна после Победы: настроения и надежды», используя документальные материалы, воспоминания, художественные произведения. Характеризовать экономические трудности и социальные проблемы в советской стране в послевоенные годы и меры по их преодолению. Рассказывать о восстановлении и развитии промышленности в СССР в послевоенный период, привлекая информацию исторической карты. Рассказывать о положении в послевоенной деревне и восстановлении сельского хозяйства, раскрывая противоречивость социально-экономической политики власти. Характеризовать цели и последствия денежной реформы 1947 г., значение отмены карточной системы. Рассказывать о создании ядерного оружия в СССР, характеризуя международное значение этого события. Объяснять причины возникновения и сущность гонки вооружений. Участвовать в выполнении учебного проекта о послевоенном восстановлении экономики в стране. Характеризовать стиль руководства И. В. Сталина партией и страной в послевоенный период. Раскрывать причины усиления идеологического контроля и возобновления репрессий в СССР после Великой Отечественной войны. Называть идеологические кампании и судебные процессы второй половины 1940-х – начала 1950-х гг., высказывать суждение о целях их проведения. Раскрывать значение понятий и терминов: космополитизм, Еврейский антифашистский комитет, «Дело врачей», «Ленинградское дело». Характеризовать основные мероприятия национальной и религиозной политики СССР в послевоенное десятилетие. Показывать на исторической карте изменение границ СССР и других государств после окончания Второй мировой войны. Характеризовать международное положение СССР после окончания Второй мировой войны, цели, основные направления и итоги внешней политики СССР в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1945–1953 гг. Раскрывать сущность понятий и терминов: биполярный мир, холодная война, план Маршалла, доктрина Трумэна, НАТО, СЭВ, ОВД. Составлять хронику событий холодной войны в 1945–1953 гг. Характеризовать отношения СССР со странами Восточной и Центральной Европы</w:t>
            </w:r>
          </w:p>
        </w:tc>
      </w:tr>
      <w:tr w:rsidR="002528D2" w14:paraId="7BF58623" w14:textId="77777777" w:rsidTr="00871E23">
        <w:tc>
          <w:tcPr>
            <w:tcW w:w="993" w:type="dxa"/>
          </w:tcPr>
          <w:p w14:paraId="5E8A10A8" w14:textId="23ED567E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33–42</w:t>
            </w:r>
          </w:p>
        </w:tc>
        <w:tc>
          <w:tcPr>
            <w:tcW w:w="2904" w:type="dxa"/>
          </w:tcPr>
          <w:p w14:paraId="71ADE2DB" w14:textId="3AEDA605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СССР в середине 1950-х – первой половине 1960-х гг. </w:t>
            </w:r>
          </w:p>
        </w:tc>
        <w:tc>
          <w:tcPr>
            <w:tcW w:w="1104" w:type="dxa"/>
          </w:tcPr>
          <w:p w14:paraId="36E4E5FE" w14:textId="4A06DD77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064" w:type="dxa"/>
          </w:tcPr>
          <w:p w14:paraId="065813A0" w14:textId="152A5053" w:rsidR="002528D2" w:rsidRPr="00871E23" w:rsidRDefault="002528D2" w:rsidP="002528D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 причины, основных участников и итоги борьбы за власть в советском руководстве 1953–1958 гг. Объяснять предпосылки установления политического лидерства и единоличной власти Н. С. Хрущева. Представить сообщение «Доклад Н. С. Хрущева на ХХ съезде КПСС: основные положения, восприятие участниками съезда, значение». Раскрывать значение понятий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и терминов: десталинизация, реабилитация. Рассказывать о реабилитации в середине 1950-х – первой половине 1960-х гг. жертв политических репрессий. Объяснять значение понятий и терминов: оттепель, шестидесятники, неофициальная культура. Представлять информацию о новых тенденциях в литературе, художественной культуре в эпоху оттепели, об известных произведениях и их авторах (по выбору – в форме сообщения, презентации, рецензии, эссе). Характеризовать партийную политику в отношении творческой интеллигенции в годы оттепели, на конкретных примерах раскрывать ее противоречивость. Систематизировать в форме таблицы информацию о проводившихся во второй половине 1950-х – начале 1960-х гг. мероприятиях в сферах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промышленности, сельского хозяйства, социального развития, национальных отношений, давать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оценку их результатов. Рассказывать об освоении целинных и залежных земель, используя комплекс источников (карта, хроника событий, фотографии, воспоминания целинников и др.). Объяснять значение понятия «научно-техническая революция», называть сферы науки и техники, получившие особое развитие в СССР во второй половине 1950-х – начале 1960-х гг. Рассказывать о достижениях СССР в освоении космоса во второй половине 1950-х – начале 1960-х гг., раскрывать их историческое значение. Характеризовать основные изменения в социальной и профессиональной структуре советского общества к началу 1960-х гг., положение основных групп общества. Раскрывать основные положения программы КПСС, принятой ХХII съездом КПСС. Представить сообщение о преобразованиях и мероприятиях в социальной сфере во второй половине 1950-х – начале1960-х гг., дать оценку их значения. Характеризовать изменения во внешнеполитическом курсе СССР в середине 1950-х – первой половине 1960-х гг. в сравнении с предшествующим периодом, объяснять их предпосылки. Раскрывать значение понятий и терминов: концепция мирного сосуществования государств, мировая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социалистическая система, Карибский кризис, стратегия ядерного сдерживания. Объяснять причины недовольства политикой Н. С. Хрущева со стороны партийно-правительственной номенклатуры, населения страны. Рассказывать о событиях 1962 г. в Новочеркасске, высказывать оценку их значения. Представлять характеристику (исторический портрет) Н. С. Хрущева, объяснять причины разноречивых</w:t>
            </w:r>
          </w:p>
        </w:tc>
      </w:tr>
      <w:tr w:rsidR="002528D2" w14:paraId="36EDD478" w14:textId="77777777" w:rsidTr="00871E23">
        <w:tc>
          <w:tcPr>
            <w:tcW w:w="993" w:type="dxa"/>
          </w:tcPr>
          <w:p w14:paraId="75961D34" w14:textId="1482C3DA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43–54</w:t>
            </w:r>
          </w:p>
        </w:tc>
        <w:tc>
          <w:tcPr>
            <w:tcW w:w="2904" w:type="dxa"/>
          </w:tcPr>
          <w:p w14:paraId="1AEB4C27" w14:textId="3C38664E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Советское государство и общество в середине 1960-х – начале 1980-х гг. </w:t>
            </w:r>
          </w:p>
        </w:tc>
        <w:tc>
          <w:tcPr>
            <w:tcW w:w="1104" w:type="dxa"/>
          </w:tcPr>
          <w:p w14:paraId="4FD53C2C" w14:textId="5AB99CAB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064" w:type="dxa"/>
          </w:tcPr>
          <w:p w14:paraId="1DBC4043" w14:textId="2319FD93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Раскрывать, в чем выражались изменения в стиле управления партией и страной при Л. И. Брежневе. Характеризовать цели, основные мероприятия и итоги хозяйственной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реформы 1965 г. в промышленности и сельском хозяйстве. Показывать на карте промышленные и транспортные объекты, построенные в середине 1960-х – 1970-е гг., раскрывать их значение для развития страны. Объяснять значение понятий и терминов: десталинизация, </w:t>
            </w:r>
            <w:proofErr w:type="spellStart"/>
            <w:r w:rsidRPr="00871E23">
              <w:rPr>
                <w:rFonts w:ascii="Times New Roman" w:eastAsia="Times New Roman" w:hAnsi="Times New Roman" w:cs="Times New Roman"/>
                <w:bCs/>
              </w:rPr>
              <w:t>ресталинизация</w:t>
            </w:r>
            <w:proofErr w:type="spellEnd"/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, хозрасчет, Байкало-Амурская магистраль. Излагать основные положения Конституции СССР 1977 г. Характеризовать социальную политику Советского государства в середине 1960-х – начале 1980-х гг. Раскрывать значение понятий и терминов: «развитой социализм», застой, теневая экономика, агропромышленный комплекс, нефтедоллары. Объяснять, в чем проявилось нарастание застойных тенденций в экономике и социальной сфере, углубление кризиса идеологии в 1970-х – начале 1980-х гг. Систематизировать информацию о достижениях советской науки и техники в 1970-е гг. Представить сообщение об известном советском ученом, конструкторе (по выбору), используя учебную и дополнительную литературу, дать оценку его вклада в развитие мировой науки и техники. Объяснять причины замедления научно-технического прогресса в СССР в 1970-е гг. Раскрывать, в чем выразилось повышение общего уровня благосостояния населения страны в 1970-е – начале 1980-х гг. Представить сообщение о повседневной жизни советских людей в 1970-х гг. (работа, учеба, бытовые заботы, досуг), привлекая воспоминания представителей старших поколений. </w:t>
            </w:r>
          </w:p>
          <w:p w14:paraId="59FA12A5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Характеризовать экономическое и социальное развитие союзных республик во второй половине 1960-х – начале 1980-х гг. Объяснять значение понятий и терминов: урбанизация,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потребительство, дефицит. Раскрывать характер отношений власти и творческой интеллигенции в середине 1960-х – первой половине 1980-х гг., приводить примеры усиления идеологического контроля в сфере культуры. Объяснять значение понятий и терминов: авангардное искусство, авторское кино, бардовская песня, инакомыслие, диссидент, самиздат, тамиздат. Представить сообщение о творчестве одного из писателей, чьи произведения получили широкую известность в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1960–1970-х гг. </w:t>
            </w:r>
          </w:p>
          <w:p w14:paraId="4272532E" w14:textId="5F5820C2" w:rsidR="002528D2" w:rsidRPr="00871E23" w:rsidRDefault="002528D2" w:rsidP="002528D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(по выбору), объяснить причины их читательского признания. Участвовать в круглом столе «Кинематограф середины 1960-х – середины 1980-х гг.: жанры, знаковые кинофильмы, их создатели». Рассказывать о выдающихся советских спортсменах, добившихся мировой славы и признания в середине 1960-х – начале 1980-х гг. Раскрывать причины возникновения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диссидентского движения в СССР. Характеризовать внешнеполитический курс СССР в периоды разрядки и обострения международной напряженности, называя ключевые события и их участников. Объяснять значение понятий и терминов: пражская весна, военно-стратегический паритет, разрядка международной напряженности. Характеризовать основные решения и значение Совещания по безопасности и сотрудничеству в Европе (1975 г.). Рассказывать об обстоятельствах ввода советских войск в Афганистан и его международных последствиях. Представлять характеристику Л. И. Брежнева, Ю. В. Андропова (по выбору), объясняя причины разноречивости оценок их деятельности, определяя и аргументируя свою точку зрения</w:t>
            </w:r>
          </w:p>
        </w:tc>
      </w:tr>
      <w:tr w:rsidR="002528D2" w14:paraId="56FF5F42" w14:textId="77777777" w:rsidTr="00871E23">
        <w:tc>
          <w:tcPr>
            <w:tcW w:w="993" w:type="dxa"/>
          </w:tcPr>
          <w:p w14:paraId="26DD3A7C" w14:textId="4AB59C3B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55–64</w:t>
            </w:r>
          </w:p>
        </w:tc>
        <w:tc>
          <w:tcPr>
            <w:tcW w:w="2904" w:type="dxa"/>
          </w:tcPr>
          <w:p w14:paraId="7A7C910C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Политика перестройки. </w:t>
            </w:r>
          </w:p>
          <w:p w14:paraId="10196BE9" w14:textId="1F2E94F5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Распад СССР (1985–1991 гг.) </w:t>
            </w:r>
          </w:p>
        </w:tc>
        <w:tc>
          <w:tcPr>
            <w:tcW w:w="1104" w:type="dxa"/>
          </w:tcPr>
          <w:p w14:paraId="3A4D7A59" w14:textId="25972C78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064" w:type="dxa"/>
          </w:tcPr>
          <w:p w14:paraId="3391B111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предпосылки принятия курса на реформы и начала политики перестройки в середине 1980-х гг. Рассказывать о Чернобыльской трагедии, давать оценку действиям по ликвидации последствий аварии. Объяснять значение понятий и терминов: перестройка, индивидуальная трудовая деятельность, конверсия, коммерческий банк, гласность, политический плюрализм, «социализм с человеческим лицом». Раскрывать направленность преобразований 1986–1989 гг. в экономике (законы о госпредприятии, об индивидуальной трудовой деятельности и др.). </w:t>
            </w:r>
            <w:r w:rsidRPr="00871E23">
              <w:rPr>
                <w:rFonts w:ascii="Times New Roman" w:eastAsia="Times New Roman" w:hAnsi="Times New Roman" w:cs="Times New Roman"/>
                <w:bCs/>
                <w:i/>
              </w:rPr>
              <w:t xml:space="preserve">Представить учебный проект «Гласность периода перестройки: </w:t>
            </w:r>
          </w:p>
          <w:p w14:paraId="774298DD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  <w:i/>
              </w:rPr>
              <w:t>основные проявления, противоречия, общественно-политические результаты» (с привлечением документальных материалов, воспоминаний представителей старших поколений – современников</w:t>
            </w:r>
            <w:r w:rsidRPr="00871E23">
              <w:rPr>
                <w:rFonts w:ascii="Times New Roman" w:hAnsi="Times New Roman" w:cs="Times New Roman"/>
                <w:i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  <w:i/>
              </w:rPr>
              <w:t>событий).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 Объяснять, в чем выразилось распространение политики гласности на историю, приводить примеры пересмотра оценок прошлого. Раскрывать сущность и основные направления политики «нового политического мышления». Систематизировать информацию о международных договорах 1985–1991 гг. с участием СССР (в форме таблицы), делать вывод о приоритетах внешней политики страны. Объяснять причины и международные последствия распада социалистической системы на рубеже 1980–1990-х гг. Приводить излагаемые в учебной литературе и работах историков оценки значения и результатов осуществления советским руководством «нового политического мышления» во внешней политике,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выделяя отмечаемые достижения и просчеты. Объяснять, почему демократизация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советской политической системы началась с принятия решений в КПСС. </w:t>
            </w:r>
          </w:p>
          <w:p w14:paraId="50EF3F42" w14:textId="3551BD8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Раскрывать значение понятий и терминов: разделение властей, народный депутат, народный фронт. Рассказывать о работе I съезда народных депутатов СССР, деятельности Межрегиональной депутатской группы. Объяснять значение отмены 6-й статьи Конституции СССР. Систематизировать (в форме таблицы) информацию об основных политических партиях и движениях конца 1980-х – начала 1990-х гг., их лидерах и программах. Раскрывать сущность разногласий между высшими представителями союзной и российской власти, приводить примеры их политического противостояния. Представлять характеристику М. С. Горбачева,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Б. Н. Ельцина и других политических лидеров эпохи перестройки (по выбору) с использованием комплекса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материалов – работ историков, публицистики, документов эпохи. Раскрывать причины и формы проявления кризиса межнациональных отношений в СССР во второй половине 1980-х гг. Показывать на исторической карте очаги межнациональных конфликтов во второй половине 1980-х – начале 1990-х гг. Объяснять значение понятий и терминов: парад суверенитетов, сепаратизм. Объяснять причины разработки нового союзного договора, раскрывать его основные положения. Давать оценку значения принятия РСФСР Декларации о государственном суверенитете. Характеризовать итоги референдума о сохранении СССР. Раскрывать, в чем выразилось нарастание экономического кризиса в СССР в 1990–1991 гг. Участвовать в обсуждении на тему «Планы перехода к рыночной экономике в конце 1980-х гг.: лозунги и реалии». Характеризовать причины, сущность и последствия августовского политического кризиса 1991 г. Раскрывать значение понятий и терминов: теневая экономика, ГКЧП. Раскрывать объективные и субъективные причины распада СССР. </w:t>
            </w:r>
          </w:p>
          <w:p w14:paraId="495B84B8" w14:textId="055AB340" w:rsidR="002528D2" w:rsidRPr="00871E23" w:rsidRDefault="002528D2" w:rsidP="002528D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Объяснять значение понятий и терминов: Беловежские соглашения, СНГ. Давать оценку значения Беловежских и Алма-Атинских соглашений 1991 г., объяснять критерии своей оценки. Раскрывать, используя историческую карту, геополитические последствия распада СССР. Участвовать в дискуссии по вопросу «Можно ли было сохранить СССР?», определять и аргументировать свое мнение. Представлять характеристики политических деятелей эпохи перестройки (по выбору), привлекая комплекс исторических материалов</w:t>
            </w:r>
          </w:p>
        </w:tc>
      </w:tr>
      <w:tr w:rsidR="002528D2" w14:paraId="67F39789" w14:textId="77777777" w:rsidTr="00871E23">
        <w:tc>
          <w:tcPr>
            <w:tcW w:w="993" w:type="dxa"/>
          </w:tcPr>
          <w:p w14:paraId="1D10DE7C" w14:textId="0204AAE4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65</w:t>
            </w:r>
          </w:p>
        </w:tc>
        <w:tc>
          <w:tcPr>
            <w:tcW w:w="2904" w:type="dxa"/>
          </w:tcPr>
          <w:p w14:paraId="2B340767" w14:textId="47C18CC0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1104" w:type="dxa"/>
          </w:tcPr>
          <w:p w14:paraId="060CB16B" w14:textId="67416C9A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4" w:type="dxa"/>
          </w:tcPr>
          <w:p w14:paraId="2FFF15C9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528D2" w14:paraId="38871FB6" w14:textId="77777777" w:rsidTr="00871E23">
        <w:tc>
          <w:tcPr>
            <w:tcW w:w="993" w:type="dxa"/>
          </w:tcPr>
          <w:p w14:paraId="22505BE4" w14:textId="77777777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7FE1F3E5" w14:textId="7703523F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04" w:type="dxa"/>
          </w:tcPr>
          <w:p w14:paraId="1A568FA1" w14:textId="4082BCEF" w:rsidR="002528D2" w:rsidRPr="00871E23" w:rsidRDefault="002528D2" w:rsidP="002528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064" w:type="dxa"/>
          </w:tcPr>
          <w:p w14:paraId="05D0DBA6" w14:textId="77777777" w:rsidR="002528D2" w:rsidRPr="00871E23" w:rsidRDefault="002528D2" w:rsidP="002528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528D2" w14:paraId="0454EEAB" w14:textId="77777777" w:rsidTr="00871E23">
        <w:tc>
          <w:tcPr>
            <w:tcW w:w="10065" w:type="dxa"/>
            <w:gridSpan w:val="4"/>
          </w:tcPr>
          <w:p w14:paraId="4A4641BE" w14:textId="2AEE605A" w:rsidR="002528D2" w:rsidRPr="00871E23" w:rsidRDefault="002528D2" w:rsidP="002528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Раздел 8. Российская Федерация в 1992 – начале 2020-х гг. (37 ч)</w:t>
            </w:r>
          </w:p>
        </w:tc>
      </w:tr>
      <w:tr w:rsidR="00E714D0" w14:paraId="5BEF7A62" w14:textId="77777777" w:rsidTr="00871E23">
        <w:tc>
          <w:tcPr>
            <w:tcW w:w="993" w:type="dxa"/>
          </w:tcPr>
          <w:p w14:paraId="16F64B20" w14:textId="46CE8D6C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66–77</w:t>
            </w:r>
          </w:p>
        </w:tc>
        <w:tc>
          <w:tcPr>
            <w:tcW w:w="2904" w:type="dxa"/>
          </w:tcPr>
          <w:p w14:paraId="01ACD050" w14:textId="7B401F5D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 xml:space="preserve">Становление новой России (1992–1999 гг.) </w:t>
            </w:r>
          </w:p>
        </w:tc>
        <w:tc>
          <w:tcPr>
            <w:tcW w:w="1104" w:type="dxa"/>
          </w:tcPr>
          <w:p w14:paraId="5DC03DB1" w14:textId="7CFE928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4" w:type="dxa"/>
          </w:tcPr>
          <w:p w14:paraId="330B84B9" w14:textId="6F1BFDCA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 xml:space="preserve">Систематизировать информацию об экономических преобразованиях в России в 1992 г. (цели, направления, основные мероприятия, результаты). Раскрывать значение понятий и терминов: рыночная экономика, «шоковая терапия», либерализация цен, приватизация, ваучер, гиперинфляция. Представить сообщение «Приватизация в России начала 1990-х гг.: формы, итоги, социальные последствия». Характеризовать причины и основных участников политико-конституционного кризиса 1992–1993 гг. Составлять хронику событий политического противостояния в 1992–1993 гг., давать оценку использовавшимся методам борьбы. Объяснять значение понятий и терминов: политико-конституционный кризис, парламентаризм, президентская власть, разделение властей. Раскрывать основные положения Конституции РФ 1993 г., представлять в виде схемы новую систему органов государственной власти РФ и их функции. Представлять характеристики политических деятелей, активно участвовавших в событиях 1992–1993 гг. (по выбору), привлекая комплекс исторических материалов. Объяснять причины обострения противоречий между федеральным центром и субъектами Федерации в 1990-х гг. Раскрывать значение подписания Федеративного договора 1992 г. для решения вопроса разграничения полномочий между федеральным центром и субъектами Федерации. Объяснять, в чем состояли причины и обстоятельства, приведшие к военно-политическому кризису в Чеченской Республике. Раскрывать значение понятий и терминов: Федеративный договор, исламский радикализм (фундаментализм). Характеризовать направления, основные мероприятия и результаты экономических преобразований 1996–1998 гг. Раскрывать значение понятий и терминов: финансовая пирамида, залоговый аукцион, дефолт, олигарх, «челноки». Объяснять причины, сущность и последствия дефолта 1998 г. для населения и экономики страны. Характеризовать положение в аграрном секторе экономики России в 1990-е гг. и объяснять причины кризиса. Рассказывать об изменениях в структуре российского общества в 1990-е гг. и условиях жизни различных групп населения, привлекая комплекс исторических источников (в том числе воспоминания представителей старших поколений, материалы семейных архивов). Участвовать в круглом столе на тему «Свобода российских СМИ в 1990-х гг.: политическое и общественное значение, достижения и издержки» (приводить факты, высказывать и аргументировать свои суждения). Характеризовать перемены в ценностных ориентирах россиян в 1990-е гг., давать оценку произошедшим изменениям. Раскрывать, в чем </w:t>
            </w:r>
            <w:r w:rsidRPr="00871E23">
              <w:rPr>
                <w:rFonts w:ascii="Times New Roman" w:hAnsi="Times New Roman" w:cs="Times New Roman"/>
              </w:rPr>
              <w:lastRenderedPageBreak/>
              <w:t>состояли кризисные явления в российской науке и образовании в 1990-х гг., чем они объяснялись. Характеризовать геополитическое положение России в начале 1990-х гг. и новые приоритеты внешней политики. Рассказывать об отношениях России с США и странами Запада, объяснять причины изменения внешнеполитического курса во второй половине 1990-х гг. Раскрывать значение понятий и терминов: СНВ-2, «Большая семерка», расширение НАТО на Восток. Объяснять значимость сохранения Россией статуса ядерной державы. Характеризовать отношения России со странами СНГ (цели и формы сотрудничества, достижения и проблемы). Приводить примеры активизации международного сотрудничества со странами Азиатско-Тихоокеанского региона. Систематизировать в форме таблицы информацию о политических партиях и движениях 1990-х гг., об их лидерах и платформах. Рассказывать об обострении в конце 1990-х гг. ситуации на Северном Кавказе и о мерах по ее разрешению. Сопоставлять оценки личности и деятельности Б. Н. Ельцина, данные современниками и историками; объяснять, чем обусловлены различия мнений и оценок</w:t>
            </w:r>
          </w:p>
        </w:tc>
      </w:tr>
      <w:tr w:rsidR="00E714D0" w14:paraId="24DBA41B" w14:textId="77777777" w:rsidTr="00871E23">
        <w:tc>
          <w:tcPr>
            <w:tcW w:w="993" w:type="dxa"/>
          </w:tcPr>
          <w:p w14:paraId="2B2316A7" w14:textId="3D863FFA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78–101</w:t>
            </w:r>
          </w:p>
        </w:tc>
        <w:tc>
          <w:tcPr>
            <w:tcW w:w="2904" w:type="dxa"/>
          </w:tcPr>
          <w:p w14:paraId="7C28D2AA" w14:textId="1474A1EE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Россия в XXI в.: вызовы времени и задачи модернизации </w:t>
            </w:r>
          </w:p>
        </w:tc>
        <w:tc>
          <w:tcPr>
            <w:tcW w:w="1104" w:type="dxa"/>
          </w:tcPr>
          <w:p w14:paraId="4526C755" w14:textId="5974F2EA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5064" w:type="dxa"/>
          </w:tcPr>
          <w:p w14:paraId="7697D179" w14:textId="01AC34FE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основные приоритеты и направления внутренней политики в период президентства В. В. Путина в 2000–2008 гг. Называть меры, принятые в начале XXI в. для укрепления вертикали власти и единого правового пространства страны, объяснять их значение. Раскрывать значение понятий и терминов: федерализм, сепаратизм, вертикаль власти, федеральный округ. Представить сообщение «Реформа </w:t>
            </w:r>
          </w:p>
          <w:p w14:paraId="394C0053" w14:textId="3D693BDC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Вооруженных сил России (2008–2020 гг.)». Характеризовать экономическое развитие России в 1999–2008 гг., выделяя периоды подъема и кризиса, называя достижения и трудности. Раскрывать причины и последствия экономического кризиса 2008 г. Рассказывать о приоритетных национальных проектах и результатах их реализации, в том числе на примере своего региона (города, села). </w:t>
            </w:r>
          </w:p>
          <w:p w14:paraId="33B54340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значение преемственности внутренней и внешней политики России в первые десятилетия XXI в., приводить конкретные примеры. Объяснять значение понятий и терминов: инвестиции, Газпром, информационные технологии, импортозамещение. Рассказывать о вхождении Крыма в состав России и важнейших инфраструктурных проектах, осуществленных в Крыму. Характеризовать изменения, внесенные в Конституцию РФ в 2020 г., объяснять их значение. Объяснять, какие ценности, символы получили общее признание в современной России. </w:t>
            </w:r>
          </w:p>
          <w:p w14:paraId="4BE1B296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Раскрывать, в чем состоит значение проведения акции «Бессмертный полк» в России и других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странах. Высказывать и аргументировать свое мнение по вопросу о важности сохранения исторической памяти о Победе в Великой Отечественной войне 1941–1945 гг. </w:t>
            </w:r>
          </w:p>
          <w:p w14:paraId="2C8CF125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Систематизировать в форме таблицы информацию о социальной политике государства в 2000 – начале 2020-х гг. </w:t>
            </w:r>
          </w:p>
          <w:p w14:paraId="024F31DC" w14:textId="37B87C50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(приоритетные направления, основные мероприятия, результаты). Анализировать статистическую информацию, выявлять тенденции развития, изменения в социальной сфере. Объяснять значение понятий и терминов: миграция, демография, материнский капитал. Участвовать в круглом столе на тему «Спорт в современной России: государственная политика, масштабные события, спортсмены и их достижения, проблемы». Характеризовать проявления социальной дифференциации в современной России, привлекая материалы СМИ. Рассказывать об изменениях в повседневной жизни, условиях труда и быта, формах досуга россиян в XXI в., отмечая позитивные стороны и проблемы. Раскрывать влияние современных информационных технологий на повседневную жизнь, общественное и индивидуальное сознание, приводить примеры. Систематизировать в форме таблицы информацию об основных направлениях и задачах внешней политики России в 2000– 2020-х гг. (самостоятельно определяя рубрики таблицы). Объяснять, в чем проявилось восстановление лидирующих позиций России в международных отношениях в 2000-х гг. Характеризовать формы и результаты сотрудничества России со странами СНГ. Объяснять значение понятий и терминов: Евросоюз, Совет Европы, ЕАЭС, ЕЭП, БРИКС, ШОС. Представить сообщение об отношениях России с США и Евросоюзом в 2000 – начале </w:t>
            </w:r>
            <w:r w:rsidR="00871E23">
              <w:rPr>
                <w:rFonts w:ascii="Times New Roman" w:eastAsia="Times New Roman" w:hAnsi="Times New Roman" w:cs="Times New Roman"/>
                <w:bCs/>
              </w:rPr>
              <w:br/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2020-х гг. </w:t>
            </w:r>
          </w:p>
          <w:p w14:paraId="33387793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Раскрывать роль России в борьбе с международным терроризмом и в урегулировании локальных конфликтов в 2000–2020-х гг., используя карту. Рассказывать о событиях, приведших к воссоединению Крыма и Севастополя с Россией, характеризовать международную и российскую общественную реакцию на данное событие. Составлять хронику событий, относящихся к провозглашению Донецкой Народной Республики (ДНР) и Луганской Народной Республики (ЛНР) и вооруженному конфликту на востоке Украины. Участвовать в обсуждении вопросов о причинах и формах гуманитарной и военно-политической поддержки ДНР и ЛНР со стороны России, высказывать и аргументировать свое мнение. </w:t>
            </w:r>
          </w:p>
          <w:p w14:paraId="7BB9E037" w14:textId="1850142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t xml:space="preserve">Давать оценку характера политических и экономических санкций против России и их последствий. Объяснять значение понятий и терминов: Минские соглашения по Донбассу,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специальная военная операция, санкции. Характеризовать масштабы и последствия коронавирусной пандемии 2019–2021 гг., раскрывать, в чем состоял вклад России в борьбу с пандемией. Определять и аргументировать свою оценку места и роли России в современном мире. Участвовать в обсуждении на тему «СМИ и Интернет в XXI в.: место в жизни общества и личности, расширение возможностей коммуникации, проблемы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достоверности информации». Характеризовать развитие российской науки в XXI в., называть достижения и проблемы. Представить сообщение о выдающихся российских ученых рассматриваемого периода (по выбору), раскрывать значение их исследований для российской и мировой науки. Рассказывать об изменениях в системе общего и профессионального образования в России в XXI в., давать их оценку с позиций выпускника школы, будущего абитуриента. Определять, в чем состоит изменение религиозной политики в России в XXI в. в сопоставлении с политикой Советского государства, объяснять, чем были вызваны перемены. Раскрывать значение понятий и терминов: бестселлер, коммерциализация культуры, глобализация культуры. Принимать участие в круглом столе</w:t>
            </w:r>
            <w:r w:rsidRPr="00871E23">
              <w:rPr>
                <w:rFonts w:ascii="Times New Roman" w:hAnsi="Times New Roman" w:cs="Times New Roman"/>
              </w:rPr>
              <w:t xml:space="preserve"> </w:t>
            </w:r>
            <w:r w:rsidRPr="00871E23">
              <w:rPr>
                <w:rFonts w:ascii="Times New Roman" w:eastAsia="Times New Roman" w:hAnsi="Times New Roman" w:cs="Times New Roman"/>
                <w:bCs/>
              </w:rPr>
              <w:t>на тему «Современная российская культура: что она означает для нас сегодня, какую эстафету она передаст следующим поколениям?» (материалы для обсуждения могут быть подготовлены в виде кратких сообщений, презентаций, посвященных разным сферам культуры – по выбору)</w:t>
            </w:r>
          </w:p>
        </w:tc>
      </w:tr>
      <w:tr w:rsidR="00E714D0" w14:paraId="25DD5F40" w14:textId="77777777" w:rsidTr="00871E23">
        <w:tc>
          <w:tcPr>
            <w:tcW w:w="993" w:type="dxa"/>
          </w:tcPr>
          <w:p w14:paraId="7E8C1523" w14:textId="4C886454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Cs/>
              </w:rPr>
              <w:lastRenderedPageBreak/>
              <w:t>102</w:t>
            </w:r>
          </w:p>
        </w:tc>
        <w:tc>
          <w:tcPr>
            <w:tcW w:w="2904" w:type="dxa"/>
          </w:tcPr>
          <w:p w14:paraId="5F13D726" w14:textId="038754AB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Итоговое обобщение по курсу «История России. 1945 г. – начало ХХI в.»</w:t>
            </w:r>
          </w:p>
        </w:tc>
        <w:tc>
          <w:tcPr>
            <w:tcW w:w="1104" w:type="dxa"/>
          </w:tcPr>
          <w:p w14:paraId="1731BB54" w14:textId="2825F57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71E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4" w:type="dxa"/>
          </w:tcPr>
          <w:p w14:paraId="69EC35EB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714D0" w14:paraId="1DD0C763" w14:textId="77777777" w:rsidTr="00871E23">
        <w:tc>
          <w:tcPr>
            <w:tcW w:w="993" w:type="dxa"/>
          </w:tcPr>
          <w:p w14:paraId="1A067E43" w14:textId="7777777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0626A1A4" w14:textId="6B14AEC6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104" w:type="dxa"/>
          </w:tcPr>
          <w:p w14:paraId="1313C721" w14:textId="0B1FA99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064" w:type="dxa"/>
          </w:tcPr>
          <w:p w14:paraId="78CAF974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714D0" w14:paraId="69A5ED7D" w14:textId="77777777" w:rsidTr="00871E23">
        <w:tc>
          <w:tcPr>
            <w:tcW w:w="993" w:type="dxa"/>
          </w:tcPr>
          <w:p w14:paraId="42FDCB8F" w14:textId="7777777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1D76F508" w14:textId="1381E342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Итого по курсу</w:t>
            </w:r>
          </w:p>
        </w:tc>
        <w:tc>
          <w:tcPr>
            <w:tcW w:w="1104" w:type="dxa"/>
          </w:tcPr>
          <w:p w14:paraId="77A303B4" w14:textId="4DD4D1C5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064" w:type="dxa"/>
          </w:tcPr>
          <w:p w14:paraId="43D1FB63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714D0" w14:paraId="6033A07F" w14:textId="77777777" w:rsidTr="00871E23">
        <w:tc>
          <w:tcPr>
            <w:tcW w:w="993" w:type="dxa"/>
          </w:tcPr>
          <w:p w14:paraId="18CDA48B" w14:textId="77777777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04" w:type="dxa"/>
          </w:tcPr>
          <w:p w14:paraId="242E2245" w14:textId="78F8223B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04" w:type="dxa"/>
          </w:tcPr>
          <w:p w14:paraId="18E56645" w14:textId="78803F5D" w:rsidR="00E714D0" w:rsidRPr="00871E23" w:rsidRDefault="00E714D0" w:rsidP="00E714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E23">
              <w:rPr>
                <w:rFonts w:ascii="Times New Roman" w:eastAsia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5064" w:type="dxa"/>
          </w:tcPr>
          <w:p w14:paraId="33911732" w14:textId="77777777" w:rsidR="00E714D0" w:rsidRPr="00871E23" w:rsidRDefault="00E714D0" w:rsidP="00E71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FF86D2D" w14:textId="58525252" w:rsidR="00DE5D22" w:rsidRPr="00DE5D22" w:rsidRDefault="00DE5D22" w:rsidP="00DE5D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CF8F1" w14:textId="72998A61" w:rsidR="00DE5D22" w:rsidRPr="00DE5D22" w:rsidRDefault="00DE5D22" w:rsidP="00DE5D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542683" w14:textId="7CC49FF2" w:rsidR="00751CD5" w:rsidRPr="002E080A" w:rsidRDefault="00751CD5" w:rsidP="00E71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</w:t>
      </w:r>
      <w:r w:rsid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УЧЕБНО-МЕТОДИЧЕСКОЕ</w:t>
      </w:r>
      <w:r w:rsid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</w:t>
      </w:r>
    </w:p>
    <w:p w14:paraId="26563221" w14:textId="6D3F44E0" w:rsidR="00751CD5" w:rsidRPr="002E080A" w:rsidRDefault="00751CD5" w:rsidP="00E71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ОБЕСПЕЧЕНИЕ</w:t>
      </w:r>
      <w:r w:rsid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ОБРАЗОВАТЕЛЬНОГО</w:t>
      </w:r>
      <w:r w:rsid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ПРОЦЕССА</w:t>
      </w:r>
    </w:p>
    <w:p w14:paraId="53CDDADA" w14:textId="77777777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51C63F" w14:textId="2B10BB12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I.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Программно-методический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аппарат</w:t>
      </w:r>
    </w:p>
    <w:p w14:paraId="1366B782" w14:textId="3794F779" w:rsidR="00981313" w:rsidRPr="002E080A" w:rsidRDefault="000D3B1B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рабочая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учебному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предмету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«История»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(углубленный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уровень)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классов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образования/сост.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Институт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им.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Леднева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313" w:rsidRPr="002E080A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2E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5D1E8E" w14:textId="77777777" w:rsidR="002D7D50" w:rsidRPr="002E080A" w:rsidRDefault="002D7D50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BABDFBF" w14:textId="3F65A15B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II.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Учебные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издани</w:t>
      </w:r>
      <w:r w:rsidR="000D3B1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</w:p>
    <w:p w14:paraId="202B552F" w14:textId="0398F32F" w:rsidR="00396ABD" w:rsidRPr="000D3B1B" w:rsidRDefault="00396ABD" w:rsidP="000D3B1B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Волобуев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О.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В.,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Пономарев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В.,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Рогожкин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Всеобщая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871E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кл</w:t>
      </w:r>
      <w:proofErr w:type="spellEnd"/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(базовый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углубленный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уровни).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–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М.: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Дрофа.</w:t>
      </w:r>
    </w:p>
    <w:p w14:paraId="19435DB4" w14:textId="344DAEF6" w:rsidR="00751CD5" w:rsidRPr="000D3B1B" w:rsidRDefault="00751CD5" w:rsidP="000D3B1B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Мединский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Р.,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Чубарьян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Всеобщая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1914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1945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годы.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</w:p>
    <w:p w14:paraId="486E8C0C" w14:textId="15CE0974" w:rsidR="00751CD5" w:rsidRPr="000D3B1B" w:rsidRDefault="00751CD5" w:rsidP="000D3B1B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Мединский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Р.,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Торкунов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История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России.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1914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1945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годы.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</w:p>
    <w:p w14:paraId="53FF710A" w14:textId="5D74FE43" w:rsidR="00751CD5" w:rsidRPr="000D3B1B" w:rsidRDefault="00751CD5" w:rsidP="000D3B1B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Мединский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Р.,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Чубарьян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Всеобщая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1945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начало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XXI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века.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</w:p>
    <w:p w14:paraId="09A06DD2" w14:textId="7681269F" w:rsidR="00751CD5" w:rsidRPr="000D3B1B" w:rsidRDefault="00751CD5" w:rsidP="000D3B1B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Мединский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Р.,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Торкунов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История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России.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1945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начало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XXI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века.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71E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="002E080A"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</w:p>
    <w:p w14:paraId="7682488E" w14:textId="77777777" w:rsidR="000467FF" w:rsidRPr="002E080A" w:rsidRDefault="000467FF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DFFC695" w14:textId="6E0BF750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III.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Дополнительная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D3B1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литература</w:t>
      </w:r>
    </w:p>
    <w:p w14:paraId="4B305B12" w14:textId="22DBBE57" w:rsidR="002D7D50" w:rsidRPr="000D3B1B" w:rsidRDefault="002D7D50" w:rsidP="000D3B1B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Мединский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Р.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Базовый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уровень.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Учебное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наглядное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пособие.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–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: Просвещение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2023.</w:t>
      </w:r>
    </w:p>
    <w:p w14:paraId="19229E74" w14:textId="2816243A" w:rsidR="002D7D50" w:rsidRPr="000D3B1B" w:rsidRDefault="002D7D50" w:rsidP="000D3B1B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Мединский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Р.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История.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Базовый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уровень.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Учебное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наглядное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пособие.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–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М.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: Просвещение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2023.</w:t>
      </w:r>
    </w:p>
    <w:p w14:paraId="7BDFF19A" w14:textId="3F530B4C" w:rsidR="00751CD5" w:rsidRPr="000D3B1B" w:rsidRDefault="002D7D50" w:rsidP="000D3B1B">
      <w:pPr>
        <w:pStyle w:val="a3"/>
        <w:widowControl w:val="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Колпаков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С.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В.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Атлас.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История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России.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11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класс.</w:t>
      </w:r>
      <w:r w:rsid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М.: АСТ-ПРЕСС ШКОЛА,</w:t>
      </w:r>
      <w:r w:rsidR="002E080A"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D3B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2016.</w:t>
      </w:r>
    </w:p>
    <w:p w14:paraId="0169E4D0" w14:textId="77777777" w:rsidR="002D7D50" w:rsidRPr="002E080A" w:rsidRDefault="002D7D50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449921" w14:textId="3D9B1046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IV.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Информационно-техническая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поддержка:</w:t>
      </w:r>
    </w:p>
    <w:p w14:paraId="37B36E51" w14:textId="4F3AF1CA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компьютер;</w:t>
      </w:r>
    </w:p>
    <w:p w14:paraId="799BDF68" w14:textId="25EE8ADF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мультимедийный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проектор;</w:t>
      </w:r>
    </w:p>
    <w:p w14:paraId="6BD68BA5" w14:textId="320CF8B5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принтер;</w:t>
      </w:r>
    </w:p>
    <w:p w14:paraId="20B82451" w14:textId="4BEC0829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сканер;</w:t>
      </w:r>
    </w:p>
    <w:p w14:paraId="5355F624" w14:textId="6CE29C84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экран</w:t>
      </w:r>
      <w:r w:rsid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проекционный.</w:t>
      </w:r>
    </w:p>
    <w:p w14:paraId="23D09E31" w14:textId="77777777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5192D9" w14:textId="6BC486DD" w:rsidR="00751CD5" w:rsidRPr="002E080A" w:rsidRDefault="00751CD5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V.</w:t>
      </w:r>
      <w:r w:rsidR="002E080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E08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Электронные</w:t>
      </w:r>
      <w:r w:rsidR="002E08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D3B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ресурсы</w:t>
      </w:r>
    </w:p>
    <w:p w14:paraId="7D788383" w14:textId="5B450F35" w:rsidR="00425570" w:rsidRPr="002E080A" w:rsidRDefault="00425570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https://moodle.idc.md/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0D3B1B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Электронная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школа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Приднестровья.</w:t>
      </w:r>
    </w:p>
    <w:p w14:paraId="135A3C51" w14:textId="1D4E0291" w:rsidR="00425570" w:rsidRPr="002E080A" w:rsidRDefault="00425570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https://schoolpmr.info/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="000D3B1B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школа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Приднестровья.</w:t>
      </w:r>
    </w:p>
    <w:p w14:paraId="07C8AF7E" w14:textId="25A6DD46" w:rsidR="00425570" w:rsidRPr="002E080A" w:rsidRDefault="00425570" w:rsidP="002E0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0A">
        <w:rPr>
          <w:rFonts w:ascii="Times New Roman" w:hAnsi="Times New Roman" w:cs="Times New Roman"/>
          <w:sz w:val="24"/>
          <w:szCs w:val="24"/>
        </w:rPr>
        <w:t>https://history.gospmr.org/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–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Приднестровский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исторический</w:t>
      </w:r>
      <w:r w:rsidR="002E080A">
        <w:rPr>
          <w:rFonts w:ascii="Times New Roman" w:hAnsi="Times New Roman" w:cs="Times New Roman"/>
          <w:sz w:val="24"/>
          <w:szCs w:val="24"/>
        </w:rPr>
        <w:t xml:space="preserve"> </w:t>
      </w:r>
      <w:r w:rsidRPr="002E080A">
        <w:rPr>
          <w:rFonts w:ascii="Times New Roman" w:hAnsi="Times New Roman" w:cs="Times New Roman"/>
          <w:sz w:val="24"/>
          <w:szCs w:val="24"/>
        </w:rPr>
        <w:t>портал.</w:t>
      </w:r>
    </w:p>
    <w:p w14:paraId="4B1906CC" w14:textId="77777777" w:rsidR="00425570" w:rsidRPr="002E080A" w:rsidRDefault="00425570" w:rsidP="002E080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425570" w:rsidRPr="002E080A" w:rsidSect="002E080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AF7" w14:textId="77777777" w:rsidR="00A26B8C" w:rsidRDefault="00A26B8C" w:rsidP="004A3B4C">
      <w:pPr>
        <w:spacing w:after="0" w:line="240" w:lineRule="auto"/>
      </w:pPr>
      <w:r>
        <w:separator/>
      </w:r>
    </w:p>
  </w:endnote>
  <w:endnote w:type="continuationSeparator" w:id="0">
    <w:p w14:paraId="7477F668" w14:textId="77777777" w:rsidR="00A26B8C" w:rsidRDefault="00A26B8C" w:rsidP="004A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highlight w:val="yellow"/>
      </w:rPr>
      <w:id w:val="2013249336"/>
      <w:docPartObj>
        <w:docPartGallery w:val="Page Numbers (Bottom of Page)"/>
        <w:docPartUnique/>
      </w:docPartObj>
    </w:sdtPr>
    <w:sdtEndPr/>
    <w:sdtContent>
      <w:p w14:paraId="20C1028C" w14:textId="74234E3B" w:rsidR="007E64D0" w:rsidRDefault="007E64D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23">
          <w:rPr>
            <w:noProof/>
          </w:rPr>
          <w:t>55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84E7" w14:textId="77777777" w:rsidR="00A26B8C" w:rsidRDefault="00A26B8C" w:rsidP="004A3B4C">
      <w:pPr>
        <w:spacing w:after="0" w:line="240" w:lineRule="auto"/>
      </w:pPr>
      <w:r>
        <w:separator/>
      </w:r>
    </w:p>
  </w:footnote>
  <w:footnote w:type="continuationSeparator" w:id="0">
    <w:p w14:paraId="35E87342" w14:textId="77777777" w:rsidR="00A26B8C" w:rsidRDefault="00A26B8C" w:rsidP="004A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10639D"/>
    <w:multiLevelType w:val="hybridMultilevel"/>
    <w:tmpl w:val="9CF2763E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7E8C"/>
    <w:multiLevelType w:val="multilevel"/>
    <w:tmpl w:val="282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1D4D"/>
    <w:multiLevelType w:val="hybridMultilevel"/>
    <w:tmpl w:val="B64AB82A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61643E"/>
    <w:multiLevelType w:val="hybridMultilevel"/>
    <w:tmpl w:val="CC821488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B4B21"/>
    <w:multiLevelType w:val="hybridMultilevel"/>
    <w:tmpl w:val="D480CB5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17453A"/>
    <w:multiLevelType w:val="hybridMultilevel"/>
    <w:tmpl w:val="E9D2BD76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2D2322"/>
    <w:multiLevelType w:val="hybridMultilevel"/>
    <w:tmpl w:val="10FE64EE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3D6BD3"/>
    <w:multiLevelType w:val="multilevel"/>
    <w:tmpl w:val="BCD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F4E96"/>
    <w:multiLevelType w:val="hybridMultilevel"/>
    <w:tmpl w:val="4F40B092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230CCA"/>
    <w:multiLevelType w:val="hybridMultilevel"/>
    <w:tmpl w:val="A752A19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9341BB"/>
    <w:multiLevelType w:val="hybridMultilevel"/>
    <w:tmpl w:val="295620F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0A4076F"/>
    <w:multiLevelType w:val="hybridMultilevel"/>
    <w:tmpl w:val="6A8292B2"/>
    <w:lvl w:ilvl="0" w:tplc="C06A2F9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484238"/>
    <w:multiLevelType w:val="multilevel"/>
    <w:tmpl w:val="4EB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AC4003"/>
    <w:multiLevelType w:val="hybridMultilevel"/>
    <w:tmpl w:val="CD86331C"/>
    <w:lvl w:ilvl="0" w:tplc="BF1645C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0016A7"/>
    <w:multiLevelType w:val="hybridMultilevel"/>
    <w:tmpl w:val="6DEEDE46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14C30"/>
    <w:multiLevelType w:val="hybridMultilevel"/>
    <w:tmpl w:val="6E40FFAA"/>
    <w:lvl w:ilvl="0" w:tplc="B216AB92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C50326"/>
    <w:multiLevelType w:val="multilevel"/>
    <w:tmpl w:val="CE7E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284044"/>
    <w:multiLevelType w:val="hybridMultilevel"/>
    <w:tmpl w:val="7DA23274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8EE5EE8"/>
    <w:multiLevelType w:val="hybridMultilevel"/>
    <w:tmpl w:val="7E90E884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110474"/>
    <w:multiLevelType w:val="hybridMultilevel"/>
    <w:tmpl w:val="4B4CFA0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FEC2FB1"/>
    <w:multiLevelType w:val="hybridMultilevel"/>
    <w:tmpl w:val="89261900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C3302E"/>
    <w:multiLevelType w:val="hybridMultilevel"/>
    <w:tmpl w:val="5A144E6C"/>
    <w:lvl w:ilvl="0" w:tplc="DE30884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DC4952"/>
    <w:multiLevelType w:val="hybridMultilevel"/>
    <w:tmpl w:val="8DBCFE4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AD07F3"/>
    <w:multiLevelType w:val="hybridMultilevel"/>
    <w:tmpl w:val="98F476C8"/>
    <w:lvl w:ilvl="0" w:tplc="65FAC2A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460654"/>
    <w:multiLevelType w:val="hybridMultilevel"/>
    <w:tmpl w:val="02908BD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F1244A5"/>
    <w:multiLevelType w:val="multilevel"/>
    <w:tmpl w:val="49E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C94169"/>
    <w:multiLevelType w:val="multilevel"/>
    <w:tmpl w:val="1DF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6D752D"/>
    <w:multiLevelType w:val="hybridMultilevel"/>
    <w:tmpl w:val="476EC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D3793F"/>
    <w:multiLevelType w:val="hybridMultilevel"/>
    <w:tmpl w:val="4CC48C50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B5E10DD"/>
    <w:multiLevelType w:val="multilevel"/>
    <w:tmpl w:val="3FF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0D7D7D"/>
    <w:multiLevelType w:val="hybridMultilevel"/>
    <w:tmpl w:val="1FD0CA44"/>
    <w:lvl w:ilvl="0" w:tplc="078CFE0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061FD1"/>
    <w:multiLevelType w:val="multilevel"/>
    <w:tmpl w:val="AEB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A2039"/>
    <w:multiLevelType w:val="hybridMultilevel"/>
    <w:tmpl w:val="E116B4EA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0B6CAC"/>
    <w:multiLevelType w:val="multilevel"/>
    <w:tmpl w:val="943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452A38"/>
    <w:multiLevelType w:val="hybridMultilevel"/>
    <w:tmpl w:val="3FF4C40A"/>
    <w:lvl w:ilvl="0" w:tplc="E10E7A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351B41"/>
    <w:multiLevelType w:val="hybridMultilevel"/>
    <w:tmpl w:val="476EC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1210A9C"/>
    <w:multiLevelType w:val="hybridMultilevel"/>
    <w:tmpl w:val="86A00BCC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344E72"/>
    <w:multiLevelType w:val="hybridMultilevel"/>
    <w:tmpl w:val="5B843806"/>
    <w:lvl w:ilvl="0" w:tplc="E10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80F26"/>
    <w:multiLevelType w:val="hybridMultilevel"/>
    <w:tmpl w:val="1E8E88A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29224DA"/>
    <w:multiLevelType w:val="hybridMultilevel"/>
    <w:tmpl w:val="FFEA3E78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2276207">
    <w:abstractNumId w:val="18"/>
  </w:num>
  <w:num w:numId="2" w16cid:durableId="1166936376">
    <w:abstractNumId w:val="31"/>
  </w:num>
  <w:num w:numId="3" w16cid:durableId="310983704">
    <w:abstractNumId w:val="0"/>
  </w:num>
  <w:num w:numId="4" w16cid:durableId="2136827613">
    <w:abstractNumId w:val="14"/>
  </w:num>
  <w:num w:numId="5" w16cid:durableId="345058561">
    <w:abstractNumId w:val="30"/>
  </w:num>
  <w:num w:numId="6" w16cid:durableId="960696770">
    <w:abstractNumId w:val="37"/>
  </w:num>
  <w:num w:numId="7" w16cid:durableId="218058156">
    <w:abstractNumId w:val="6"/>
  </w:num>
  <w:num w:numId="8" w16cid:durableId="48964461">
    <w:abstractNumId w:val="3"/>
  </w:num>
  <w:num w:numId="9" w16cid:durableId="883175539">
    <w:abstractNumId w:val="7"/>
  </w:num>
  <w:num w:numId="10" w16cid:durableId="970013193">
    <w:abstractNumId w:val="15"/>
  </w:num>
  <w:num w:numId="11" w16cid:durableId="700010143">
    <w:abstractNumId w:val="20"/>
  </w:num>
  <w:num w:numId="12" w16cid:durableId="917641429">
    <w:abstractNumId w:val="42"/>
  </w:num>
  <w:num w:numId="13" w16cid:durableId="772867562">
    <w:abstractNumId w:val="26"/>
  </w:num>
  <w:num w:numId="14" w16cid:durableId="518588962">
    <w:abstractNumId w:val="35"/>
  </w:num>
  <w:num w:numId="15" w16cid:durableId="1010719989">
    <w:abstractNumId w:val="22"/>
  </w:num>
  <w:num w:numId="16" w16cid:durableId="1826160692">
    <w:abstractNumId w:val="19"/>
  </w:num>
  <w:num w:numId="17" w16cid:durableId="817307336">
    <w:abstractNumId w:val="39"/>
  </w:num>
  <w:num w:numId="18" w16cid:durableId="309024452">
    <w:abstractNumId w:val="12"/>
  </w:num>
  <w:num w:numId="19" w16cid:durableId="812678950">
    <w:abstractNumId w:val="40"/>
  </w:num>
  <w:num w:numId="20" w16cid:durableId="700400681">
    <w:abstractNumId w:val="1"/>
  </w:num>
  <w:num w:numId="21" w16cid:durableId="844904808">
    <w:abstractNumId w:val="4"/>
  </w:num>
  <w:num w:numId="22" w16cid:durableId="335957496">
    <w:abstractNumId w:val="27"/>
  </w:num>
  <w:num w:numId="23" w16cid:durableId="1215773146">
    <w:abstractNumId w:val="8"/>
  </w:num>
  <w:num w:numId="24" w16cid:durableId="1903712695">
    <w:abstractNumId w:val="28"/>
  </w:num>
  <w:num w:numId="25" w16cid:durableId="931814568">
    <w:abstractNumId w:val="34"/>
  </w:num>
  <w:num w:numId="26" w16cid:durableId="2092922259">
    <w:abstractNumId w:val="17"/>
  </w:num>
  <w:num w:numId="27" w16cid:durableId="1187520215">
    <w:abstractNumId w:val="2"/>
  </w:num>
  <w:num w:numId="28" w16cid:durableId="845827797">
    <w:abstractNumId w:val="9"/>
  </w:num>
  <w:num w:numId="29" w16cid:durableId="802236554">
    <w:abstractNumId w:val="13"/>
  </w:num>
  <w:num w:numId="30" w16cid:durableId="1360202242">
    <w:abstractNumId w:val="36"/>
  </w:num>
  <w:num w:numId="31" w16cid:durableId="241648581">
    <w:abstractNumId w:val="32"/>
  </w:num>
  <w:num w:numId="32" w16cid:durableId="155849536">
    <w:abstractNumId w:val="41"/>
  </w:num>
  <w:num w:numId="33" w16cid:durableId="773135272">
    <w:abstractNumId w:val="5"/>
  </w:num>
  <w:num w:numId="34" w16cid:durableId="131364712">
    <w:abstractNumId w:val="16"/>
  </w:num>
  <w:num w:numId="35" w16cid:durableId="1331712823">
    <w:abstractNumId w:val="25"/>
  </w:num>
  <w:num w:numId="36" w16cid:durableId="637884368">
    <w:abstractNumId w:val="10"/>
  </w:num>
  <w:num w:numId="37" w16cid:durableId="1442070272">
    <w:abstractNumId w:val="11"/>
  </w:num>
  <w:num w:numId="38" w16cid:durableId="296109495">
    <w:abstractNumId w:val="24"/>
  </w:num>
  <w:num w:numId="39" w16cid:durableId="236521965">
    <w:abstractNumId w:val="23"/>
  </w:num>
  <w:num w:numId="40" w16cid:durableId="1360428223">
    <w:abstractNumId w:val="21"/>
  </w:num>
  <w:num w:numId="41" w16cid:durableId="133987601">
    <w:abstractNumId w:val="33"/>
  </w:num>
  <w:num w:numId="42" w16cid:durableId="1465536201">
    <w:abstractNumId w:val="38"/>
  </w:num>
  <w:num w:numId="43" w16cid:durableId="10427041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D5"/>
    <w:rsid w:val="00002E07"/>
    <w:rsid w:val="00013061"/>
    <w:rsid w:val="000135D4"/>
    <w:rsid w:val="00015801"/>
    <w:rsid w:val="000467FF"/>
    <w:rsid w:val="000520AF"/>
    <w:rsid w:val="00064C05"/>
    <w:rsid w:val="00076E4A"/>
    <w:rsid w:val="00087E63"/>
    <w:rsid w:val="0009054F"/>
    <w:rsid w:val="000A2D0F"/>
    <w:rsid w:val="000A5396"/>
    <w:rsid w:val="000D215C"/>
    <w:rsid w:val="000D24D0"/>
    <w:rsid w:val="000D36ED"/>
    <w:rsid w:val="000D3B1B"/>
    <w:rsid w:val="000E3074"/>
    <w:rsid w:val="000F6E55"/>
    <w:rsid w:val="0010009A"/>
    <w:rsid w:val="00117C8D"/>
    <w:rsid w:val="00133CD8"/>
    <w:rsid w:val="001375F7"/>
    <w:rsid w:val="00137FD7"/>
    <w:rsid w:val="00142268"/>
    <w:rsid w:val="00162139"/>
    <w:rsid w:val="001E0FA1"/>
    <w:rsid w:val="001E4A62"/>
    <w:rsid w:val="001E555B"/>
    <w:rsid w:val="00211FE6"/>
    <w:rsid w:val="00217D33"/>
    <w:rsid w:val="002266CA"/>
    <w:rsid w:val="00232D26"/>
    <w:rsid w:val="00237622"/>
    <w:rsid w:val="002528D2"/>
    <w:rsid w:val="00256BE1"/>
    <w:rsid w:val="002769F3"/>
    <w:rsid w:val="002970E5"/>
    <w:rsid w:val="002B579C"/>
    <w:rsid w:val="002B7BB0"/>
    <w:rsid w:val="002C2665"/>
    <w:rsid w:val="002C62DE"/>
    <w:rsid w:val="002D2A52"/>
    <w:rsid w:val="002D6F3F"/>
    <w:rsid w:val="002D7D50"/>
    <w:rsid w:val="002E080A"/>
    <w:rsid w:val="00300AB1"/>
    <w:rsid w:val="00303F41"/>
    <w:rsid w:val="0030492A"/>
    <w:rsid w:val="00322DC5"/>
    <w:rsid w:val="0033274A"/>
    <w:rsid w:val="00332DCC"/>
    <w:rsid w:val="003638DE"/>
    <w:rsid w:val="003876C5"/>
    <w:rsid w:val="00396ABD"/>
    <w:rsid w:val="003B4236"/>
    <w:rsid w:val="003C0DAA"/>
    <w:rsid w:val="003C7847"/>
    <w:rsid w:val="003D76E3"/>
    <w:rsid w:val="003E6200"/>
    <w:rsid w:val="00422931"/>
    <w:rsid w:val="00425570"/>
    <w:rsid w:val="00433611"/>
    <w:rsid w:val="004426B8"/>
    <w:rsid w:val="00445B7F"/>
    <w:rsid w:val="00464B1E"/>
    <w:rsid w:val="00466744"/>
    <w:rsid w:val="004A0ED3"/>
    <w:rsid w:val="004A3B4C"/>
    <w:rsid w:val="004D039A"/>
    <w:rsid w:val="004D490D"/>
    <w:rsid w:val="004D6F55"/>
    <w:rsid w:val="005068E0"/>
    <w:rsid w:val="00512EB2"/>
    <w:rsid w:val="00536B1C"/>
    <w:rsid w:val="005443E3"/>
    <w:rsid w:val="005752A8"/>
    <w:rsid w:val="00576E1F"/>
    <w:rsid w:val="005A1C5D"/>
    <w:rsid w:val="005A4775"/>
    <w:rsid w:val="005B6D7F"/>
    <w:rsid w:val="005D1EDB"/>
    <w:rsid w:val="005E24A4"/>
    <w:rsid w:val="005E53B7"/>
    <w:rsid w:val="005F4E13"/>
    <w:rsid w:val="005F7693"/>
    <w:rsid w:val="00603D06"/>
    <w:rsid w:val="00613EFA"/>
    <w:rsid w:val="006242B3"/>
    <w:rsid w:val="00627363"/>
    <w:rsid w:val="006330E3"/>
    <w:rsid w:val="006641E7"/>
    <w:rsid w:val="0067528D"/>
    <w:rsid w:val="006758E7"/>
    <w:rsid w:val="0067610B"/>
    <w:rsid w:val="00680A74"/>
    <w:rsid w:val="00686212"/>
    <w:rsid w:val="0069449C"/>
    <w:rsid w:val="006C0935"/>
    <w:rsid w:val="006C2BB1"/>
    <w:rsid w:val="006D193A"/>
    <w:rsid w:val="006E0AA2"/>
    <w:rsid w:val="006E3CB6"/>
    <w:rsid w:val="00707188"/>
    <w:rsid w:val="007141BF"/>
    <w:rsid w:val="00730297"/>
    <w:rsid w:val="00733BC9"/>
    <w:rsid w:val="00733F2F"/>
    <w:rsid w:val="00751BE6"/>
    <w:rsid w:val="00751CD5"/>
    <w:rsid w:val="00757F67"/>
    <w:rsid w:val="0078445C"/>
    <w:rsid w:val="00797022"/>
    <w:rsid w:val="007A5F62"/>
    <w:rsid w:val="007B2380"/>
    <w:rsid w:val="007D364F"/>
    <w:rsid w:val="007D48E8"/>
    <w:rsid w:val="007D4E52"/>
    <w:rsid w:val="007D7FF1"/>
    <w:rsid w:val="007E64D0"/>
    <w:rsid w:val="007F53F0"/>
    <w:rsid w:val="008007BD"/>
    <w:rsid w:val="00812A29"/>
    <w:rsid w:val="00835FC0"/>
    <w:rsid w:val="00843E29"/>
    <w:rsid w:val="0084496C"/>
    <w:rsid w:val="008520D5"/>
    <w:rsid w:val="00855161"/>
    <w:rsid w:val="008628FF"/>
    <w:rsid w:val="0086415C"/>
    <w:rsid w:val="00871E23"/>
    <w:rsid w:val="00887F9B"/>
    <w:rsid w:val="0090242F"/>
    <w:rsid w:val="00906AB0"/>
    <w:rsid w:val="00911018"/>
    <w:rsid w:val="009133D3"/>
    <w:rsid w:val="00917AFF"/>
    <w:rsid w:val="00981313"/>
    <w:rsid w:val="00981EA1"/>
    <w:rsid w:val="0098420B"/>
    <w:rsid w:val="0099314E"/>
    <w:rsid w:val="009A0298"/>
    <w:rsid w:val="009B4CE1"/>
    <w:rsid w:val="009C0910"/>
    <w:rsid w:val="00A26B8C"/>
    <w:rsid w:val="00A559FB"/>
    <w:rsid w:val="00A6396D"/>
    <w:rsid w:val="00A641B3"/>
    <w:rsid w:val="00A66C33"/>
    <w:rsid w:val="00A7097F"/>
    <w:rsid w:val="00A83F69"/>
    <w:rsid w:val="00A84389"/>
    <w:rsid w:val="00A94BE3"/>
    <w:rsid w:val="00AB1DD1"/>
    <w:rsid w:val="00AE7FA1"/>
    <w:rsid w:val="00AF46E2"/>
    <w:rsid w:val="00B0568E"/>
    <w:rsid w:val="00B25466"/>
    <w:rsid w:val="00B27257"/>
    <w:rsid w:val="00B42725"/>
    <w:rsid w:val="00B87AD3"/>
    <w:rsid w:val="00B9314F"/>
    <w:rsid w:val="00B95F88"/>
    <w:rsid w:val="00BB6353"/>
    <w:rsid w:val="00BE243B"/>
    <w:rsid w:val="00BF7566"/>
    <w:rsid w:val="00C01D46"/>
    <w:rsid w:val="00C13C44"/>
    <w:rsid w:val="00C16FDC"/>
    <w:rsid w:val="00C22B6A"/>
    <w:rsid w:val="00C32334"/>
    <w:rsid w:val="00C44B31"/>
    <w:rsid w:val="00C70FEC"/>
    <w:rsid w:val="00C72ACA"/>
    <w:rsid w:val="00CB45EF"/>
    <w:rsid w:val="00CC1FA6"/>
    <w:rsid w:val="00CF5AEB"/>
    <w:rsid w:val="00CF7250"/>
    <w:rsid w:val="00D01C01"/>
    <w:rsid w:val="00D24B84"/>
    <w:rsid w:val="00D334B9"/>
    <w:rsid w:val="00D50699"/>
    <w:rsid w:val="00D601AA"/>
    <w:rsid w:val="00D85404"/>
    <w:rsid w:val="00D87627"/>
    <w:rsid w:val="00DA76EE"/>
    <w:rsid w:val="00DC4ABD"/>
    <w:rsid w:val="00DC5FC3"/>
    <w:rsid w:val="00DE3237"/>
    <w:rsid w:val="00DE3FEF"/>
    <w:rsid w:val="00DE5D22"/>
    <w:rsid w:val="00DF20AE"/>
    <w:rsid w:val="00E05942"/>
    <w:rsid w:val="00E31FE9"/>
    <w:rsid w:val="00E376AA"/>
    <w:rsid w:val="00E44B07"/>
    <w:rsid w:val="00E537BD"/>
    <w:rsid w:val="00E63CB3"/>
    <w:rsid w:val="00E6629F"/>
    <w:rsid w:val="00E714D0"/>
    <w:rsid w:val="00E74479"/>
    <w:rsid w:val="00E74989"/>
    <w:rsid w:val="00E80CB6"/>
    <w:rsid w:val="00EA00A7"/>
    <w:rsid w:val="00EA03AF"/>
    <w:rsid w:val="00EB428E"/>
    <w:rsid w:val="00EB5C86"/>
    <w:rsid w:val="00EB730C"/>
    <w:rsid w:val="00EC4B0C"/>
    <w:rsid w:val="00EE4C39"/>
    <w:rsid w:val="00EE695A"/>
    <w:rsid w:val="00F01D23"/>
    <w:rsid w:val="00F04779"/>
    <w:rsid w:val="00F20E6E"/>
    <w:rsid w:val="00F80337"/>
    <w:rsid w:val="00F812DA"/>
    <w:rsid w:val="00F86190"/>
    <w:rsid w:val="00FA5FF9"/>
    <w:rsid w:val="00FD0533"/>
    <w:rsid w:val="00FE0979"/>
    <w:rsid w:val="00FE3B26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C06E"/>
  <w15:chartTrackingRefBased/>
  <w15:docId w15:val="{67B19AB1-7E3E-4F07-906D-6B1B887F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CD5"/>
    <w:pPr>
      <w:autoSpaceDE w:val="0"/>
      <w:autoSpaceDN w:val="0"/>
      <w:adjustRightInd w:val="0"/>
      <w:spacing w:after="0" w:line="240" w:lineRule="auto"/>
      <w:ind w:left="130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next w:val="a"/>
    <w:link w:val="20"/>
    <w:uiPriority w:val="9"/>
    <w:qFormat/>
    <w:rsid w:val="00751CD5"/>
    <w:pPr>
      <w:autoSpaceDE w:val="0"/>
      <w:autoSpaceDN w:val="0"/>
      <w:adjustRightInd w:val="0"/>
      <w:spacing w:after="0" w:line="240" w:lineRule="auto"/>
      <w:ind w:left="13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CD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CD5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D5"/>
    <w:rPr>
      <w:rFonts w:ascii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rsid w:val="00751CD5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1CD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751CD5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51CD5"/>
  </w:style>
  <w:style w:type="paragraph" w:styleId="a3">
    <w:name w:val="List Paragraph"/>
    <w:basedOn w:val="a"/>
    <w:uiPriority w:val="1"/>
    <w:qFormat/>
    <w:rsid w:val="00751CD5"/>
    <w:pPr>
      <w:ind w:left="720"/>
      <w:contextualSpacing/>
    </w:pPr>
  </w:style>
  <w:style w:type="table" w:styleId="a4">
    <w:name w:val="Table Grid"/>
    <w:basedOn w:val="a1"/>
    <w:uiPriority w:val="39"/>
    <w:rsid w:val="0075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51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1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1C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1CD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75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51CD5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4"/>
    <w:uiPriority w:val="39"/>
    <w:rsid w:val="0075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51CD5"/>
  </w:style>
  <w:style w:type="numbering" w:customStyle="1" w:styleId="111">
    <w:name w:val="Нет списка111"/>
    <w:next w:val="a2"/>
    <w:uiPriority w:val="99"/>
    <w:semiHidden/>
    <w:unhideWhenUsed/>
    <w:rsid w:val="00751CD5"/>
  </w:style>
  <w:style w:type="paragraph" w:styleId="ac">
    <w:name w:val="Body Text"/>
    <w:basedOn w:val="a"/>
    <w:link w:val="ad"/>
    <w:uiPriority w:val="1"/>
    <w:qFormat/>
    <w:rsid w:val="00751CD5"/>
    <w:pPr>
      <w:autoSpaceDE w:val="0"/>
      <w:autoSpaceDN w:val="0"/>
      <w:adjustRightInd w:val="0"/>
      <w:spacing w:after="0" w:line="240" w:lineRule="auto"/>
      <w:ind w:left="130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51CD5"/>
    <w:rPr>
      <w:rFonts w:ascii="Times New Roman" w:hAnsi="Times New Roman" w:cs="Times New Roman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751CD5"/>
    <w:pPr>
      <w:autoSpaceDE w:val="0"/>
      <w:autoSpaceDN w:val="0"/>
      <w:adjustRightInd w:val="0"/>
      <w:spacing w:after="0" w:line="1024" w:lineRule="exact"/>
      <w:ind w:left="126" w:right="318"/>
      <w:jc w:val="center"/>
    </w:pPr>
    <w:rPr>
      <w:rFonts w:ascii="Times New Roman" w:hAnsi="Times New Roman" w:cs="Times New Roman"/>
      <w:b/>
      <w:bCs/>
      <w:sz w:val="110"/>
      <w:szCs w:val="110"/>
    </w:rPr>
  </w:style>
  <w:style w:type="character" w:customStyle="1" w:styleId="af">
    <w:name w:val="Заголовок Знак"/>
    <w:basedOn w:val="a0"/>
    <w:link w:val="ae"/>
    <w:uiPriority w:val="10"/>
    <w:rsid w:val="00751CD5"/>
    <w:rPr>
      <w:rFonts w:ascii="Times New Roman" w:hAnsi="Times New Roman" w:cs="Times New Roman"/>
      <w:b/>
      <w:bCs/>
      <w:sz w:val="110"/>
      <w:szCs w:val="110"/>
    </w:rPr>
  </w:style>
  <w:style w:type="paragraph" w:customStyle="1" w:styleId="TableParagraph">
    <w:name w:val="Table Paragraph"/>
    <w:basedOn w:val="a"/>
    <w:uiPriority w:val="1"/>
    <w:qFormat/>
    <w:rsid w:val="00751CD5"/>
    <w:pPr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751CD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751CD5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75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5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51CD5"/>
  </w:style>
  <w:style w:type="paragraph" w:styleId="af2">
    <w:name w:val="footer"/>
    <w:basedOn w:val="a"/>
    <w:link w:val="af3"/>
    <w:uiPriority w:val="99"/>
    <w:unhideWhenUsed/>
    <w:rsid w:val="0075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51CD5"/>
  </w:style>
  <w:style w:type="table" w:customStyle="1" w:styleId="TableNormal">
    <w:name w:val="Table Normal"/>
    <w:uiPriority w:val="2"/>
    <w:semiHidden/>
    <w:unhideWhenUsed/>
    <w:qFormat/>
    <w:rsid w:val="00751C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751CD5"/>
    <w:rPr>
      <w:color w:val="0563C1"/>
      <w:u w:val="single"/>
    </w:rPr>
  </w:style>
  <w:style w:type="paragraph" w:customStyle="1" w:styleId="Default">
    <w:name w:val="Default"/>
    <w:rsid w:val="00751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51CD5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51CD5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51CD5"/>
  </w:style>
  <w:style w:type="paragraph" w:styleId="af4">
    <w:name w:val="Normal Indent"/>
    <w:basedOn w:val="a"/>
    <w:uiPriority w:val="99"/>
    <w:unhideWhenUsed/>
    <w:rsid w:val="00751CD5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14">
    <w:name w:val="Подзаголовок1"/>
    <w:basedOn w:val="a"/>
    <w:next w:val="a"/>
    <w:uiPriority w:val="11"/>
    <w:qFormat/>
    <w:rsid w:val="00751CD5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6"/>
    <w:uiPriority w:val="11"/>
    <w:rsid w:val="00751C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751CD5"/>
    <w:rPr>
      <w:i/>
      <w:iCs/>
    </w:rPr>
  </w:style>
  <w:style w:type="table" w:customStyle="1" w:styleId="112">
    <w:name w:val="Сетка таблицы11"/>
    <w:basedOn w:val="a1"/>
    <w:next w:val="a4"/>
    <w:uiPriority w:val="59"/>
    <w:rsid w:val="00751C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751CD5"/>
    <w:pPr>
      <w:spacing w:after="200"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51CD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51CD5"/>
    <w:rPr>
      <w:rFonts w:ascii="Calibri Light" w:eastAsia="Times New Roman" w:hAnsi="Calibri Light" w:cs="Times New Roman"/>
      <w:i/>
      <w:iCs/>
      <w:color w:val="2F5496"/>
    </w:rPr>
  </w:style>
  <w:style w:type="paragraph" w:styleId="af6">
    <w:name w:val="Subtitle"/>
    <w:basedOn w:val="a"/>
    <w:next w:val="a"/>
    <w:link w:val="af5"/>
    <w:uiPriority w:val="11"/>
    <w:qFormat/>
    <w:rsid w:val="00751CD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6">
    <w:name w:val="Подзаголовок Знак1"/>
    <w:basedOn w:val="a0"/>
    <w:uiPriority w:val="11"/>
    <w:rsid w:val="00751CD5"/>
    <w:rPr>
      <w:rFonts w:eastAsiaTheme="minorEastAsia"/>
      <w:color w:val="5A5A5A" w:themeColor="text1" w:themeTint="A5"/>
      <w:spacing w:val="15"/>
    </w:rPr>
  </w:style>
  <w:style w:type="table" w:customStyle="1" w:styleId="32">
    <w:name w:val="Сетка таблицы3"/>
    <w:basedOn w:val="a1"/>
    <w:next w:val="a4"/>
    <w:uiPriority w:val="39"/>
    <w:rsid w:val="0075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75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51CD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751C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осн текст"/>
    <w:basedOn w:val="a"/>
    <w:uiPriority w:val="99"/>
    <w:rsid w:val="00751CD5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ds-markdown-paragraph">
    <w:name w:val="ds-markdown-paragraph"/>
    <w:basedOn w:val="a"/>
    <w:rsid w:val="0075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56</Pages>
  <Words>23764</Words>
  <Characters>135457</Characters>
  <Application>Microsoft Office Word</Application>
  <DocSecurity>0</DocSecurity>
  <Lines>1128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37377774524</cp:lastModifiedBy>
  <cp:revision>7</cp:revision>
  <dcterms:created xsi:type="dcterms:W3CDTF">2025-11-19T13:34:00Z</dcterms:created>
  <dcterms:modified xsi:type="dcterms:W3CDTF">2026-05-18T20:28:00Z</dcterms:modified>
</cp:coreProperties>
</file>