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49DF2" w14:textId="77777777" w:rsidR="00502A3C" w:rsidRPr="00B62B03" w:rsidRDefault="00502A3C" w:rsidP="00B62B03">
      <w:pPr>
        <w:pStyle w:val="a4"/>
        <w:spacing w:line="240" w:lineRule="auto"/>
        <w:rPr>
          <w:color w:val="auto"/>
          <w:sz w:val="24"/>
          <w:szCs w:val="24"/>
        </w:rPr>
      </w:pPr>
      <w:bookmarkStart w:id="0" w:name="_GoBack"/>
      <w:r w:rsidRPr="00B62B03">
        <w:rPr>
          <w:color w:val="auto"/>
          <w:sz w:val="24"/>
          <w:szCs w:val="24"/>
        </w:rPr>
        <w:t>ИНСТРУКТИВНО-МЕТОДИЧЕСКОЕ ПИСЬМО</w:t>
      </w:r>
    </w:p>
    <w:p w14:paraId="630C33CA" w14:textId="77777777" w:rsidR="00502A3C" w:rsidRPr="00B62B03" w:rsidRDefault="00502A3C" w:rsidP="00B62B03">
      <w:pPr>
        <w:pStyle w:val="a4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о преподавании учебного предмета «Технология»</w:t>
      </w:r>
    </w:p>
    <w:p w14:paraId="662BB548" w14:textId="77777777" w:rsidR="00502A3C" w:rsidRPr="00B62B03" w:rsidRDefault="00502A3C" w:rsidP="00B62B03">
      <w:pPr>
        <w:pStyle w:val="a4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в организациях общего образования, реализующих программы</w:t>
      </w:r>
    </w:p>
    <w:p w14:paraId="35D67063" w14:textId="77777777" w:rsidR="00502A3C" w:rsidRPr="00B62B03" w:rsidRDefault="00502A3C" w:rsidP="00B62B03">
      <w:pPr>
        <w:pStyle w:val="a4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осн</w:t>
      </w:r>
      <w:r w:rsidR="009C5369" w:rsidRPr="00B62B03">
        <w:rPr>
          <w:color w:val="auto"/>
          <w:sz w:val="24"/>
          <w:szCs w:val="24"/>
        </w:rPr>
        <w:t>овного общего образования в 2025/26</w:t>
      </w:r>
      <w:r w:rsidRPr="00B62B03">
        <w:rPr>
          <w:color w:val="auto"/>
          <w:sz w:val="24"/>
          <w:szCs w:val="24"/>
        </w:rPr>
        <w:t xml:space="preserve"> учебном году</w:t>
      </w:r>
    </w:p>
    <w:p w14:paraId="7EA248A6" w14:textId="77777777" w:rsidR="00502A3C" w:rsidRPr="00B62B03" w:rsidRDefault="00502A3C" w:rsidP="00B62B03">
      <w:pPr>
        <w:pStyle w:val="a5"/>
        <w:spacing w:line="240" w:lineRule="auto"/>
        <w:rPr>
          <w:bCs/>
          <w:color w:val="auto"/>
          <w:sz w:val="24"/>
          <w:szCs w:val="24"/>
        </w:rPr>
      </w:pPr>
    </w:p>
    <w:p w14:paraId="32C9FB78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I. Введение</w:t>
      </w:r>
    </w:p>
    <w:p w14:paraId="09C10B7B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 «Технология» в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организациях образования Приднестровской Молдавской Республики, реализующих обще</w:t>
      </w:r>
      <w:r w:rsidR="009C5369" w:rsidRPr="00B62B03">
        <w:rPr>
          <w:color w:val="auto"/>
          <w:sz w:val="24"/>
          <w:szCs w:val="24"/>
        </w:rPr>
        <w:t>образовательные программы в 2025/26</w:t>
      </w:r>
      <w:r w:rsidRPr="00B62B03">
        <w:rPr>
          <w:color w:val="auto"/>
          <w:sz w:val="24"/>
          <w:szCs w:val="24"/>
        </w:rPr>
        <w:t xml:space="preserve"> учебном году.</w:t>
      </w:r>
    </w:p>
    <w:p w14:paraId="4DE21BD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Преподавание технологии реализует ключевые цели Государственных образовательных стандартов, связанные:</w:t>
      </w:r>
    </w:p>
    <w:p w14:paraId="7652DCBF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– с развитием </w:t>
      </w:r>
      <w:proofErr w:type="gramStart"/>
      <w:r w:rsidRPr="00B62B03">
        <w:rPr>
          <w:color w:val="auto"/>
          <w:sz w:val="24"/>
          <w:szCs w:val="24"/>
        </w:rPr>
        <w:t>способностей</w:t>
      </w:r>
      <w:proofErr w:type="gramEnd"/>
      <w:r w:rsidRPr="00B62B03">
        <w:rPr>
          <w:color w:val="auto"/>
          <w:sz w:val="24"/>
          <w:szCs w:val="24"/>
        </w:rPr>
        <w:t xml:space="preserve"> обучающихся к сотрудничеству и социализации;</w:t>
      </w:r>
    </w:p>
    <w:p w14:paraId="63EB7CD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развитием инновационной творческой деятельности обучающихся в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процессе решения прикладных учебных задач;</w:t>
      </w:r>
    </w:p>
    <w:p w14:paraId="5C20AB2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активным использованием знаний, полученных при изучении других учебных предметов, и сформированных универсальных учебных действий;</w:t>
      </w:r>
    </w:p>
    <w:p w14:paraId="6C52E4B6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совершенствованием умений выполнения учебно-исследовательской и проектной деятельности, а также развитие декоративно-прикладного творчества;</w:t>
      </w:r>
    </w:p>
    <w:p w14:paraId="431D0963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формированием представлений о социальных и этических аспектах научно-технического прогресса;</w:t>
      </w:r>
    </w:p>
    <w:p w14:paraId="4BFDEAC3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формированием способности придавать экологическую направленность любой деятельности, проекту;</w:t>
      </w:r>
    </w:p>
    <w:p w14:paraId="672425D6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с демонстрированием экологического мышления в разных формах деятельности.</w:t>
      </w:r>
    </w:p>
    <w:p w14:paraId="70CC6B4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6D3BF873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II. Нормативные документы, регламентирующие</w:t>
      </w:r>
      <w:r w:rsidR="002F5B81" w:rsidRPr="00B62B03">
        <w:rPr>
          <w:color w:val="auto"/>
          <w:sz w:val="24"/>
          <w:szCs w:val="24"/>
        </w:rPr>
        <w:br/>
      </w:r>
      <w:r w:rsidRPr="00B62B03">
        <w:rPr>
          <w:color w:val="auto"/>
          <w:sz w:val="24"/>
          <w:szCs w:val="24"/>
        </w:rPr>
        <w:t>образовательный процесс</w:t>
      </w:r>
    </w:p>
    <w:p w14:paraId="30B75195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Преподавание учебного предмета</w:t>
      </w:r>
      <w:r w:rsidR="002F5B81" w:rsidRPr="00B62B03">
        <w:rPr>
          <w:color w:val="auto"/>
          <w:sz w:val="24"/>
          <w:szCs w:val="24"/>
        </w:rPr>
        <w:t>/дисциплины</w:t>
      </w:r>
      <w:r w:rsidRPr="00B62B03">
        <w:rPr>
          <w:color w:val="auto"/>
          <w:sz w:val="24"/>
          <w:szCs w:val="24"/>
        </w:rPr>
        <w:t xml:space="preserve"> «Технология» в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общеобразовательных организациях Приднестровской Молдавской Республики осуществляется в</w:t>
      </w:r>
      <w:r w:rsidR="002F5B81" w:rsidRPr="00B62B03">
        <w:rPr>
          <w:color w:val="auto"/>
          <w:sz w:val="24"/>
          <w:szCs w:val="24"/>
        </w:rPr>
        <w:t xml:space="preserve"> </w:t>
      </w:r>
      <w:r w:rsidRPr="00B62B03">
        <w:rPr>
          <w:color w:val="auto"/>
          <w:sz w:val="24"/>
          <w:szCs w:val="24"/>
        </w:rPr>
        <w:t>соответствии со следующими нормативными документами:</w:t>
      </w:r>
    </w:p>
    <w:p w14:paraId="651C1819" w14:textId="77777777" w:rsidR="00726A76" w:rsidRPr="00B62B03" w:rsidRDefault="00726A76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1. Закон Приднестровской Молдавской Республики от 27 июня 2003 года № 294-3-Ш «Об образовании» (САЗ 03-26).</w:t>
      </w:r>
    </w:p>
    <w:p w14:paraId="01D57498" w14:textId="77777777" w:rsidR="00726A76" w:rsidRPr="00B62B03" w:rsidRDefault="00726A76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74E698D9" w14:textId="77777777" w:rsidR="00726A76" w:rsidRPr="00B62B03" w:rsidRDefault="00726A76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4D82AE6D" w14:textId="77777777" w:rsidR="00726A76" w:rsidRPr="00B62B03" w:rsidRDefault="00726A76" w:rsidP="00B62B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B03">
        <w:rPr>
          <w:rFonts w:ascii="Times New Roman" w:eastAsia="Calibri" w:hAnsi="Times New Roman" w:cs="Times New Roman"/>
          <w:sz w:val="24"/>
          <w:szCs w:val="24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14:paraId="296A643D" w14:textId="77777777" w:rsidR="00726A76" w:rsidRPr="00B62B03" w:rsidRDefault="00726A76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14:paraId="71944D6D" w14:textId="77777777" w:rsidR="00726A76" w:rsidRPr="00B62B03" w:rsidRDefault="00726A76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</w:t>
      </w:r>
      <w:r w:rsidRPr="00B62B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общего образования с применением электронного обучения и (или) дистанционных образовательных технологий» (САЗ 20-32).</w:t>
      </w:r>
    </w:p>
    <w:p w14:paraId="6B0BB39E" w14:textId="307734C8" w:rsidR="00726A76" w:rsidRPr="00B62B03" w:rsidRDefault="00726A76" w:rsidP="00B62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B03">
        <w:rPr>
          <w:rFonts w:ascii="Times New Roman" w:eastAsia="Calibri" w:hAnsi="Times New Roman" w:cs="Times New Roman"/>
          <w:sz w:val="24"/>
          <w:szCs w:val="24"/>
        </w:rPr>
        <w:t>7.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6ED23DE9" w14:textId="46260CE0" w:rsidR="00726A76" w:rsidRPr="00B62B03" w:rsidRDefault="00127769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8</w:t>
      </w:r>
      <w:r w:rsidR="00726A76" w:rsidRPr="00B62B03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129E1832" w14:textId="65A4DA28" w:rsidR="00726A76" w:rsidRPr="00B62B03" w:rsidRDefault="00127769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9</w:t>
      </w:r>
      <w:r w:rsidR="00726A76" w:rsidRPr="00B62B03">
        <w:rPr>
          <w:rFonts w:ascii="Times New Roman" w:hAnsi="Times New Roman" w:cs="Times New Roman"/>
          <w:sz w:val="24"/>
          <w:szCs w:val="24"/>
        </w:rPr>
        <w:t>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7BA207C1" w14:textId="0C5DFBF9" w:rsidR="00B62B03" w:rsidRPr="00B62B03" w:rsidRDefault="00B62B03" w:rsidP="00B62B0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sz w:val="24"/>
          <w:szCs w:val="24"/>
        </w:rPr>
        <w:t>10.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3D550860" w14:textId="77777777" w:rsidR="00726A76" w:rsidRPr="00B62B03" w:rsidRDefault="00726A76" w:rsidP="00B62B03">
      <w:pPr>
        <w:pStyle w:val="a6"/>
        <w:spacing w:line="240" w:lineRule="auto"/>
        <w:rPr>
          <w:color w:val="auto"/>
          <w:sz w:val="24"/>
          <w:szCs w:val="24"/>
        </w:rPr>
      </w:pPr>
    </w:p>
    <w:p w14:paraId="3583A89D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III. Программно-методическое обеспечение</w:t>
      </w:r>
    </w:p>
    <w:p w14:paraId="16E850C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Программное обеспечение предмета осуществляется согласно Примерной программе по учебному предмету «Технология» для 5–7 </w:t>
      </w:r>
      <w:r w:rsidR="00531070" w:rsidRPr="00B62B03">
        <w:rPr>
          <w:color w:val="auto"/>
          <w:sz w:val="24"/>
          <w:szCs w:val="24"/>
        </w:rPr>
        <w:t xml:space="preserve">классов, утвержденной Приказом </w:t>
      </w:r>
      <w:r w:rsidRPr="00B62B03">
        <w:rPr>
          <w:color w:val="auto"/>
          <w:sz w:val="24"/>
          <w:szCs w:val="24"/>
        </w:rPr>
        <w:t>Министерства просвещения ПМР от 2</w:t>
      </w:r>
      <w:r w:rsidR="002F5B81" w:rsidRPr="00B62B03">
        <w:rPr>
          <w:color w:val="auto"/>
          <w:sz w:val="24"/>
          <w:szCs w:val="24"/>
        </w:rPr>
        <w:t xml:space="preserve"> декабря </w:t>
      </w:r>
      <w:r w:rsidRPr="00B62B03">
        <w:rPr>
          <w:color w:val="auto"/>
          <w:sz w:val="24"/>
          <w:szCs w:val="24"/>
        </w:rPr>
        <w:t>2016 г</w:t>
      </w:r>
      <w:r w:rsidR="002F5B81" w:rsidRPr="00B62B03">
        <w:rPr>
          <w:color w:val="auto"/>
          <w:sz w:val="24"/>
          <w:szCs w:val="24"/>
        </w:rPr>
        <w:t>ода</w:t>
      </w:r>
      <w:r w:rsidRPr="00B62B03">
        <w:rPr>
          <w:color w:val="auto"/>
          <w:sz w:val="24"/>
          <w:szCs w:val="24"/>
        </w:rPr>
        <w:t xml:space="preserve"> №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1447 «Об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утверждении решений Совета по образованию Министерства просвещения Приднестровской Молдавской Республики от 24 ноября 2016 года», п. 1 «б».</w:t>
      </w:r>
    </w:p>
    <w:p w14:paraId="696E94B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Методическое сопровождение учебного предмета «Технология» представлено следующими материалами:</w:t>
      </w:r>
    </w:p>
    <w:p w14:paraId="524B13F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6 февраля 2023 года №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125 «Об утверждении Методических рекомендаций по организации и дозировке домашнего задания в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общеобразовательной организации»;</w:t>
      </w:r>
    </w:p>
    <w:p w14:paraId="254966B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6 июля 2018 года №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642 «Об утверждении Методических рекомендаций по написанию рабочей программы учебного предмета»;</w:t>
      </w:r>
    </w:p>
    <w:p w14:paraId="0BF528C2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 xml:space="preserve">Рекомендации критериев знаний, умений и </w:t>
      </w:r>
      <w:proofErr w:type="gramStart"/>
      <w:r w:rsidRPr="00B62B03">
        <w:rPr>
          <w:color w:val="auto"/>
          <w:sz w:val="24"/>
          <w:szCs w:val="24"/>
        </w:rPr>
        <w:t>навыков</w:t>
      </w:r>
      <w:proofErr w:type="gramEnd"/>
      <w:r w:rsidRPr="00B62B03">
        <w:rPr>
          <w:color w:val="auto"/>
          <w:sz w:val="24"/>
          <w:szCs w:val="24"/>
        </w:rPr>
        <w:t xml:space="preserve"> учащихся по предметам </w:t>
      </w:r>
      <w:proofErr w:type="spellStart"/>
      <w:r w:rsidRPr="00B62B03">
        <w:rPr>
          <w:color w:val="auto"/>
          <w:sz w:val="24"/>
          <w:szCs w:val="24"/>
        </w:rPr>
        <w:t>БУРПа</w:t>
      </w:r>
      <w:proofErr w:type="spellEnd"/>
      <w:r w:rsidRPr="00B62B03">
        <w:rPr>
          <w:color w:val="auto"/>
          <w:sz w:val="24"/>
          <w:szCs w:val="24"/>
        </w:rPr>
        <w:t xml:space="preserve"> с учетом требований к устным ответам и письменным работам учащихся, утвержденные Приказом Министерства просвещения Приднестровской Молдавской Республики от 3 июня 2013 года №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730 «Об утверждении решений Совета по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образованию Министерства просвещения от 21 мая 2013 года» (прил. 5);</w:t>
      </w:r>
    </w:p>
    <w:p w14:paraId="57296481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 рабочие тетради по технологии ведения дома для обучающихся 5, 6, 7 классов;</w:t>
      </w:r>
    </w:p>
    <w:p w14:paraId="6A019462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рабочая тетрадь по технологии обработки пищевых продуктов для обучающихся 5–7 классов;</w:t>
      </w:r>
    </w:p>
    <w:p w14:paraId="59A6668A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 xml:space="preserve">дидактические материалы для проверки знаний и </w:t>
      </w:r>
      <w:proofErr w:type="gramStart"/>
      <w:r w:rsidRPr="00B62B03">
        <w:rPr>
          <w:color w:val="auto"/>
          <w:sz w:val="24"/>
          <w:szCs w:val="24"/>
        </w:rPr>
        <w:t>умений</w:t>
      </w:r>
      <w:proofErr w:type="gramEnd"/>
      <w:r w:rsidRPr="00B62B03">
        <w:rPr>
          <w:color w:val="auto"/>
          <w:sz w:val="24"/>
          <w:szCs w:val="24"/>
        </w:rPr>
        <w:t xml:space="preserve"> обучающихся по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направлениям учебного предмета «Технология».</w:t>
      </w:r>
    </w:p>
    <w:p w14:paraId="5FB8AE66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Рабочие программы по технологии, а также элективные учебные курсы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4B0758F8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Рабочие программы являются частью основной образовательной программы организации образования. Педагог может внести изменения в составляемую рабочую программу не более чем на 20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% в основной и старшей школе от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вышеназванных программ.</w:t>
      </w:r>
    </w:p>
    <w:p w14:paraId="73ECFABB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lastRenderedPageBreak/>
        <w:t>Использование педагогом авторских рабочих программ предполагает обязательное проведение следующих процедур:</w:t>
      </w:r>
    </w:p>
    <w:p w14:paraId="655BD39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 обсуждение и согласование на школьных методических объединениях;</w:t>
      </w:r>
    </w:p>
    <w:p w14:paraId="0ED0306E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рассмотрение (согласование) на методическом или педагогическом советах школы;</w:t>
      </w:r>
    </w:p>
    <w:p w14:paraId="63DE9BC3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– утверждение руководителем организации образования.</w:t>
      </w:r>
    </w:p>
    <w:p w14:paraId="6E0A83B2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246B272C" w14:textId="77777777" w:rsidR="00502A3C" w:rsidRPr="00B62B03" w:rsidRDefault="00502A3C" w:rsidP="00B62B03">
      <w:pPr>
        <w:pStyle w:val="a6"/>
        <w:spacing w:before="57"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IV. Контроль знаний на уроках технологии</w:t>
      </w:r>
    </w:p>
    <w:p w14:paraId="3DCA7EDA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Текущий и итоговый контроль по учебному предмету</w:t>
      </w:r>
      <w:r w:rsidR="002F5B81" w:rsidRPr="00B62B03">
        <w:rPr>
          <w:color w:val="auto"/>
          <w:sz w:val="24"/>
          <w:szCs w:val="24"/>
        </w:rPr>
        <w:t>/дисциплине</w:t>
      </w:r>
      <w:r w:rsidRPr="00B62B03">
        <w:rPr>
          <w:color w:val="auto"/>
          <w:sz w:val="24"/>
          <w:szCs w:val="24"/>
        </w:rPr>
        <w:t xml:space="preserve"> «Технология» рекомендуется проводить в форме практической работы, защиты проекта.</w:t>
      </w:r>
    </w:p>
    <w:p w14:paraId="1C71500F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С целью проверки теоретических знаний по предмету можно проводить тестирование по темам/разделам программы. Тестовые задания предложены в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методических пособиях:</w:t>
      </w:r>
    </w:p>
    <w:p w14:paraId="42190147" w14:textId="6EF52175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1.</w:t>
      </w:r>
      <w:r w:rsidR="002F5B81" w:rsidRPr="00B62B03">
        <w:rPr>
          <w:color w:val="auto"/>
          <w:sz w:val="24"/>
          <w:szCs w:val="24"/>
        </w:rPr>
        <w:t> </w:t>
      </w:r>
      <w:r w:rsidR="00995161" w:rsidRPr="00B62B03">
        <w:rPr>
          <w:color w:val="auto"/>
          <w:sz w:val="24"/>
          <w:szCs w:val="24"/>
        </w:rPr>
        <w:t>«</w:t>
      </w:r>
      <w:r w:rsidRPr="00B62B03">
        <w:rPr>
          <w:color w:val="auto"/>
          <w:sz w:val="24"/>
          <w:szCs w:val="24"/>
        </w:rPr>
        <w:t xml:space="preserve">Оценка качества знаний и </w:t>
      </w:r>
      <w:proofErr w:type="gramStart"/>
      <w:r w:rsidRPr="00B62B03">
        <w:rPr>
          <w:color w:val="auto"/>
          <w:sz w:val="24"/>
          <w:szCs w:val="24"/>
        </w:rPr>
        <w:t>практических умений</w:t>
      </w:r>
      <w:proofErr w:type="gramEnd"/>
      <w:r w:rsidRPr="00B62B03">
        <w:rPr>
          <w:color w:val="auto"/>
          <w:sz w:val="24"/>
          <w:szCs w:val="24"/>
        </w:rPr>
        <w:t xml:space="preserve"> обучающихся по технологии обслуживающего труда. 5–8 классы</w:t>
      </w:r>
      <w:r w:rsidR="00995161" w:rsidRPr="00B62B03">
        <w:rPr>
          <w:color w:val="auto"/>
          <w:sz w:val="24"/>
          <w:szCs w:val="24"/>
        </w:rPr>
        <w:t>»</w:t>
      </w:r>
      <w:r w:rsidRPr="00B62B03">
        <w:rPr>
          <w:color w:val="auto"/>
          <w:sz w:val="24"/>
          <w:szCs w:val="24"/>
        </w:rPr>
        <w:t>. – Тирасполь: ПГИРО, 2014.</w:t>
      </w:r>
    </w:p>
    <w:p w14:paraId="5452D29D" w14:textId="7F7C8948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2.</w:t>
      </w:r>
      <w:r w:rsidR="002F5B81" w:rsidRPr="00B62B03">
        <w:rPr>
          <w:color w:val="auto"/>
          <w:sz w:val="24"/>
          <w:szCs w:val="24"/>
        </w:rPr>
        <w:t> </w:t>
      </w:r>
      <w:r w:rsidR="00995161" w:rsidRPr="00B62B03">
        <w:rPr>
          <w:color w:val="auto"/>
          <w:sz w:val="24"/>
          <w:szCs w:val="24"/>
        </w:rPr>
        <w:t>«</w:t>
      </w:r>
      <w:r w:rsidRPr="00B62B03">
        <w:rPr>
          <w:color w:val="auto"/>
          <w:sz w:val="24"/>
          <w:szCs w:val="24"/>
        </w:rPr>
        <w:t xml:space="preserve">Оценка качества знаний и </w:t>
      </w:r>
      <w:proofErr w:type="gramStart"/>
      <w:r w:rsidRPr="00B62B03">
        <w:rPr>
          <w:color w:val="auto"/>
          <w:sz w:val="24"/>
          <w:szCs w:val="24"/>
        </w:rPr>
        <w:t>практических умений</w:t>
      </w:r>
      <w:proofErr w:type="gramEnd"/>
      <w:r w:rsidRPr="00B62B03">
        <w:rPr>
          <w:color w:val="auto"/>
          <w:sz w:val="24"/>
          <w:szCs w:val="24"/>
        </w:rPr>
        <w:t xml:space="preserve"> обучающихся по технологии технического труда. 5–8 классы</w:t>
      </w:r>
      <w:r w:rsidR="00995161" w:rsidRPr="00B62B03">
        <w:rPr>
          <w:color w:val="auto"/>
          <w:sz w:val="24"/>
          <w:szCs w:val="24"/>
        </w:rPr>
        <w:t>»</w:t>
      </w:r>
      <w:r w:rsidRPr="00B62B03">
        <w:rPr>
          <w:color w:val="auto"/>
          <w:sz w:val="24"/>
          <w:szCs w:val="24"/>
        </w:rPr>
        <w:t>. – Тирасполь: ПГИРО, 2014.</w:t>
      </w:r>
    </w:p>
    <w:p w14:paraId="0866B85D" w14:textId="50B5A0CD" w:rsidR="00B45EA3" w:rsidRPr="00B62B03" w:rsidRDefault="00412F23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Рекомендуется в 5</w:t>
      </w:r>
      <w:r w:rsidR="002F5B81" w:rsidRPr="00B62B03">
        <w:rPr>
          <w:color w:val="auto"/>
          <w:sz w:val="24"/>
          <w:szCs w:val="24"/>
        </w:rPr>
        <w:t>–</w:t>
      </w:r>
      <w:r w:rsidRPr="00B62B03">
        <w:rPr>
          <w:color w:val="auto"/>
          <w:sz w:val="24"/>
          <w:szCs w:val="24"/>
        </w:rPr>
        <w:t>7-х классах ведение учащимися рабочих тетрадей. Учитель осуществляет контроль краткого отражения теоретической части программы в тетрадях не реже 1 раза в четверть.</w:t>
      </w:r>
    </w:p>
    <w:p w14:paraId="67BB8DC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Необходимо учитывать соотношение теоретической и практической составляющей учебного материала, а также целевые ориентиры </w:t>
      </w:r>
      <w:r w:rsidR="002F5B81" w:rsidRPr="00B62B03">
        <w:rPr>
          <w:color w:val="auto"/>
          <w:sz w:val="24"/>
          <w:szCs w:val="24"/>
        </w:rPr>
        <w:t xml:space="preserve">учебного </w:t>
      </w:r>
      <w:r w:rsidRPr="00B62B03">
        <w:rPr>
          <w:color w:val="auto"/>
          <w:sz w:val="24"/>
          <w:szCs w:val="24"/>
        </w:rPr>
        <w:t>предмета</w:t>
      </w:r>
      <w:r w:rsidR="002F5B81" w:rsidRPr="00B62B03">
        <w:rPr>
          <w:color w:val="auto"/>
          <w:sz w:val="24"/>
          <w:szCs w:val="24"/>
        </w:rPr>
        <w:t>/дисциплины</w:t>
      </w:r>
      <w:r w:rsidRPr="00B62B03">
        <w:rPr>
          <w:color w:val="auto"/>
          <w:sz w:val="24"/>
          <w:szCs w:val="24"/>
        </w:rPr>
        <w:t xml:space="preserve"> «Технология».</w:t>
      </w:r>
    </w:p>
    <w:p w14:paraId="213A8B12" w14:textId="77777777" w:rsidR="00502A3C" w:rsidRPr="00B62B03" w:rsidRDefault="00502A3C" w:rsidP="00B62B03">
      <w:pPr>
        <w:pStyle w:val="a5"/>
        <w:spacing w:line="240" w:lineRule="auto"/>
        <w:rPr>
          <w:color w:val="auto"/>
          <w:spacing w:val="-3"/>
          <w:sz w:val="24"/>
          <w:szCs w:val="24"/>
        </w:rPr>
      </w:pPr>
      <w:r w:rsidRPr="00B62B03">
        <w:rPr>
          <w:color w:val="auto"/>
          <w:spacing w:val="-3"/>
          <w:sz w:val="24"/>
          <w:szCs w:val="24"/>
        </w:rPr>
        <w:t>Согласно Приказу Министерства просвещения ПМР от 7 августа 2020 года №</w:t>
      </w:r>
      <w:r w:rsidR="002F5B81" w:rsidRPr="00B62B03">
        <w:rPr>
          <w:color w:val="auto"/>
          <w:spacing w:val="-3"/>
          <w:sz w:val="24"/>
          <w:szCs w:val="24"/>
        </w:rPr>
        <w:t> </w:t>
      </w:r>
      <w:r w:rsidRPr="00B62B03">
        <w:rPr>
          <w:color w:val="auto"/>
          <w:spacing w:val="-3"/>
          <w:sz w:val="24"/>
          <w:szCs w:val="24"/>
        </w:rPr>
        <w:t>742 «Об утверждении Методических рекомендаций по проведению учебных занятий в</w:t>
      </w:r>
      <w:r w:rsidR="002F5B81" w:rsidRPr="00B62B03">
        <w:rPr>
          <w:color w:val="auto"/>
          <w:spacing w:val="-3"/>
          <w:sz w:val="24"/>
          <w:szCs w:val="24"/>
        </w:rPr>
        <w:t> </w:t>
      </w:r>
      <w:r w:rsidRPr="00B62B03">
        <w:rPr>
          <w:color w:val="auto"/>
          <w:spacing w:val="-3"/>
          <w:sz w:val="24"/>
          <w:szCs w:val="24"/>
        </w:rPr>
        <w:t>общеобразовательных организациях с применением электронного обучения и/или дистанционных образовательных технологий</w:t>
      </w:r>
      <w:proofErr w:type="gramStart"/>
      <w:r w:rsidRPr="00B62B03">
        <w:rPr>
          <w:color w:val="auto"/>
          <w:spacing w:val="-3"/>
          <w:sz w:val="24"/>
          <w:szCs w:val="24"/>
        </w:rPr>
        <w:t>»</w:t>
      </w:r>
      <w:proofErr w:type="gramEnd"/>
      <w:r w:rsidRPr="00B62B03">
        <w:rPr>
          <w:color w:val="auto"/>
          <w:spacing w:val="-3"/>
          <w:sz w:val="24"/>
          <w:szCs w:val="24"/>
        </w:rPr>
        <w:t xml:space="preserve"> в действующей редакции, задания для самостоятельной работы обучающихся по учебному предмету</w:t>
      </w:r>
      <w:r w:rsidR="002F5B81" w:rsidRPr="00B62B03">
        <w:rPr>
          <w:color w:val="auto"/>
          <w:spacing w:val="-3"/>
          <w:sz w:val="24"/>
          <w:szCs w:val="24"/>
        </w:rPr>
        <w:t>/дисциплине</w:t>
      </w:r>
      <w:r w:rsidRPr="00B62B03">
        <w:rPr>
          <w:color w:val="auto"/>
          <w:spacing w:val="-3"/>
          <w:sz w:val="24"/>
          <w:szCs w:val="24"/>
        </w:rPr>
        <w:t xml:space="preserve"> «Технология» не</w:t>
      </w:r>
      <w:r w:rsidR="002F5B81" w:rsidRPr="00B62B03">
        <w:rPr>
          <w:color w:val="auto"/>
          <w:spacing w:val="-3"/>
          <w:sz w:val="24"/>
          <w:szCs w:val="24"/>
        </w:rPr>
        <w:t xml:space="preserve"> </w:t>
      </w:r>
      <w:r w:rsidRPr="00B62B03">
        <w:rPr>
          <w:color w:val="auto"/>
          <w:spacing w:val="-3"/>
          <w:sz w:val="24"/>
          <w:szCs w:val="24"/>
        </w:rPr>
        <w:t>должны носить письменный характер.</w:t>
      </w:r>
    </w:p>
    <w:p w14:paraId="5DF5F679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В соответствии с Методическими рекомендациями по организации и дозировке домашнего задания в общеобразовательной организации по учебному предмету</w:t>
      </w:r>
      <w:r w:rsidR="002F5B81" w:rsidRPr="00B62B03">
        <w:rPr>
          <w:color w:val="auto"/>
          <w:spacing w:val="-3"/>
          <w:sz w:val="24"/>
          <w:szCs w:val="24"/>
        </w:rPr>
        <w:t>/дисциплине</w:t>
      </w:r>
      <w:r w:rsidRPr="00B62B03">
        <w:rPr>
          <w:color w:val="auto"/>
          <w:sz w:val="24"/>
          <w:szCs w:val="24"/>
        </w:rPr>
        <w:t xml:space="preserve"> «Технология» допускается домашнее задание рекомендательного характера, письменное домашнее задание не задается.</w:t>
      </w:r>
    </w:p>
    <w:p w14:paraId="3FFD5DFE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Критерии оценивания учебной деятельности обучающихся, получающих образование с применением дистанционных образовательных технологий по</w:t>
      </w:r>
      <w:r w:rsidR="002F5B81" w:rsidRPr="00B62B03">
        <w:rPr>
          <w:color w:val="auto"/>
          <w:sz w:val="24"/>
          <w:szCs w:val="24"/>
        </w:rPr>
        <w:t xml:space="preserve"> учебному </w:t>
      </w:r>
      <w:r w:rsidRPr="00B62B03">
        <w:rPr>
          <w:color w:val="auto"/>
          <w:sz w:val="24"/>
          <w:szCs w:val="24"/>
        </w:rPr>
        <w:t>предмету</w:t>
      </w:r>
      <w:r w:rsidR="002F5B81" w:rsidRPr="00B62B03">
        <w:rPr>
          <w:color w:val="auto"/>
          <w:spacing w:val="-3"/>
          <w:sz w:val="24"/>
          <w:szCs w:val="24"/>
        </w:rPr>
        <w:t>/дисциплине</w:t>
      </w:r>
      <w:r w:rsidRPr="00B62B03">
        <w:rPr>
          <w:color w:val="auto"/>
          <w:sz w:val="24"/>
          <w:szCs w:val="24"/>
        </w:rPr>
        <w:t xml:space="preserve"> «Технология», представлены в таблице 1.</w:t>
      </w:r>
    </w:p>
    <w:p w14:paraId="760BB189" w14:textId="77777777" w:rsidR="002F5B81" w:rsidRPr="00B62B03" w:rsidRDefault="002F5B81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39A6D3EC" w14:textId="77777777" w:rsidR="00502A3C" w:rsidRPr="00B62B03" w:rsidRDefault="00502A3C" w:rsidP="00B62B03">
      <w:pPr>
        <w:pStyle w:val="a7"/>
        <w:spacing w:line="240" w:lineRule="auto"/>
        <w:jc w:val="right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Таблица 1</w:t>
      </w: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870"/>
        <w:gridCol w:w="2126"/>
        <w:gridCol w:w="2126"/>
        <w:gridCol w:w="1985"/>
      </w:tblGrid>
      <w:tr w:rsidR="00B62B03" w:rsidRPr="00B62B03" w14:paraId="26D1C4B7" w14:textId="77777777" w:rsidTr="00502A3C">
        <w:trPr>
          <w:trHeight w:val="1132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CE804" w14:textId="77777777" w:rsidR="00502A3C" w:rsidRPr="00B62B03" w:rsidRDefault="00502A3C" w:rsidP="00B62B03">
            <w:pPr>
              <w:pStyle w:val="a8"/>
              <w:spacing w:line="240" w:lineRule="auto"/>
              <w:jc w:val="right"/>
              <w:rPr>
                <w:color w:val="auto"/>
              </w:rPr>
            </w:pPr>
            <w:r w:rsidRPr="00B62B03">
              <w:rPr>
                <w:color w:val="auto"/>
              </w:rPr>
              <w:t>Оценка</w:t>
            </w:r>
          </w:p>
          <w:p w14:paraId="7FFDAEC7" w14:textId="77777777" w:rsidR="00502A3C" w:rsidRPr="00B62B03" w:rsidRDefault="00502A3C" w:rsidP="00B62B03">
            <w:pPr>
              <w:pStyle w:val="a8"/>
              <w:spacing w:line="240" w:lineRule="auto"/>
              <w:jc w:val="both"/>
              <w:rPr>
                <w:color w:val="auto"/>
              </w:rPr>
            </w:pPr>
          </w:p>
          <w:p w14:paraId="4226F384" w14:textId="77777777" w:rsidR="00502A3C" w:rsidRPr="00B62B03" w:rsidRDefault="00502A3C" w:rsidP="00B62B03">
            <w:pPr>
              <w:pStyle w:val="a8"/>
              <w:spacing w:line="240" w:lineRule="auto"/>
              <w:jc w:val="both"/>
              <w:rPr>
                <w:color w:val="auto"/>
              </w:rPr>
            </w:pPr>
            <w:r w:rsidRPr="00B62B03">
              <w:rPr>
                <w:color w:val="auto"/>
              </w:rPr>
              <w:t>Формы</w:t>
            </w:r>
          </w:p>
          <w:p w14:paraId="6B58E618" w14:textId="77777777" w:rsidR="00502A3C" w:rsidRPr="00B62B03" w:rsidRDefault="00502A3C" w:rsidP="00B62B03">
            <w:pPr>
              <w:pStyle w:val="a8"/>
              <w:spacing w:line="240" w:lineRule="auto"/>
              <w:jc w:val="both"/>
              <w:rPr>
                <w:color w:val="auto"/>
              </w:rPr>
            </w:pPr>
            <w:r w:rsidRPr="00B62B03">
              <w:rPr>
                <w:color w:val="auto"/>
              </w:rPr>
              <w:t>контроля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00A13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F4F58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3D802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93EC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2</w:t>
            </w:r>
          </w:p>
        </w:tc>
      </w:tr>
      <w:tr w:rsidR="00B62B03" w:rsidRPr="00B62B03" w14:paraId="09364D84" w14:textId="77777777" w:rsidTr="00502A3C">
        <w:trPr>
          <w:trHeight w:val="60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8745D3F" w14:textId="77777777" w:rsidR="00502A3C" w:rsidRPr="00B62B03" w:rsidRDefault="00502A3C" w:rsidP="00B62B03">
            <w:pPr>
              <w:pStyle w:val="a9"/>
              <w:spacing w:line="240" w:lineRule="auto"/>
              <w:rPr>
                <w:color w:val="auto"/>
              </w:rPr>
            </w:pPr>
            <w:r w:rsidRPr="00B62B03">
              <w:rPr>
                <w:b/>
                <w:bCs/>
                <w:color w:val="auto"/>
              </w:rPr>
              <w:t>Устный ответ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A1FA5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</w:rPr>
              <w:t xml:space="preserve">Обучающийся полностью усвоил учебный материал, может изложить его своими словами, самостоятельно подтверждает ответ конкретными примерами, </w:t>
            </w:r>
            <w:r w:rsidRPr="00B62B03">
              <w:rPr>
                <w:color w:val="auto"/>
              </w:rPr>
              <w:lastRenderedPageBreak/>
              <w:t>правильно и</w:t>
            </w:r>
            <w:r w:rsidR="002F5B81" w:rsidRPr="00B62B03">
              <w:rPr>
                <w:color w:val="auto"/>
              </w:rPr>
              <w:t> </w:t>
            </w:r>
            <w:r w:rsidRPr="00B62B03">
              <w:rPr>
                <w:color w:val="auto"/>
              </w:rPr>
              <w:t>обстоятельно отвечает на дополнительные вопросы учителя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CA3AF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</w:rPr>
              <w:lastRenderedPageBreak/>
              <w:t xml:space="preserve">Обучающийся в основном усвоил учебный материал, допускает незначительные ошибки в его изложении, подтверждает ответ конкретными примерами, правильно </w:t>
            </w:r>
            <w:r w:rsidRPr="00B62B03">
              <w:rPr>
                <w:color w:val="auto"/>
              </w:rPr>
              <w:lastRenderedPageBreak/>
              <w:t>отвечает на дополнительные вопросы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02088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</w:rPr>
              <w:lastRenderedPageBreak/>
              <w:t xml:space="preserve">Обучающийся не усвоил существенную часть учебного материала, допускает значительные ошибки в его изложении своими словами, затрудняется </w:t>
            </w:r>
            <w:r w:rsidRPr="00B62B03">
              <w:rPr>
                <w:color w:val="auto"/>
              </w:rPr>
              <w:lastRenderedPageBreak/>
              <w:t>подтвердить ответ конкретными примерами, слабо отвечает на дополнительные вопросы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CD578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  <w:spacing w:val="-2"/>
              </w:rPr>
              <w:lastRenderedPageBreak/>
              <w:t>Обучающийся полностью не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усвоил учебный материал, не может изложить его своими словами, не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 xml:space="preserve">может привести конкретные </w:t>
            </w:r>
            <w:r w:rsidRPr="00B62B03">
              <w:rPr>
                <w:color w:val="auto"/>
                <w:spacing w:val="-2"/>
              </w:rPr>
              <w:lastRenderedPageBreak/>
              <w:t>примеры, не может ответить на дополнительные вопросы учителя</w:t>
            </w:r>
          </w:p>
        </w:tc>
      </w:tr>
      <w:tr w:rsidR="00B62B03" w:rsidRPr="00B62B03" w14:paraId="1FA1D3E8" w14:textId="77777777" w:rsidTr="00502A3C">
        <w:trPr>
          <w:trHeight w:val="60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3486A2B" w14:textId="77777777" w:rsidR="00502A3C" w:rsidRPr="00B62B03" w:rsidRDefault="00502A3C" w:rsidP="00B62B03">
            <w:pPr>
              <w:pStyle w:val="a9"/>
              <w:spacing w:line="240" w:lineRule="auto"/>
              <w:rPr>
                <w:color w:val="auto"/>
              </w:rPr>
            </w:pPr>
            <w:r w:rsidRPr="00B62B03">
              <w:rPr>
                <w:b/>
                <w:bCs/>
                <w:color w:val="auto"/>
              </w:rPr>
              <w:lastRenderedPageBreak/>
              <w:t>Практическая работа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DA35B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</w:rPr>
              <w:t>Тщательно спланирован труд и рационально организовано рабочее место; задание выполнено качественно, без</w:t>
            </w:r>
            <w:r w:rsidR="002F5B81" w:rsidRPr="00B62B03">
              <w:rPr>
                <w:color w:val="auto"/>
              </w:rPr>
              <w:t> </w:t>
            </w:r>
            <w:r w:rsidRPr="00B62B03">
              <w:rPr>
                <w:color w:val="auto"/>
              </w:rPr>
              <w:t>нарушения соответствующей технологии; правильно выполнялись приемы труда, самостоятельно и</w:t>
            </w:r>
            <w:r w:rsidR="002F5B81" w:rsidRPr="00B62B03">
              <w:rPr>
                <w:color w:val="auto"/>
              </w:rPr>
              <w:t> </w:t>
            </w:r>
            <w:r w:rsidRPr="00B62B03">
              <w:rPr>
                <w:color w:val="auto"/>
              </w:rPr>
              <w:t>творчески выполнялась работа; обучающимся полностью соблюдались правила техники безопасности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08238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  <w:spacing w:val="-2"/>
              </w:rPr>
              <w:t>Допущены незначительные недостатки в планировании труда и организации рабочего места; задание выполнено с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небольшими отклонениями (в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пределах нормы) от соответствующей технологии изготовления; в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 xml:space="preserve">основном правильно выполняются приемы труда; работа выполнялась самостоятельно; норма времени выполнена или </w:t>
            </w:r>
            <w:proofErr w:type="spellStart"/>
            <w:r w:rsidRPr="00B62B03">
              <w:rPr>
                <w:color w:val="auto"/>
                <w:spacing w:val="-2"/>
              </w:rPr>
              <w:t>недовыполнена</w:t>
            </w:r>
            <w:proofErr w:type="spellEnd"/>
            <w:r w:rsidRPr="00B62B03">
              <w:rPr>
                <w:color w:val="auto"/>
                <w:spacing w:val="-2"/>
              </w:rPr>
              <w:t xml:space="preserve"> на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10–15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 xml:space="preserve">%; обучающимся полностью соблюдались правила техники </w:t>
            </w:r>
            <w:r w:rsidRPr="00B62B03">
              <w:rPr>
                <w:color w:val="auto"/>
              </w:rPr>
              <w:t>безопасности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09CF6" w14:textId="2F6F3A1D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  <w:spacing w:val="-2"/>
              </w:rPr>
              <w:t>Имеют место недостатки в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планировании труда и организации рабочего места; задание выполнено с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серьезными замечаниями по соответствующей технологии изготовления; отдельные приемы труда выполнялись неправильно; самостоятельность в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 xml:space="preserve">работе была низкой; норма времени </w:t>
            </w:r>
            <w:proofErr w:type="spellStart"/>
            <w:r w:rsidRPr="00B62B03">
              <w:rPr>
                <w:color w:val="auto"/>
                <w:spacing w:val="-2"/>
              </w:rPr>
              <w:t>недовыполнена</w:t>
            </w:r>
            <w:proofErr w:type="spellEnd"/>
            <w:r w:rsidRPr="00B62B03">
              <w:rPr>
                <w:color w:val="auto"/>
                <w:spacing w:val="-2"/>
              </w:rPr>
              <w:t xml:space="preserve"> на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>15–20</w:t>
            </w:r>
            <w:r w:rsidR="002F5B81" w:rsidRPr="00B62B03">
              <w:rPr>
                <w:color w:val="auto"/>
                <w:spacing w:val="-2"/>
              </w:rPr>
              <w:t> </w:t>
            </w:r>
            <w:r w:rsidRPr="00B62B03">
              <w:rPr>
                <w:color w:val="auto"/>
                <w:spacing w:val="-2"/>
              </w:rPr>
              <w:t xml:space="preserve">%; обучающимся не полностью соблюдались правила </w:t>
            </w:r>
            <w:r w:rsidRPr="00B62B03">
              <w:rPr>
                <w:color w:val="auto"/>
              </w:rPr>
              <w:t>техники безопасности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2793D" w14:textId="77777777" w:rsidR="00502A3C" w:rsidRPr="00B62B03" w:rsidRDefault="00502A3C" w:rsidP="00B62B03">
            <w:pPr>
              <w:pStyle w:val="a9"/>
              <w:spacing w:line="240" w:lineRule="auto"/>
              <w:jc w:val="left"/>
              <w:rPr>
                <w:color w:val="auto"/>
              </w:rPr>
            </w:pPr>
            <w:r w:rsidRPr="00B62B03">
              <w:rPr>
                <w:color w:val="auto"/>
              </w:rPr>
              <w:t>Можно не</w:t>
            </w:r>
            <w:r w:rsidR="002F5B81" w:rsidRPr="00B62B03">
              <w:rPr>
                <w:color w:val="auto"/>
              </w:rPr>
              <w:t> </w:t>
            </w:r>
            <w:r w:rsidRPr="00B62B03">
              <w:rPr>
                <w:color w:val="auto"/>
              </w:rPr>
              <w:t>выставлять</w:t>
            </w:r>
          </w:p>
        </w:tc>
      </w:tr>
    </w:tbl>
    <w:p w14:paraId="1E4B2E58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453DBAC0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V. Основные рекомендации по организации образовательного процесса</w:t>
      </w:r>
    </w:p>
    <w:p w14:paraId="6C323299" w14:textId="77777777" w:rsidR="00502A3C" w:rsidRPr="00B62B03" w:rsidRDefault="00502A3C" w:rsidP="00B62B03">
      <w:pPr>
        <w:pStyle w:val="a5"/>
        <w:spacing w:line="240" w:lineRule="auto"/>
        <w:rPr>
          <w:color w:val="auto"/>
          <w:spacing w:val="3"/>
          <w:sz w:val="24"/>
          <w:szCs w:val="24"/>
        </w:rPr>
      </w:pPr>
      <w:r w:rsidRPr="00B62B03">
        <w:rPr>
          <w:color w:val="auto"/>
          <w:spacing w:val="3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основного общего образования, часовая нагрузка по неделям и годам обучения распределяется следующим образом:</w:t>
      </w:r>
    </w:p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3448"/>
        <w:gridCol w:w="3686"/>
      </w:tblGrid>
      <w:tr w:rsidR="00B62B03" w:rsidRPr="00B62B03" w14:paraId="4550E357" w14:textId="77777777" w:rsidTr="00502A3C">
        <w:trPr>
          <w:trHeight w:val="458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C0DD1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Класс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AFD0B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Количество часов в неделю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A5AF9" w14:textId="77777777" w:rsidR="00502A3C" w:rsidRPr="00B62B03" w:rsidRDefault="00502A3C" w:rsidP="00B62B03">
            <w:pPr>
              <w:pStyle w:val="a8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Количество часов в год</w:t>
            </w:r>
          </w:p>
        </w:tc>
      </w:tr>
      <w:tr w:rsidR="00B62B03" w:rsidRPr="00B62B03" w14:paraId="7E89D16D" w14:textId="77777777" w:rsidTr="00502A3C">
        <w:trPr>
          <w:trHeight w:val="389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E5520" w14:textId="77777777" w:rsidR="00502A3C" w:rsidRPr="00B62B03" w:rsidRDefault="00502A3C" w:rsidP="00B62B03">
            <w:pPr>
              <w:pStyle w:val="a9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5–7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48245" w14:textId="77777777" w:rsidR="00502A3C" w:rsidRPr="00B62B03" w:rsidRDefault="00502A3C" w:rsidP="00B62B03">
            <w:pPr>
              <w:pStyle w:val="a9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65C25" w14:textId="77777777" w:rsidR="00502A3C" w:rsidRPr="00B62B03" w:rsidRDefault="00502A3C" w:rsidP="00B62B03">
            <w:pPr>
              <w:pStyle w:val="a9"/>
              <w:spacing w:line="240" w:lineRule="auto"/>
              <w:rPr>
                <w:color w:val="auto"/>
              </w:rPr>
            </w:pPr>
            <w:r w:rsidRPr="00B62B03">
              <w:rPr>
                <w:color w:val="auto"/>
              </w:rPr>
              <w:t>68</w:t>
            </w:r>
          </w:p>
        </w:tc>
      </w:tr>
    </w:tbl>
    <w:p w14:paraId="08344893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58D0DA2F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Основной формой обучения </w:t>
      </w:r>
      <w:r w:rsidRPr="00B62B03">
        <w:rPr>
          <w:strike/>
          <w:color w:val="auto"/>
          <w:sz w:val="24"/>
          <w:szCs w:val="24"/>
        </w:rPr>
        <w:t>в</w:t>
      </w:r>
      <w:r w:rsidRPr="00B62B03">
        <w:rPr>
          <w:color w:val="auto"/>
          <w:sz w:val="24"/>
          <w:szCs w:val="24"/>
        </w:rPr>
        <w:t xml:space="preserve"> технологии является учебно-практическая деятельность обучающихся. Приоритетными методами являются упражнения, лабораторно-практические, учебно-практические работы, творческие или проектные работы. Все виды </w:t>
      </w:r>
      <w:r w:rsidRPr="00B62B03">
        <w:rPr>
          <w:color w:val="auto"/>
          <w:sz w:val="24"/>
          <w:szCs w:val="24"/>
        </w:rPr>
        <w:lastRenderedPageBreak/>
        <w:t>практической деятельности в программе учебного предмета «Технология» направлены на освоение различных технологий обработки материалов, конкретных процессов преобразования и использования энергии, информации, объектов природной и социальной среды. Лабораторно-практические работы выполняются по темам, связанным с изучением материалов, машин и механизмов, проведением опытов и исследований в темах по сельскохозяйственному труду.</w:t>
      </w:r>
    </w:p>
    <w:p w14:paraId="5F4F3269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Преподаватель, в соответствии с имеющимися возможностями, выбирает такой объект или тему работы для обучающихся, чтобы обеспечить охват всей совокупности рекомендуемых в программе технологических операций. При этом он должен учитывать посильность объекта труда для обучающихся соответствующего возраста, его общественную или личную ценность, возможность выполнения работ при имеющейся материально-технической базе обучения технологии.</w:t>
      </w:r>
    </w:p>
    <w:p w14:paraId="7C4DD13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Программой учебного предмета предусмотрено выполнение школьниками творческих или проектных работ. В начале учебного года обучающимся рекомендуется перечень тем творческих проектов, учащиеся могут выполнять проектную деятельность в течение всего учебного года.</w:t>
      </w:r>
    </w:p>
    <w:p w14:paraId="50601A79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При организации творческой или проектной деятельности обучающихся необходимо акцентировать их внимание на потребительском назначении того изделия, которое они выдвигают в качестве творческой идеи.</w:t>
      </w:r>
    </w:p>
    <w:p w14:paraId="11E4789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В соответствии с методическими рекомендациями по организации образовательного процесса по 5-дневной учебной неделе возможно использование технологии проектного обучения (краткосрочный проект) в режиме асинхронно-дистанционного преподавания по следующему алгоритму: 1 этап – постановка проблемы; 2 этап – разработка маршрута движения к поставленной цели, собственно планирование; 3 этап – поиск информации, подбор материалов; 4 этап – создание продукта; 5 этап – представление и защита. Проект </w:t>
      </w:r>
      <w:proofErr w:type="gramStart"/>
      <w:r w:rsidRPr="00B62B03">
        <w:rPr>
          <w:color w:val="auto"/>
          <w:sz w:val="24"/>
          <w:szCs w:val="24"/>
        </w:rPr>
        <w:t>может быть</w:t>
      </w:r>
      <w:proofErr w:type="gramEnd"/>
      <w:r w:rsidRPr="00B62B03">
        <w:rPr>
          <w:color w:val="auto"/>
          <w:sz w:val="24"/>
          <w:szCs w:val="24"/>
        </w:rPr>
        <w:t xml:space="preserve"> как индивидуальным, так и групповым. Краткосрочный проект предполагает работу по изучаемой проблеме в течение 3–4-х недель (3–4 урока). Примерный перечень тем проектных заданий и критерии оценки предложены в программе по образовательной области «Технология» (2017 г. издания). Возможно использование </w:t>
      </w:r>
      <w:proofErr w:type="spellStart"/>
      <w:r w:rsidRPr="00B62B03">
        <w:rPr>
          <w:color w:val="auto"/>
          <w:sz w:val="24"/>
          <w:szCs w:val="24"/>
        </w:rPr>
        <w:t>монопредметных</w:t>
      </w:r>
      <w:proofErr w:type="spellEnd"/>
      <w:r w:rsidRPr="00B62B03">
        <w:rPr>
          <w:color w:val="auto"/>
          <w:sz w:val="24"/>
          <w:szCs w:val="24"/>
        </w:rPr>
        <w:t xml:space="preserve"> и метапредметных проектов.</w:t>
      </w:r>
    </w:p>
    <w:p w14:paraId="04F2EA2A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В программе учебного предмета «Технология» содержится раздел «Технологии ведения дома». Его материал включает в себя обучение элементам семейной экономики, освоение некоторых видов ремонтно-отделочных и санитарно-технических работ. Соответствующие практические работы проводятся в учебной форме. Для выполнения этих работ необходимо подготовить специальные учебные стенды, изготовленные из деревянных щитов, фанеры или </w:t>
      </w:r>
      <w:proofErr w:type="gramStart"/>
      <w:r w:rsidRPr="00B62B03">
        <w:rPr>
          <w:color w:val="auto"/>
          <w:sz w:val="24"/>
          <w:szCs w:val="24"/>
        </w:rPr>
        <w:t>древесностружечных</w:t>
      </w:r>
      <w:proofErr w:type="gramEnd"/>
      <w:r w:rsidRPr="00B62B03">
        <w:rPr>
          <w:color w:val="auto"/>
          <w:sz w:val="24"/>
          <w:szCs w:val="24"/>
        </w:rPr>
        <w:t xml:space="preserve"> или древесноволокнистых плит.</w:t>
      </w:r>
    </w:p>
    <w:p w14:paraId="760DEE4C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Большое внимание должно быть обращено на обеспечение безопасности труда обучающихся при выполнении технологических операций. Особое внимание следует обратить на соблюдение правил электробезопасности. Недопустимы работы школьников с производственным оборудованием, которое не включено в перечень разрешенного к использованию оборудования в общеобразовательных учреждениях (работа с тканями проводится только на бытовых швейных машинах). Не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допускается применение на занятиях самодельных электромеханических инструментов и технологических машин. Также не разрешается применять на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практических занятиях самодельные электрифицированные приборы и аппараты, рассчитанные на напряжение более 42 В.</w:t>
      </w:r>
    </w:p>
    <w:p w14:paraId="0F7BDDC9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Интегративный характер учебного предмета «Технология» предполагает построение образовательного процесса на основе использования </w:t>
      </w:r>
      <w:proofErr w:type="spellStart"/>
      <w:r w:rsidRPr="00B62B03">
        <w:rPr>
          <w:color w:val="auto"/>
          <w:sz w:val="24"/>
          <w:szCs w:val="24"/>
        </w:rPr>
        <w:t>межпредметных</w:t>
      </w:r>
      <w:proofErr w:type="spellEnd"/>
      <w:r w:rsidRPr="00B62B03">
        <w:rPr>
          <w:color w:val="auto"/>
          <w:sz w:val="24"/>
          <w:szCs w:val="24"/>
        </w:rPr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освоении технологий традиционных промыслов.</w:t>
      </w:r>
    </w:p>
    <w:p w14:paraId="1DF82B62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lastRenderedPageBreak/>
        <w:t>Формы проведения уроков технологии по освоению краеведческого содержания отличаются от традиционных (очная и виртуальная экскурсия, творческая мастерская, практикум, исследовательская лаборатория и др.), позволят комплексно воздействовать на учащегося: активизировать способы восприятия новой информации, воображение, чувственный опыт ребенка, облегчить осуществление обратной связи между педагогом и учащимся, а в конечном итоге создать условия для роста качества образовательного процесса.</w:t>
      </w:r>
    </w:p>
    <w:p w14:paraId="54A50D6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Рабочие программы разрабатываются с учетом региональных (краеведческих) особенностей. Варианты реализации содержания краеведческих особенностей: фрагментарное включение материалов в урок в виде сообщений, комплексных и интегрированных ситуационных и практико-ориентированных задач, расчетных задач, проекты, уроки-диспуты, уроки-исследования и др.</w:t>
      </w:r>
    </w:p>
    <w:p w14:paraId="5AFF9768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1A606812" w14:textId="77777777" w:rsidR="00502A3C" w:rsidRPr="00B62B03" w:rsidRDefault="00502A3C" w:rsidP="00B62B03">
      <w:pPr>
        <w:pStyle w:val="a6"/>
        <w:spacing w:before="57"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7F85349B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344015BF" w14:textId="64F8A5E5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В целях повышения профессиональной компетентности учителей необходимо включать в планы работы городских (районных) методических объединений учителей </w:t>
      </w:r>
      <w:r w:rsidR="00995161" w:rsidRPr="00B62B03">
        <w:rPr>
          <w:color w:val="auto"/>
          <w:sz w:val="24"/>
          <w:szCs w:val="24"/>
        </w:rPr>
        <w:t xml:space="preserve">технологии </w:t>
      </w:r>
      <w:r w:rsidRPr="00B62B03">
        <w:rPr>
          <w:color w:val="auto"/>
          <w:sz w:val="24"/>
          <w:szCs w:val="24"/>
        </w:rPr>
        <w:t>семинары по следующим направлениям:</w:t>
      </w:r>
    </w:p>
    <w:p w14:paraId="198F088C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1.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Роль учебно-методического комплекта в повышении эффективности образовательной деятельности.</w:t>
      </w:r>
    </w:p>
    <w:p w14:paraId="1F47934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2.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Контроль как механизм управления качеством образования на разных уровнях.</w:t>
      </w:r>
    </w:p>
    <w:p w14:paraId="17E95838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3.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Профессиональные компетенции педагога как важное условие гарантии качества обучения.</w:t>
      </w:r>
    </w:p>
    <w:p w14:paraId="6DEA1EE1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4.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Роль организации образования в формировании культуры здорового образа жизни детей, подростков и молодежи.</w:t>
      </w:r>
    </w:p>
    <w:p w14:paraId="49AF82F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5.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Индивидуализация и учебная самостоятельность: опыт создания развивающего пространства в учебной деятельности обучающегося.</w:t>
      </w:r>
    </w:p>
    <w:p w14:paraId="6D4026DA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6.</w:t>
      </w:r>
      <w:r w:rsidR="002F5B8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Использование эффективных образовательных технологий как средство для формирования компетенции учителя.</w:t>
      </w:r>
    </w:p>
    <w:p w14:paraId="511F735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 </w:t>
      </w:r>
      <w:proofErr w:type="spellStart"/>
      <w:r w:rsidRPr="00B62B03">
        <w:rPr>
          <w:color w:val="auto"/>
          <w:sz w:val="24"/>
          <w:szCs w:val="24"/>
        </w:rPr>
        <w:t>вебинары</w:t>
      </w:r>
      <w:proofErr w:type="spellEnd"/>
      <w:r w:rsidRPr="00B62B03">
        <w:rPr>
          <w:color w:val="auto"/>
          <w:sz w:val="24"/>
          <w:szCs w:val="24"/>
        </w:rPr>
        <w:t>.</w:t>
      </w:r>
    </w:p>
    <w:p w14:paraId="3E983A5A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71036A8E" w14:textId="77777777" w:rsidR="00502A3C" w:rsidRPr="00B62B03" w:rsidRDefault="00502A3C" w:rsidP="00B62B03">
      <w:pPr>
        <w:pStyle w:val="a6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VII. Список электронных ресурсов</w:t>
      </w:r>
    </w:p>
    <w:p w14:paraId="2B1BBDF4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1.</w:t>
      </w:r>
      <w:r w:rsidR="002E71C1" w:rsidRPr="00B62B03">
        <w:rPr>
          <w:color w:val="auto"/>
          <w:sz w:val="24"/>
          <w:szCs w:val="24"/>
        </w:rPr>
        <w:t> </w:t>
      </w:r>
      <w:r w:rsidRPr="00B62B03">
        <w:rPr>
          <w:color w:val="auto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6252F09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2. </w:t>
      </w:r>
      <w:proofErr w:type="spellStart"/>
      <w:r w:rsidRPr="00B62B03">
        <w:rPr>
          <w:color w:val="auto"/>
          <w:sz w:val="24"/>
          <w:szCs w:val="24"/>
        </w:rPr>
        <w:t>http</w:t>
      </w:r>
      <w:proofErr w:type="spellEnd"/>
      <w:r w:rsidR="002F5B81" w:rsidRPr="00B62B03">
        <w:rPr>
          <w:color w:val="auto"/>
          <w:sz w:val="24"/>
          <w:szCs w:val="24"/>
          <w:lang w:val="en-US"/>
        </w:rPr>
        <w:t>s</w:t>
      </w:r>
      <w:r w:rsidRPr="00B62B03">
        <w:rPr>
          <w:color w:val="auto"/>
          <w:sz w:val="24"/>
          <w:szCs w:val="24"/>
        </w:rPr>
        <w:t>://iroipk.idknet.com/ – сайт ГОУ ДПО «ИРОиПК».</w:t>
      </w:r>
    </w:p>
    <w:p w14:paraId="22E3A3A0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 xml:space="preserve">3. </w:t>
      </w:r>
      <w:proofErr w:type="spellStart"/>
      <w:r w:rsidRPr="00B62B03">
        <w:rPr>
          <w:color w:val="auto"/>
          <w:sz w:val="24"/>
          <w:szCs w:val="24"/>
        </w:rPr>
        <w:t>http</w:t>
      </w:r>
      <w:proofErr w:type="spellEnd"/>
      <w:r w:rsidR="002F5B81" w:rsidRPr="00B62B03">
        <w:rPr>
          <w:color w:val="auto"/>
          <w:sz w:val="24"/>
          <w:szCs w:val="24"/>
          <w:lang w:val="en-US"/>
        </w:rPr>
        <w:t>s</w:t>
      </w:r>
      <w:r w:rsidRPr="00B62B03">
        <w:rPr>
          <w:color w:val="auto"/>
          <w:sz w:val="24"/>
          <w:szCs w:val="24"/>
        </w:rPr>
        <w:t>://</w:t>
      </w:r>
      <w:proofErr w:type="spellStart"/>
      <w:r w:rsidRPr="00B62B03">
        <w:rPr>
          <w:color w:val="auto"/>
          <w:sz w:val="24"/>
          <w:szCs w:val="24"/>
        </w:rPr>
        <w:t>schoolpmr</w:t>
      </w:r>
      <w:proofErr w:type="spellEnd"/>
      <w:r w:rsidRPr="00B62B03">
        <w:rPr>
          <w:color w:val="auto"/>
          <w:sz w:val="24"/>
          <w:szCs w:val="24"/>
        </w:rPr>
        <w:t>.</w:t>
      </w:r>
      <w:r w:rsidR="002F5B81" w:rsidRPr="00B62B03">
        <w:rPr>
          <w:color w:val="auto"/>
          <w:sz w:val="24"/>
          <w:szCs w:val="24"/>
          <w:lang w:val="en-US"/>
        </w:rPr>
        <w:t>info</w:t>
      </w:r>
      <w:r w:rsidRPr="00B62B03">
        <w:rPr>
          <w:color w:val="auto"/>
          <w:sz w:val="24"/>
          <w:szCs w:val="24"/>
        </w:rPr>
        <w:t>/ – сайт «Школа Приднестровья».</w:t>
      </w:r>
    </w:p>
    <w:p w14:paraId="1208E667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4. https://edu.gospmr.org/ – сайт «Электронная школа Приднестровья».</w:t>
      </w:r>
    </w:p>
    <w:p w14:paraId="7A7BB683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5. https://multiurok.ru/ – сайт «</w:t>
      </w:r>
      <w:proofErr w:type="spellStart"/>
      <w:r w:rsidRPr="00B62B03">
        <w:rPr>
          <w:color w:val="auto"/>
          <w:sz w:val="24"/>
          <w:szCs w:val="24"/>
        </w:rPr>
        <w:t>Мультиурок</w:t>
      </w:r>
      <w:proofErr w:type="spellEnd"/>
      <w:r w:rsidRPr="00B62B03">
        <w:rPr>
          <w:color w:val="auto"/>
          <w:sz w:val="24"/>
          <w:szCs w:val="24"/>
        </w:rPr>
        <w:t>» – проекты для учителей.</w:t>
      </w:r>
    </w:p>
    <w:p w14:paraId="7715A929" w14:textId="77777777" w:rsidR="00502A3C" w:rsidRPr="00B62B03" w:rsidRDefault="00502A3C" w:rsidP="00B62B03">
      <w:pPr>
        <w:pStyle w:val="a5"/>
        <w:spacing w:line="240" w:lineRule="auto"/>
        <w:rPr>
          <w:color w:val="auto"/>
          <w:sz w:val="24"/>
          <w:szCs w:val="24"/>
        </w:rPr>
      </w:pPr>
    </w:p>
    <w:p w14:paraId="1507878D" w14:textId="77777777" w:rsidR="00502A3C" w:rsidRPr="00B62B03" w:rsidRDefault="00502A3C" w:rsidP="00B62B03">
      <w:pPr>
        <w:pStyle w:val="a5"/>
        <w:spacing w:line="240" w:lineRule="auto"/>
        <w:jc w:val="right"/>
        <w:rPr>
          <w:color w:val="auto"/>
          <w:sz w:val="24"/>
          <w:szCs w:val="24"/>
        </w:rPr>
      </w:pPr>
      <w:r w:rsidRPr="00B62B03">
        <w:rPr>
          <w:color w:val="auto"/>
          <w:sz w:val="24"/>
          <w:szCs w:val="24"/>
        </w:rPr>
        <w:t>Составитель</w:t>
      </w:r>
    </w:p>
    <w:p w14:paraId="5CE7F739" w14:textId="77777777" w:rsidR="00502A3C" w:rsidRPr="00B62B03" w:rsidRDefault="00502A3C" w:rsidP="00B62B03">
      <w:pPr>
        <w:pStyle w:val="a5"/>
        <w:spacing w:line="240" w:lineRule="auto"/>
        <w:jc w:val="right"/>
        <w:rPr>
          <w:i/>
          <w:iCs/>
          <w:color w:val="auto"/>
          <w:sz w:val="24"/>
          <w:szCs w:val="24"/>
        </w:rPr>
      </w:pPr>
      <w:r w:rsidRPr="00B62B03">
        <w:rPr>
          <w:b/>
          <w:bCs/>
          <w:i/>
          <w:iCs/>
          <w:color w:val="auto"/>
          <w:sz w:val="24"/>
          <w:szCs w:val="24"/>
        </w:rPr>
        <w:t>В.Н. Жукова</w:t>
      </w:r>
      <w:r w:rsidRPr="00B62B03">
        <w:rPr>
          <w:i/>
          <w:iCs/>
          <w:color w:val="auto"/>
          <w:sz w:val="24"/>
          <w:szCs w:val="24"/>
        </w:rPr>
        <w:t>, ведущий методист</w:t>
      </w:r>
    </w:p>
    <w:p w14:paraId="4A043F17" w14:textId="77777777" w:rsidR="00502A3C" w:rsidRPr="00B62B03" w:rsidRDefault="00502A3C" w:rsidP="00B62B03">
      <w:pPr>
        <w:pStyle w:val="a5"/>
        <w:spacing w:line="240" w:lineRule="auto"/>
        <w:jc w:val="right"/>
        <w:rPr>
          <w:i/>
          <w:iCs/>
          <w:color w:val="auto"/>
          <w:sz w:val="24"/>
          <w:szCs w:val="24"/>
        </w:rPr>
      </w:pPr>
      <w:r w:rsidRPr="00B62B03">
        <w:rPr>
          <w:i/>
          <w:iCs/>
          <w:color w:val="auto"/>
          <w:sz w:val="24"/>
          <w:szCs w:val="24"/>
        </w:rPr>
        <w:t>кафедры общеобразовательных дисциплин</w:t>
      </w:r>
    </w:p>
    <w:p w14:paraId="1FF53916" w14:textId="77777777" w:rsidR="00822ED2" w:rsidRPr="00B62B03" w:rsidRDefault="00502A3C" w:rsidP="00B62B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B03">
        <w:rPr>
          <w:rFonts w:ascii="Times New Roman" w:hAnsi="Times New Roman" w:cs="Times New Roman"/>
          <w:i/>
          <w:iCs/>
          <w:sz w:val="24"/>
          <w:szCs w:val="24"/>
        </w:rPr>
        <w:t>и дополнительного образования ГОУ ДПО «ИРОиПК»</w:t>
      </w:r>
      <w:bookmarkEnd w:id="0"/>
    </w:p>
    <w:sectPr w:rsidR="00822ED2" w:rsidRPr="00B62B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B3FC" w14:textId="77777777" w:rsidR="00236234" w:rsidRDefault="00236234" w:rsidP="00502A3C">
      <w:pPr>
        <w:spacing w:after="0" w:line="240" w:lineRule="auto"/>
      </w:pPr>
      <w:r>
        <w:separator/>
      </w:r>
    </w:p>
  </w:endnote>
  <w:endnote w:type="continuationSeparator" w:id="0">
    <w:p w14:paraId="5EE3C162" w14:textId="77777777" w:rsidR="00236234" w:rsidRDefault="00236234" w:rsidP="0050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74075242"/>
      <w:docPartObj>
        <w:docPartGallery w:val="Page Numbers (Bottom of Page)"/>
        <w:docPartUnique/>
      </w:docPartObj>
    </w:sdtPr>
    <w:sdtEndPr/>
    <w:sdtContent>
      <w:p w14:paraId="72C4A66A" w14:textId="77777777" w:rsidR="00502A3C" w:rsidRPr="002F5B81" w:rsidRDefault="00502A3C" w:rsidP="00995161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5B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B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B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2B0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F5B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ABDBC" w14:textId="77777777" w:rsidR="00236234" w:rsidRDefault="00236234" w:rsidP="00502A3C">
      <w:pPr>
        <w:spacing w:after="0" w:line="240" w:lineRule="auto"/>
      </w:pPr>
      <w:r>
        <w:separator/>
      </w:r>
    </w:p>
  </w:footnote>
  <w:footnote w:type="continuationSeparator" w:id="0">
    <w:p w14:paraId="71043DB6" w14:textId="77777777" w:rsidR="00236234" w:rsidRDefault="00236234" w:rsidP="00502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3C"/>
    <w:rsid w:val="00127769"/>
    <w:rsid w:val="001B1E8D"/>
    <w:rsid w:val="00236234"/>
    <w:rsid w:val="00294C83"/>
    <w:rsid w:val="002E71C1"/>
    <w:rsid w:val="002F5B81"/>
    <w:rsid w:val="00312AE3"/>
    <w:rsid w:val="00412F23"/>
    <w:rsid w:val="00425BBD"/>
    <w:rsid w:val="00502A3C"/>
    <w:rsid w:val="00531070"/>
    <w:rsid w:val="00607D62"/>
    <w:rsid w:val="0066141A"/>
    <w:rsid w:val="006759B8"/>
    <w:rsid w:val="006B184A"/>
    <w:rsid w:val="006D26B3"/>
    <w:rsid w:val="00726A76"/>
    <w:rsid w:val="00821587"/>
    <w:rsid w:val="00995161"/>
    <w:rsid w:val="009C5369"/>
    <w:rsid w:val="00A63DE2"/>
    <w:rsid w:val="00A70AD7"/>
    <w:rsid w:val="00B42CE0"/>
    <w:rsid w:val="00B45EA3"/>
    <w:rsid w:val="00B62B03"/>
    <w:rsid w:val="00D079C3"/>
    <w:rsid w:val="00D50CFE"/>
    <w:rsid w:val="00D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AF55"/>
  <w15:chartTrackingRefBased/>
  <w15:docId w15:val="{E316BA12-33B4-46B1-A671-F3938D1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02A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502A3C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осн текст курсив"/>
    <w:basedOn w:val="a5"/>
    <w:uiPriority w:val="99"/>
    <w:rsid w:val="00502A3C"/>
    <w:rPr>
      <w:i/>
      <w:iCs/>
    </w:rPr>
  </w:style>
  <w:style w:type="paragraph" w:customStyle="1" w:styleId="a8">
    <w:name w:val="таблица пж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9">
    <w:name w:val="таблица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50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3C"/>
  </w:style>
  <w:style w:type="paragraph" w:styleId="ac">
    <w:name w:val="footer"/>
    <w:basedOn w:val="a"/>
    <w:link w:val="ad"/>
    <w:uiPriority w:val="99"/>
    <w:unhideWhenUsed/>
    <w:rsid w:val="0050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3C"/>
  </w:style>
  <w:style w:type="paragraph" w:styleId="ae">
    <w:name w:val="No Spacing"/>
    <w:uiPriority w:val="1"/>
    <w:qFormat/>
    <w:rsid w:val="00726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3</cp:revision>
  <dcterms:created xsi:type="dcterms:W3CDTF">2025-03-10T06:50:00Z</dcterms:created>
  <dcterms:modified xsi:type="dcterms:W3CDTF">2025-05-08T11:35:00Z</dcterms:modified>
</cp:coreProperties>
</file>