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277CF" w:rsidRDefault="004518C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Министерство просвещения Приднестровской Молдавской Республики</w:t>
      </w: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4518CE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Государственное образовательное учреждение дополнительного профессионального образования «Институт развития образования и </w:t>
      </w:r>
    </w:p>
    <w:p w:rsidR="008277CF" w:rsidRDefault="004518CE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повышения квалификации</w:t>
      </w: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4518C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Кафедра педагогического менеджмента и профессионального образования</w:t>
      </w: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4518C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Республиканский конкурс «Управление воспитательными</w:t>
      </w:r>
    </w:p>
    <w:p w:rsidR="008277CF" w:rsidRDefault="004518C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системами: новые смыслы и лучшая воспитательная практика»</w:t>
      </w: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4518C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УПРАВЛЕНЧЕСКИЙ ПРОЕКТ</w:t>
      </w:r>
    </w:p>
    <w:p w:rsidR="008277CF" w:rsidRDefault="004518C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«Волонтёрское движение «Твори добро» центра самоуправления «Милосердие» </w:t>
      </w:r>
    </w:p>
    <w:p w:rsidR="008277CF" w:rsidRDefault="004518C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МОУ «Тираспольский общеобразовательный теоретический лицей»</w:t>
      </w:r>
    </w:p>
    <w:p w:rsidR="008277CF" w:rsidRDefault="004518C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по номинации</w:t>
      </w:r>
    </w:p>
    <w:p w:rsidR="008277CF" w:rsidRDefault="004518C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«Современный взгляд на ученическое самоуправление»</w:t>
      </w: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4518CE" w:rsidP="00C754A7">
      <w:pPr>
        <w:widowControl w:val="0"/>
        <w:autoSpaceDE w:val="0"/>
        <w:autoSpaceDN w:val="0"/>
        <w:adjustRightInd w:val="0"/>
        <w:spacing w:after="0" w:line="240" w:lineRule="auto"/>
        <w:ind w:left="4248"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Автор:</w:t>
      </w:r>
    </w:p>
    <w:p w:rsidR="008277CF" w:rsidRDefault="004518CE" w:rsidP="00C754A7">
      <w:pPr>
        <w:widowControl w:val="0"/>
        <w:autoSpaceDE w:val="0"/>
        <w:autoSpaceDN w:val="0"/>
        <w:adjustRightInd w:val="0"/>
        <w:spacing w:after="0" w:line="240" w:lineRule="auto"/>
        <w:ind w:left="4248"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Калачёва Марина Владимировна</w:t>
      </w:r>
    </w:p>
    <w:p w:rsidR="00C754A7" w:rsidRDefault="004518CE" w:rsidP="00C754A7">
      <w:pPr>
        <w:widowControl w:val="0"/>
        <w:autoSpaceDE w:val="0"/>
        <w:autoSpaceDN w:val="0"/>
        <w:adjustRightInd w:val="0"/>
        <w:spacing w:after="0" w:line="240" w:lineRule="auto"/>
        <w:ind w:left="4248"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заместитель директора </w:t>
      </w:r>
    </w:p>
    <w:p w:rsidR="008277CF" w:rsidRDefault="004518CE" w:rsidP="00C754A7">
      <w:pPr>
        <w:widowControl w:val="0"/>
        <w:autoSpaceDE w:val="0"/>
        <w:autoSpaceDN w:val="0"/>
        <w:adjustRightInd w:val="0"/>
        <w:spacing w:after="0" w:line="240" w:lineRule="auto"/>
        <w:ind w:left="4248"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по воспитательной работе,</w:t>
      </w:r>
    </w:p>
    <w:p w:rsidR="008277CF" w:rsidRDefault="004518CE" w:rsidP="00C754A7">
      <w:pPr>
        <w:widowControl w:val="0"/>
        <w:autoSpaceDE w:val="0"/>
        <w:autoSpaceDN w:val="0"/>
        <w:adjustRightInd w:val="0"/>
        <w:spacing w:after="0" w:line="240" w:lineRule="auto"/>
        <w:ind w:left="4248"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первая квалификационная категория </w:t>
      </w:r>
    </w:p>
    <w:p w:rsidR="008277CF" w:rsidRDefault="004518CE" w:rsidP="00C754A7">
      <w:pPr>
        <w:widowControl w:val="0"/>
        <w:autoSpaceDE w:val="0"/>
        <w:autoSpaceDN w:val="0"/>
        <w:adjustRightInd w:val="0"/>
        <w:spacing w:after="0" w:line="240" w:lineRule="auto"/>
        <w:ind w:left="4248"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МОУ «ТОТЛ»</w:t>
      </w:r>
    </w:p>
    <w:p w:rsidR="008277CF" w:rsidRDefault="004518CE" w:rsidP="00C754A7">
      <w:pPr>
        <w:widowControl w:val="0"/>
        <w:autoSpaceDE w:val="0"/>
        <w:autoSpaceDN w:val="0"/>
        <w:adjustRightInd w:val="0"/>
        <w:spacing w:after="0" w:line="240" w:lineRule="auto"/>
        <w:ind w:left="4248"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Соавтор:</w:t>
      </w:r>
    </w:p>
    <w:p w:rsidR="008277CF" w:rsidRDefault="004518CE" w:rsidP="00C754A7">
      <w:pPr>
        <w:widowControl w:val="0"/>
        <w:autoSpaceDE w:val="0"/>
        <w:autoSpaceDN w:val="0"/>
        <w:adjustRightInd w:val="0"/>
        <w:spacing w:after="0" w:line="240" w:lineRule="auto"/>
        <w:ind w:left="4248"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Барбулат Ольга Вячеславовна</w:t>
      </w:r>
    </w:p>
    <w:p w:rsidR="008277CF" w:rsidRDefault="004518CE" w:rsidP="00C754A7">
      <w:pPr>
        <w:widowControl w:val="0"/>
        <w:autoSpaceDE w:val="0"/>
        <w:autoSpaceDN w:val="0"/>
        <w:adjustRightInd w:val="0"/>
        <w:spacing w:after="0" w:line="240" w:lineRule="auto"/>
        <w:ind w:left="4248"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педагог-организатор</w:t>
      </w:r>
    </w:p>
    <w:p w:rsidR="008277CF" w:rsidRDefault="004518CE" w:rsidP="00C754A7">
      <w:pPr>
        <w:widowControl w:val="0"/>
        <w:autoSpaceDE w:val="0"/>
        <w:autoSpaceDN w:val="0"/>
        <w:adjustRightInd w:val="0"/>
        <w:spacing w:after="0" w:line="240" w:lineRule="auto"/>
        <w:ind w:left="4248"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МОУ «ТОТЛ»</w:t>
      </w:r>
    </w:p>
    <w:p w:rsidR="008277CF" w:rsidRDefault="008277CF" w:rsidP="00C754A7">
      <w:pPr>
        <w:widowControl w:val="0"/>
        <w:autoSpaceDE w:val="0"/>
        <w:autoSpaceDN w:val="0"/>
        <w:adjustRightInd w:val="0"/>
        <w:spacing w:after="0" w:line="360" w:lineRule="auto"/>
        <w:ind w:left="2832" w:firstLine="709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8277CF" w:rsidP="00C754A7">
      <w:pPr>
        <w:widowControl w:val="0"/>
        <w:autoSpaceDE w:val="0"/>
        <w:autoSpaceDN w:val="0"/>
        <w:adjustRightInd w:val="0"/>
        <w:spacing w:after="0" w:line="360" w:lineRule="auto"/>
        <w:ind w:left="2832" w:firstLine="709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4518C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Тирасполь, 2024</w:t>
      </w:r>
    </w:p>
    <w:p w:rsidR="008277CF" w:rsidRDefault="004518C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Аннотация: </w:t>
      </w:r>
      <w:r>
        <w:rPr>
          <w:rFonts w:ascii="Times New Roman" w:hAnsi="Times New Roman" w:cs="Times New Roman"/>
          <w:bCs/>
          <w:sz w:val="24"/>
          <w:szCs w:val="24"/>
        </w:rPr>
        <w:t>Проект волонтерского движения «Твори добро» Центра самоуправления «Милосердие» реализуется в МОУ «Тираспольский общеобразовательный теоретический лицей» уже более 20 лет. Данный проект основан на возрождении традиций уважения общечеловеческих ценностей через развитие добровольческого движения, укрепление и продвижение в обществе идей добра, милосердия, взаимовыручки.</w:t>
      </w:r>
    </w:p>
    <w:p w:rsidR="008277CF" w:rsidRDefault="004518C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Проект представляет собой систему акций и мероприятий, направленных на снижение социального одиночества пожилых людей, социализацию детей сирот и детей, оставшихся без попечения родителей, адаптацию инвалидов и детей с ограниченными возможностями, оказание хозяйственной помощи пожилым людям.</w:t>
      </w:r>
    </w:p>
    <w:p w:rsidR="008277CF" w:rsidRDefault="004518C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Вовлечение учащихся в волонтерское движение является приоритетным и необходимым направлением работы на современном этапе развития общества.</w:t>
      </w: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8277C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277CF" w:rsidRDefault="004518C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Содержание:</w:t>
      </w:r>
    </w:p>
    <w:p w:rsidR="008277CF" w:rsidRDefault="004518CE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Ученическое самоуправление, как необходимый фактор становления личности учащихся МОУ «Тираспольский общеобразовательный теоретический лицей» .......................................................................... 4 стр.</w:t>
      </w:r>
    </w:p>
    <w:p w:rsidR="008277CF" w:rsidRDefault="004518CE">
      <w:pPr>
        <w:pStyle w:val="a8"/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Центр самоуправления «Милосердие», как возможность (метод, средство) духовного и нравственного развития личности лицеиста ................ 5 стр.</w:t>
      </w:r>
    </w:p>
    <w:p w:rsidR="008277CF" w:rsidRDefault="004518CE">
      <w:pPr>
        <w:pStyle w:val="a8"/>
        <w:numPr>
          <w:ilvl w:val="0"/>
          <w:numId w:val="1"/>
        </w:numPr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Проект волонтерского движения «Твори добро» Центра самоуправления «Милосердие» МОУ «Тираспольский общеобразовательный теоретический лицей» .................................................................................................... 6 стр.</w:t>
      </w:r>
    </w:p>
    <w:p w:rsidR="008277CF" w:rsidRDefault="004518CE">
      <w:pPr>
        <w:pStyle w:val="a8"/>
        <w:numPr>
          <w:ilvl w:val="0"/>
          <w:numId w:val="1"/>
        </w:numPr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Выводы .................................................................................................. 10 стр.</w:t>
      </w:r>
    </w:p>
    <w:p w:rsidR="008277CF" w:rsidRDefault="004518CE">
      <w:pPr>
        <w:pStyle w:val="a8"/>
        <w:numPr>
          <w:ilvl w:val="0"/>
          <w:numId w:val="1"/>
        </w:numPr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Список используемой литературы ..................................................... 11 стр.</w:t>
      </w:r>
    </w:p>
    <w:p w:rsidR="008277CF" w:rsidRDefault="004518CE">
      <w:pPr>
        <w:pStyle w:val="a8"/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Приложения .......................................................................................... 12 стр.</w:t>
      </w: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4518CE">
      <w:pPr>
        <w:pStyle w:val="a8"/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Ученическое самоуправление, как необходимый фактор становления личности учащихся МОУ «Тираспольский общеобразовательный теоретический лицей»</w:t>
      </w:r>
    </w:p>
    <w:p w:rsidR="008277CF" w:rsidRDefault="004518CE" w:rsidP="00C754A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Ученическое самоуправление – это система организации деятельности учащихся в учебных заведениях, направленная на развитие их самостоятельности, ответственности и активного участия в жизни школы или учебного учреждения.</w:t>
      </w:r>
    </w:p>
    <w:p w:rsidR="008277CF" w:rsidRDefault="004518CE" w:rsidP="00C754A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На основании Приказа Министерства Просвещения Приднестровской Молдавской Республики №21 от 15.01.2002 года «Об утверждении Положения «Об ученическом (студенческом) самоуправлении образовательного учреждения» с сентября в 2002 года в МОУ «Тираспольский общеобразовательный теоретический лицей создаётся ученическое самоуправление как орган общественного самоуправления образовательного учреждения, реализующее принципы государственно-общественного управления в системе образования.</w:t>
      </w:r>
    </w:p>
    <w:p w:rsidR="008277CF" w:rsidRDefault="004518CE" w:rsidP="00C754A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Ученическое самоуправление МОУ «ТОТЛ» - управление жизнедеятельностью лицейского коллектива, осуществляемое учащимися, основанное на инициативе, самостоятельности, творчестве, совершенствовании собственной жизни, чувстве ответственности, взаимопомощи и организаторских способностях лицеистов.</w:t>
      </w:r>
    </w:p>
    <w:p w:rsidR="008277CF" w:rsidRDefault="004518CE" w:rsidP="00C754A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В своей деятельности ученическое самоуправление руководствуется Законом ПМР «Об образовании», Конвенцией ООН о правах ребенка, Уставом лицея, локально-правовыми актами, а также Положением об ученическом самоуправлении МОУ «Тираспольский общеобразовательный теоретический лице» (Приложение 1)</w:t>
      </w:r>
    </w:p>
    <w:p w:rsidR="008277CF" w:rsidRDefault="004518CE" w:rsidP="00C754A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Деятельность лицейского ученического самоуправления направлена на:</w:t>
      </w:r>
    </w:p>
    <w:p w:rsidR="008277CF" w:rsidRDefault="004518CE" w:rsidP="00C754A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 достижение лицеистами соответствующего образовательного и культурного уровня;</w:t>
      </w:r>
    </w:p>
    <w:p w:rsidR="008277CF" w:rsidRDefault="004518CE" w:rsidP="00C754A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 адаптацию учащихся к жизни в обществе;</w:t>
      </w:r>
    </w:p>
    <w:p w:rsidR="008277CF" w:rsidRDefault="004518CE" w:rsidP="00C754A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 воспитание у лицеистов гражданственности, патриотизма, трудолюбия, уважения к правам и свободам человека, любви к окружающей природе.</w:t>
      </w:r>
    </w:p>
    <w:p w:rsidR="008277CF" w:rsidRDefault="004518CE" w:rsidP="00C754A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Преимущества ученического самоуправления МОУ «Тираспольский общеобразовательный теоретический лицей»:</w:t>
      </w:r>
    </w:p>
    <w:p w:rsidR="008277CF" w:rsidRDefault="004518CE" w:rsidP="00C754A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- </w:t>
      </w:r>
      <w:r>
        <w:rPr>
          <w:rFonts w:ascii="Times New Roman" w:hAnsi="Times New Roman" w:cs="Times New Roman"/>
          <w:b/>
          <w:sz w:val="24"/>
          <w:szCs w:val="24"/>
        </w:rPr>
        <w:t>социальное развитие лицеиста</w:t>
      </w:r>
      <w:r>
        <w:rPr>
          <w:rFonts w:ascii="Times New Roman" w:hAnsi="Times New Roman" w:cs="Times New Roman"/>
          <w:bCs/>
          <w:sz w:val="24"/>
          <w:szCs w:val="24"/>
        </w:rPr>
        <w:t>: ученики учатся работать в команде, уважать мнение других, что способствует их социальной зрелости;</w:t>
      </w:r>
    </w:p>
    <w:p w:rsidR="008277CF" w:rsidRDefault="004518CE" w:rsidP="00C754A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- </w:t>
      </w:r>
      <w:r>
        <w:rPr>
          <w:rFonts w:ascii="Times New Roman" w:hAnsi="Times New Roman" w:cs="Times New Roman"/>
          <w:b/>
          <w:sz w:val="24"/>
          <w:szCs w:val="24"/>
        </w:rPr>
        <w:t>индивидуальный рост</w:t>
      </w:r>
      <w:r>
        <w:rPr>
          <w:rFonts w:ascii="Times New Roman" w:hAnsi="Times New Roman" w:cs="Times New Roman"/>
          <w:bCs/>
          <w:sz w:val="24"/>
          <w:szCs w:val="24"/>
        </w:rPr>
        <w:t>: участие в самоуправлении помогает лицеистам развивать личные качества, креативность и способность к критическому мышлению;</w:t>
      </w:r>
    </w:p>
    <w:p w:rsidR="008277CF" w:rsidRDefault="004518CE" w:rsidP="00C754A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- </w:t>
      </w:r>
      <w:r>
        <w:rPr>
          <w:rFonts w:ascii="Times New Roman" w:hAnsi="Times New Roman" w:cs="Times New Roman"/>
          <w:b/>
          <w:sz w:val="24"/>
          <w:szCs w:val="24"/>
        </w:rPr>
        <w:t>улучшение коммуникационных   навыков</w:t>
      </w:r>
      <w:r>
        <w:rPr>
          <w:rFonts w:ascii="Times New Roman" w:hAnsi="Times New Roman" w:cs="Times New Roman"/>
          <w:bCs/>
          <w:sz w:val="24"/>
          <w:szCs w:val="24"/>
        </w:rPr>
        <w:t>: учащиеся тренируют свои навыки общения как в рамках команды, так и с представителями администрации лицея.</w:t>
      </w:r>
    </w:p>
    <w:p w:rsidR="008277CF" w:rsidRDefault="004518CE" w:rsidP="00C754A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>Структура ученического самоуправления МОУ «ТОТЛ» включает в себя (Приложение 2):</w:t>
      </w:r>
    </w:p>
    <w:p w:rsidR="008277CF" w:rsidRDefault="004518CE" w:rsidP="00C754A7">
      <w:pPr>
        <w:pStyle w:val="a8"/>
        <w:widowControl w:val="0"/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ученический совет</w:t>
      </w:r>
    </w:p>
    <w:p w:rsidR="008277CF" w:rsidRDefault="004518CE" w:rsidP="00C754A7">
      <w:pPr>
        <w:pStyle w:val="a8"/>
        <w:widowControl w:val="0"/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совет старшеклассников</w:t>
      </w:r>
    </w:p>
    <w:p w:rsidR="008277CF" w:rsidRDefault="004518CE" w:rsidP="00C754A7">
      <w:pPr>
        <w:pStyle w:val="a8"/>
        <w:widowControl w:val="0"/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представительные, исполнительные и контролирующие органы</w:t>
      </w:r>
    </w:p>
    <w:p w:rsidR="008277CF" w:rsidRDefault="004518CE" w:rsidP="00C754A7">
      <w:pPr>
        <w:pStyle w:val="a8"/>
        <w:widowControl w:val="0"/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центры самоуправления лицея </w:t>
      </w:r>
    </w:p>
    <w:p w:rsidR="008277CF" w:rsidRDefault="008277CF" w:rsidP="00C754A7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4518CE" w:rsidP="00C754A7">
      <w:pPr>
        <w:pStyle w:val="a8"/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bookmarkStart w:id="0" w:name="_Hlk182474832"/>
      <w:r>
        <w:rPr>
          <w:rFonts w:ascii="Times New Roman" w:hAnsi="Times New Roman"/>
          <w:b/>
          <w:sz w:val="24"/>
          <w:szCs w:val="24"/>
        </w:rPr>
        <w:t>Центр самоуправления «Милосердие», как возможность (метод, средство) духовного и нравственного развития личности лицеиста</w:t>
      </w:r>
    </w:p>
    <w:bookmarkEnd w:id="0"/>
    <w:p w:rsidR="008277CF" w:rsidRDefault="004518CE" w:rsidP="00C754A7">
      <w:pPr>
        <w:pStyle w:val="a8"/>
        <w:widowControl w:val="0"/>
        <w:autoSpaceDE w:val="0"/>
        <w:autoSpaceDN w:val="0"/>
        <w:adjustRightInd w:val="0"/>
        <w:spacing w:after="0" w:line="360" w:lineRule="auto"/>
        <w:ind w:left="0" w:firstLine="851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Центр самоуправления «Милосердие» МОУ «Тираспольский общеобразовательный теоретический лицей» - это ученическая организация, цель которой заключается в формировании активной жизненной позиции у лицеистов, развитии навыков самоуправления и социального неравнодушия. Данный центр действует в рамках образовательного учреждения и ориентировано на сочетание образовательных и благотворительных инициатив.</w:t>
      </w:r>
    </w:p>
    <w:p w:rsidR="008277CF" w:rsidRDefault="004518CE" w:rsidP="00C754A7">
      <w:pPr>
        <w:pStyle w:val="a8"/>
        <w:widowControl w:val="0"/>
        <w:autoSpaceDE w:val="0"/>
        <w:autoSpaceDN w:val="0"/>
        <w:adjustRightInd w:val="0"/>
        <w:spacing w:after="0" w:line="360" w:lineRule="auto"/>
        <w:ind w:left="1069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Основные аспекты работы Центра самоуправления «Милосердие»</w:t>
      </w:r>
    </w:p>
    <w:p w:rsidR="008277CF" w:rsidRDefault="004518CE" w:rsidP="00C754A7">
      <w:pPr>
        <w:pStyle w:val="a8"/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Социальные проекты – центр инициирует и реализовывает различные проекты, направленные на помощь нуждающимся, например, сбор средств для благотворительных организаций, организация акций по сбору вещей и продуктов;</w:t>
      </w:r>
    </w:p>
    <w:p w:rsidR="008277CF" w:rsidRDefault="004518CE" w:rsidP="00C754A7">
      <w:pPr>
        <w:pStyle w:val="a8"/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Лидерство и самоорганизация – учащиеся развивают свои лидерские навыки, участвуя в управлении центром, планировании мероприятий и взаимодействии с администрацией лицея;</w:t>
      </w:r>
    </w:p>
    <w:p w:rsidR="008277CF" w:rsidRDefault="004518CE" w:rsidP="00C754A7">
      <w:pPr>
        <w:pStyle w:val="a8"/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Образовательные мероприятия – проведение мастер-классов, тренингов и семинаров по вопросам социальной ответственности, гражданской активности и личной эффективности;</w:t>
      </w:r>
    </w:p>
    <w:p w:rsidR="008277CF" w:rsidRDefault="004518CE" w:rsidP="00C754A7">
      <w:pPr>
        <w:pStyle w:val="a8"/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ind w:left="0" w:firstLine="1058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Культурные мероприятия – организация концертов, в том числе выездных, выставок и других событий, которые способствуют сплочению коллектива и  развитию творческих способностей учащихся;</w:t>
      </w:r>
    </w:p>
    <w:p w:rsidR="008277CF" w:rsidRDefault="004518CE" w:rsidP="00C754A7">
      <w:pPr>
        <w:pStyle w:val="a8"/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ind w:left="0" w:firstLine="1058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Волонтерская деятельность – привлечение лицеистов к волонтерским программам и проектам, что способствует развитию эмпатии и пониманию социальной ответственности.</w:t>
      </w:r>
    </w:p>
    <w:p w:rsidR="008277CF" w:rsidRDefault="004518CE" w:rsidP="00C754A7">
      <w:pPr>
        <w:pStyle w:val="a8"/>
        <w:widowControl w:val="0"/>
        <w:autoSpaceDE w:val="0"/>
        <w:autoSpaceDN w:val="0"/>
        <w:adjustRightInd w:val="0"/>
        <w:spacing w:after="0" w:line="360" w:lineRule="auto"/>
        <w:ind w:left="0" w:firstLine="142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Центр самоуправления «Милосердие» фокусируется на формировании у лицеистов активной позиции, ответственности за своё окружение и готовности помогать другим, что способствует их личностному и социальном развитию. Работа </w:t>
      </w:r>
      <w:r>
        <w:rPr>
          <w:rFonts w:ascii="Times New Roman" w:hAnsi="Times New Roman"/>
          <w:bCs/>
          <w:sz w:val="24"/>
          <w:szCs w:val="24"/>
        </w:rPr>
        <w:lastRenderedPageBreak/>
        <w:t>Центра способствует созданию дружелюбной атмосферы в лицее, что помогает учащимся чувствовать себя частью единого коллектива. Участие в благотворительных и волонтерских проектах помогает развивать эмпатию и сочувствие, что важно для эмоционального интеллекта лицеистов.</w:t>
      </w:r>
    </w:p>
    <w:p w:rsidR="008277CF" w:rsidRDefault="008277CF" w:rsidP="00C754A7">
      <w:pPr>
        <w:pStyle w:val="a8"/>
        <w:widowControl w:val="0"/>
        <w:autoSpaceDE w:val="0"/>
        <w:autoSpaceDN w:val="0"/>
        <w:adjustRightInd w:val="0"/>
        <w:spacing w:after="0" w:line="360" w:lineRule="auto"/>
        <w:ind w:left="0" w:firstLine="142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4518CE" w:rsidP="00C754A7">
      <w:pPr>
        <w:pStyle w:val="a8"/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bookmarkStart w:id="1" w:name="_Hlk182474869"/>
      <w:r>
        <w:rPr>
          <w:rFonts w:ascii="Times New Roman" w:hAnsi="Times New Roman"/>
          <w:b/>
          <w:sz w:val="24"/>
          <w:szCs w:val="24"/>
        </w:rPr>
        <w:t>Проект волонтерского движения «Твори добро» центра самоуправления «Милосердие» МОУ «Тираспольский общеобразовательный теоретический лицей»</w:t>
      </w:r>
    </w:p>
    <w:bookmarkEnd w:id="1"/>
    <w:p w:rsidR="008277CF" w:rsidRDefault="004518CE" w:rsidP="00C754A7">
      <w:pPr>
        <w:pStyle w:val="a8"/>
        <w:spacing w:line="360" w:lineRule="auto"/>
        <w:ind w:left="142" w:firstLine="927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Проект волонтерского движения «Твори добро» основан на возрождении традиций уважения общечеловеческих ценностей через развитие добровольческого движения, укрепление и продвижение в обществе идей добра, милосердия, взаимовыручки. </w:t>
      </w:r>
    </w:p>
    <w:p w:rsidR="008277CF" w:rsidRDefault="004518CE" w:rsidP="00C754A7">
      <w:pPr>
        <w:pStyle w:val="a8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Проект представляет собой систему акций и мероприятий, направленных на достижение поставленных целей и задач. В рамках проекта успешно реализуются мероприятия, направленные на снижение социального одиночества пожилых людей, социализацию детей сирот и детей, оставшихся без попечения родителей, адаптацию инвалидов и детей с ограниченными возможностями, оказание хозяйственной помощи пожилым людям.</w:t>
      </w:r>
    </w:p>
    <w:p w:rsidR="008277CF" w:rsidRDefault="004518CE" w:rsidP="00C754A7">
      <w:pPr>
        <w:pStyle w:val="a8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Вовлечение учащихся в волонтерское движение является приоритетным и необходимым направлением работы на современном этапе развития общества.</w:t>
      </w:r>
    </w:p>
    <w:p w:rsidR="008277CF" w:rsidRDefault="004518CE" w:rsidP="00C754A7">
      <w:pPr>
        <w:pStyle w:val="a8"/>
        <w:spacing w:line="360" w:lineRule="auto"/>
        <w:ind w:left="142" w:firstLine="927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Цель проекта:</w:t>
      </w:r>
      <w:r>
        <w:rPr>
          <w:rFonts w:ascii="Times New Roman" w:hAnsi="Times New Roman"/>
          <w:bCs/>
          <w:sz w:val="24"/>
          <w:szCs w:val="24"/>
        </w:rPr>
        <w:t xml:space="preserve"> Возрождение волонтерского движения и лучших отечественных традиций благотворительности.</w:t>
      </w:r>
    </w:p>
    <w:p w:rsidR="008277CF" w:rsidRDefault="004518CE" w:rsidP="00C754A7">
      <w:pPr>
        <w:pStyle w:val="a8"/>
        <w:spacing w:line="360" w:lineRule="auto"/>
        <w:ind w:left="1069"/>
        <w:jc w:val="both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Задачи проекта:</w:t>
      </w:r>
    </w:p>
    <w:p w:rsidR="008277CF" w:rsidRDefault="004518CE" w:rsidP="00C754A7">
      <w:pPr>
        <w:pStyle w:val="a8"/>
        <w:spacing w:line="360" w:lineRule="auto"/>
        <w:ind w:left="142" w:firstLine="927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• воспитание доброты, чуткости, сострадания и сопереживания терпимости и доброжелательности;</w:t>
      </w:r>
    </w:p>
    <w:p w:rsidR="008277CF" w:rsidRDefault="004518CE" w:rsidP="00C754A7">
      <w:pPr>
        <w:pStyle w:val="a8"/>
        <w:spacing w:line="360" w:lineRule="auto"/>
        <w:ind w:left="142" w:firstLine="927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• развитие детской инициативы по оказанию помощи нуждающимся в их заботе и внимании престарелым и одиноким людям, ветеранам педагогического труда, ветеранам и инвалидам войны, детям-сиротам и детям-инвалидам;</w:t>
      </w:r>
    </w:p>
    <w:p w:rsidR="008277CF" w:rsidRDefault="004518CE" w:rsidP="00C754A7">
      <w:pPr>
        <w:pStyle w:val="a8"/>
        <w:spacing w:line="360" w:lineRule="auto"/>
        <w:ind w:left="106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Направление проекта</w:t>
      </w:r>
      <w:r>
        <w:rPr>
          <w:rFonts w:ascii="Times New Roman" w:hAnsi="Times New Roman"/>
          <w:bCs/>
          <w:sz w:val="24"/>
          <w:szCs w:val="24"/>
        </w:rPr>
        <w:t xml:space="preserve"> -</w:t>
      </w:r>
    </w:p>
    <w:p w:rsidR="008277CF" w:rsidRDefault="004518CE" w:rsidP="00C754A7">
      <w:pPr>
        <w:pStyle w:val="a8"/>
        <w:numPr>
          <w:ilvl w:val="0"/>
          <w:numId w:val="5"/>
        </w:numPr>
        <w:spacing w:line="360" w:lineRule="auto"/>
        <w:ind w:left="142" w:firstLine="851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общение и помощь ветеранам и инвалидам Великой Отечественной войны и ветеранам педагогического труда.</w:t>
      </w:r>
    </w:p>
    <w:p w:rsidR="008277CF" w:rsidRDefault="004518CE" w:rsidP="00C754A7">
      <w:pPr>
        <w:pStyle w:val="a8"/>
        <w:numPr>
          <w:ilvl w:val="0"/>
          <w:numId w:val="5"/>
        </w:numPr>
        <w:spacing w:line="360" w:lineRule="auto"/>
        <w:ind w:left="142" w:firstLine="851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Общение и помощь детям-инвалидам из специальных коррекционных общеобразовательных школ интернатов для неслышащих детей и для детей с нарушением интеллекта.</w:t>
      </w:r>
    </w:p>
    <w:p w:rsidR="008277CF" w:rsidRDefault="004518CE" w:rsidP="00C754A7">
      <w:pPr>
        <w:pStyle w:val="a8"/>
        <w:numPr>
          <w:ilvl w:val="0"/>
          <w:numId w:val="5"/>
        </w:numPr>
        <w:spacing w:line="360" w:lineRule="auto"/>
        <w:ind w:left="142" w:firstLine="851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lastRenderedPageBreak/>
        <w:t>Окружение заботой и вниманием детей-сирот, находящихся под опекой в лицее.</w:t>
      </w:r>
    </w:p>
    <w:p w:rsidR="008277CF" w:rsidRDefault="004518CE" w:rsidP="00C754A7">
      <w:pPr>
        <w:pStyle w:val="a8"/>
        <w:numPr>
          <w:ilvl w:val="0"/>
          <w:numId w:val="5"/>
        </w:numPr>
        <w:spacing w:line="360" w:lineRule="auto"/>
        <w:ind w:left="142" w:firstLine="851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Организация и проведение различных мероприятий и акций по вовлечению в волонтерское движение лицеистов.</w:t>
      </w:r>
    </w:p>
    <w:p w:rsidR="008277CF" w:rsidRDefault="004518CE" w:rsidP="00C754A7">
      <w:pPr>
        <w:pStyle w:val="a8"/>
        <w:spacing w:line="360" w:lineRule="auto"/>
        <w:ind w:left="1069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Ключевые идеи проекта.</w:t>
      </w:r>
    </w:p>
    <w:p w:rsidR="008277CF" w:rsidRDefault="004518CE" w:rsidP="00C754A7">
      <w:pPr>
        <w:pStyle w:val="a8"/>
        <w:spacing w:line="360" w:lineRule="auto"/>
        <w:ind w:left="142" w:firstLine="927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1.      «Возрождение традиции уважения общечеловеческих ценностей – важнейшее средство решения социальных проблем общества». Данная идея, в сущности, отражает тот идеологический конструкт, который лег в основу инициативы нового направления решения социальных проблем. </w:t>
      </w:r>
    </w:p>
    <w:p w:rsidR="008277CF" w:rsidRDefault="004518CE" w:rsidP="00C754A7">
      <w:pPr>
        <w:pStyle w:val="a8"/>
        <w:spacing w:line="360" w:lineRule="auto"/>
        <w:ind w:left="106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2. «Дети – будущее Приднестровья». </w:t>
      </w:r>
    </w:p>
    <w:p w:rsidR="008277CF" w:rsidRDefault="004518CE" w:rsidP="00C754A7">
      <w:pPr>
        <w:pStyle w:val="a8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 Дети, это особый объект социальной программы. При этом речь идет не только о сиротах, инвалидах и детях из неблагополучных семей как отдельных целевых группах. Проект предполагает направление деятельности, которое демонстрирует охват всех детей без исключения, не только как получателей помощи, но и в качестве участников (исполнителей) </w:t>
      </w:r>
    </w:p>
    <w:p w:rsidR="008277CF" w:rsidRDefault="004518CE" w:rsidP="00C754A7">
      <w:pPr>
        <w:pStyle w:val="a8"/>
        <w:spacing w:line="360" w:lineRule="auto"/>
        <w:ind w:left="106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 3. «Задача современного общества – бороться с социальным одиночеством».</w:t>
      </w:r>
    </w:p>
    <w:p w:rsidR="008277CF" w:rsidRDefault="004518CE" w:rsidP="00C754A7">
      <w:pPr>
        <w:pStyle w:val="a8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 Анализ оценки социально нуждающихся целевых групп показал, что в первые строки этого списка попадают люди, беспомощность которых определяется, прежде всего, одиночеством – отсутствием семьи, близких, общения (сироты, пенсионеры, дети-инвалиды и др.). При этом помощь, адресованная этим группам, не должна «унижать», подчеркивать их незащищенность, обособленность, а наоборот, вовлекать в общественную жизнь. Актуализация в сознании людей не механизма сопереживания, а чувства сопричастия.</w:t>
      </w:r>
    </w:p>
    <w:p w:rsidR="008277CF" w:rsidRDefault="004518CE" w:rsidP="00C754A7">
      <w:pPr>
        <w:pStyle w:val="a8"/>
        <w:spacing w:line="360" w:lineRule="auto"/>
        <w:ind w:left="1069"/>
        <w:jc w:val="both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Содержание проекта</w:t>
      </w:r>
    </w:p>
    <w:p w:rsidR="008277CF" w:rsidRDefault="004518CE" w:rsidP="00C754A7">
      <w:pPr>
        <w:pStyle w:val="a8"/>
        <w:spacing w:line="360" w:lineRule="auto"/>
        <w:ind w:left="106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«Мы помним, мы гордимся» </w:t>
      </w:r>
      <w:r>
        <w:rPr>
          <w:rFonts w:ascii="Times New Roman" w:hAnsi="Times New Roman"/>
          <w:sz w:val="24"/>
          <w:szCs w:val="24"/>
        </w:rPr>
        <w:t>(Приложение 3)</w:t>
      </w:r>
    </w:p>
    <w:p w:rsidR="008277CF" w:rsidRDefault="004518CE" w:rsidP="00C754A7">
      <w:pPr>
        <w:pStyle w:val="a8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1. Постоянное общение с ветеранами и инвалидами Великой Отечественной войны.</w:t>
      </w:r>
    </w:p>
    <w:p w:rsidR="008277CF" w:rsidRDefault="004518CE" w:rsidP="00C754A7">
      <w:pPr>
        <w:pStyle w:val="a8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2. Окружение заботой и вниманием, оказание конкретной помощи одиноким престарелым людям.</w:t>
      </w:r>
    </w:p>
    <w:p w:rsidR="008277CF" w:rsidRDefault="004518CE" w:rsidP="00C754A7">
      <w:pPr>
        <w:pStyle w:val="a8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З. Организация и проведение:</w:t>
      </w:r>
    </w:p>
    <w:p w:rsidR="008277CF" w:rsidRDefault="004518CE" w:rsidP="00C754A7">
      <w:pPr>
        <w:pStyle w:val="a8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встреч, концертных программ для ветеранов Великой Отечественной войны, воинов Афганцев, защитников Приднестровья;</w:t>
      </w:r>
    </w:p>
    <w:p w:rsidR="008277CF" w:rsidRDefault="004518CE" w:rsidP="00C754A7">
      <w:pPr>
        <w:pStyle w:val="a8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дня пожилых людей - (поздравление ветеранов педагогического труда МОУ ТОТЛ);</w:t>
      </w:r>
    </w:p>
    <w:p w:rsidR="008277CF" w:rsidRDefault="004518CE" w:rsidP="00C754A7">
      <w:pPr>
        <w:pStyle w:val="a8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lastRenderedPageBreak/>
        <w:t xml:space="preserve">операций «Ветеран живет рядом» - (поздравительные открытки и поздравления к календарным праздникам для ветеранов Великой Отечественной войны), </w:t>
      </w:r>
    </w:p>
    <w:p w:rsidR="008277CF" w:rsidRDefault="004518CE" w:rsidP="00C754A7">
      <w:pPr>
        <w:pStyle w:val="a8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 операция «Я вам дарю души своей тепло» - посещение дома престарелых</w:t>
      </w:r>
    </w:p>
    <w:p w:rsidR="008277CF" w:rsidRDefault="004518CE" w:rsidP="00C754A7">
      <w:pPr>
        <w:pStyle w:val="a8"/>
        <w:spacing w:line="360" w:lineRule="auto"/>
        <w:ind w:left="106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«Содружество сердец» </w:t>
      </w:r>
      <w:r>
        <w:rPr>
          <w:rFonts w:ascii="Times New Roman" w:hAnsi="Times New Roman"/>
          <w:sz w:val="24"/>
          <w:szCs w:val="24"/>
        </w:rPr>
        <w:t>(Приложение 4)</w:t>
      </w:r>
    </w:p>
    <w:p w:rsidR="008277CF" w:rsidRDefault="004518CE" w:rsidP="00C754A7">
      <w:pPr>
        <w:pStyle w:val="a8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1. Общение с детьми-инвалидами из специальных коррекционных общеобразовательных школ интернатов для неслышащих детей и для детей с нарушением интеллекта.</w:t>
      </w:r>
    </w:p>
    <w:p w:rsidR="008277CF" w:rsidRDefault="004518CE" w:rsidP="00C754A7">
      <w:pPr>
        <w:pStyle w:val="a8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2. Организация и проведение:</w:t>
      </w:r>
    </w:p>
    <w:p w:rsidR="008277CF" w:rsidRDefault="004518CE" w:rsidP="00C754A7">
      <w:pPr>
        <w:pStyle w:val="a8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• благотворительных акций « Лучик надежды», « Мечта длиною в жизнь»;</w:t>
      </w:r>
    </w:p>
    <w:p w:rsidR="008277CF" w:rsidRDefault="004518CE" w:rsidP="00C754A7">
      <w:pPr>
        <w:pStyle w:val="a8"/>
        <w:spacing w:line="360" w:lineRule="auto"/>
        <w:ind w:left="0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операция « Подари ребенку рождество! » (посещение детей-инвалидов, находящихся в специальных коррекционных общеобразовательных школах интернатах для неслышащих детей и для детей с нарушением интеллекта, театрализованные мини-представления, игровое общение, вручение подарков);</w:t>
      </w:r>
    </w:p>
    <w:p w:rsidR="008277CF" w:rsidRDefault="004518CE" w:rsidP="00C754A7">
      <w:pPr>
        <w:pStyle w:val="a8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• мероприятий по приглашению детей-инвалидов на праздники, конкурсы, спектакли, игровые и конкурсные программы в МОУ ТОТЛ.</w:t>
      </w:r>
    </w:p>
    <w:p w:rsidR="008277CF" w:rsidRDefault="004518CE" w:rsidP="00C754A7">
      <w:pPr>
        <w:pStyle w:val="a8"/>
        <w:spacing w:line="360" w:lineRule="auto"/>
        <w:ind w:left="106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« Мы вместе» </w:t>
      </w:r>
      <w:r>
        <w:rPr>
          <w:rFonts w:ascii="Times New Roman" w:hAnsi="Times New Roman"/>
          <w:sz w:val="24"/>
          <w:szCs w:val="24"/>
        </w:rPr>
        <w:t>(Приложение 5)</w:t>
      </w:r>
    </w:p>
    <w:p w:rsidR="008277CF" w:rsidRDefault="004518CE" w:rsidP="00C754A7">
      <w:pPr>
        <w:pStyle w:val="a8"/>
        <w:numPr>
          <w:ilvl w:val="0"/>
          <w:numId w:val="7"/>
        </w:numPr>
        <w:spacing w:line="360" w:lineRule="auto"/>
        <w:ind w:left="0" w:firstLine="360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Окружение заботой и вниманием детей-сирот, находящихся под опекой в лицее.</w:t>
      </w:r>
    </w:p>
    <w:p w:rsidR="008277CF" w:rsidRDefault="004518CE" w:rsidP="00C754A7">
      <w:pPr>
        <w:pStyle w:val="a8"/>
        <w:numPr>
          <w:ilvl w:val="0"/>
          <w:numId w:val="7"/>
        </w:numPr>
        <w:spacing w:line="360" w:lineRule="auto"/>
        <w:ind w:left="0" w:firstLine="360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Поиск, поддержка и пропаганда талантов в среде ребят из разных типов семей    (неполные, малообеспеченные, остронуждающиеся семьи)</w:t>
      </w:r>
    </w:p>
    <w:p w:rsidR="008277CF" w:rsidRDefault="004518CE" w:rsidP="00C754A7">
      <w:pPr>
        <w:pStyle w:val="a8"/>
        <w:numPr>
          <w:ilvl w:val="0"/>
          <w:numId w:val="7"/>
        </w:numPr>
        <w:spacing w:line="360" w:lineRule="auto"/>
        <w:ind w:left="0" w:firstLine="360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Вовлечение в кружки по интересам всех учащихся, степень социального благополучия которых различна: здесь и дети из полных и опекаемых, малообеспеченных и неблагополучных семей и другие.</w:t>
      </w:r>
    </w:p>
    <w:p w:rsidR="008277CF" w:rsidRDefault="004518CE" w:rsidP="00C754A7">
      <w:pPr>
        <w:pStyle w:val="a8"/>
        <w:numPr>
          <w:ilvl w:val="0"/>
          <w:numId w:val="7"/>
        </w:numPr>
        <w:spacing w:line="360" w:lineRule="auto"/>
        <w:ind w:left="0" w:firstLine="360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Организация совместной деятельности, помогающей вхождению детей с особыми физическими возможностями и социально незащищенных подростков в социум.</w:t>
      </w:r>
    </w:p>
    <w:p w:rsidR="008277CF" w:rsidRDefault="004518CE" w:rsidP="00C754A7">
      <w:pPr>
        <w:pStyle w:val="a8"/>
        <w:numPr>
          <w:ilvl w:val="0"/>
          <w:numId w:val="7"/>
        </w:numPr>
        <w:spacing w:line="360" w:lineRule="auto"/>
        <w:ind w:left="0" w:firstLine="360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 Проведение совместных экскурсий, поездок, походов и т.п.</w:t>
      </w:r>
    </w:p>
    <w:p w:rsidR="008277CF" w:rsidRDefault="004518CE" w:rsidP="00C754A7">
      <w:pPr>
        <w:pStyle w:val="a8"/>
        <w:spacing w:line="360" w:lineRule="auto"/>
        <w:ind w:left="106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«В кругу друзей» </w:t>
      </w:r>
      <w:r>
        <w:rPr>
          <w:rFonts w:ascii="Times New Roman" w:hAnsi="Times New Roman"/>
          <w:sz w:val="24"/>
          <w:szCs w:val="24"/>
        </w:rPr>
        <w:t>(Приложение 6)</w:t>
      </w:r>
    </w:p>
    <w:p w:rsidR="008277CF" w:rsidRDefault="004518CE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Организация и проведение совместных культурно-массовых мероприятий с различными общественными организациями, организациями образования, СМИ:</w:t>
      </w:r>
    </w:p>
    <w:p w:rsidR="008277CF" w:rsidRDefault="004518CE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1. Проведение совместных новогодних спектаклей для всех желающих в культурно-досуговом центре «Мир»;</w:t>
      </w:r>
    </w:p>
    <w:p w:rsidR="008277CF" w:rsidRDefault="004518CE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2. Проведение совместных традиционных акций «Мэрцишор», занятий с дошкольниками по изучению правил дорожного движения, показ видеоматериалов, организация совместных праздников с МДОУ №20 «Андриеш»;</w:t>
      </w:r>
    </w:p>
    <w:p w:rsidR="008277CF" w:rsidRDefault="004518CE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3. Подготовка и организация видеопоздравлений к празднованию дня </w:t>
      </w:r>
      <w:r>
        <w:rPr>
          <w:rFonts w:ascii="Times New Roman" w:hAnsi="Times New Roman"/>
          <w:bCs/>
          <w:sz w:val="24"/>
          <w:szCs w:val="24"/>
        </w:rPr>
        <w:lastRenderedPageBreak/>
        <w:t>основания города Тирасполь совместно с СМИ «Караван объявлений»;</w:t>
      </w:r>
    </w:p>
    <w:p w:rsidR="008277CF" w:rsidRDefault="004518CE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4. Сотрудничество с Молодёжным движением «Звезда», участие в волонтёрских и творческих мероприятиях;</w:t>
      </w:r>
    </w:p>
    <w:p w:rsidR="008277CF" w:rsidRDefault="004518CE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5. Сотрудничество с Городским молодёжным центром в благотворительных акциях.</w:t>
      </w:r>
    </w:p>
    <w:p w:rsidR="008277CF" w:rsidRDefault="004518CE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106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«Ты знаешь – я рядом!» </w:t>
      </w:r>
      <w:r>
        <w:rPr>
          <w:rFonts w:ascii="Times New Roman" w:hAnsi="Times New Roman"/>
          <w:sz w:val="24"/>
          <w:szCs w:val="24"/>
        </w:rPr>
        <w:t>(Приложение 7)</w:t>
      </w:r>
    </w:p>
    <w:p w:rsidR="008277CF" w:rsidRDefault="004518CE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Формирование экологической культуры учащихся на основе трудового, духовно – нравственного развития личности через совместную деятельность обучающихся</w:t>
      </w:r>
    </w:p>
    <w:p w:rsidR="008277CF" w:rsidRDefault="004518CE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1. Организация и проведение ежегодной благотворительной акции «Помоги животным»;</w:t>
      </w:r>
    </w:p>
    <w:p w:rsidR="008277CF" w:rsidRDefault="004518CE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2. Организация экологического отряда лицеистов, благоустройство территории лицея (развешивание кормушек, посадка деревьев) , поддержание в порядке травяного покрова и клумб территории лицея; помощь животным</w:t>
      </w:r>
    </w:p>
    <w:p w:rsidR="008277CF" w:rsidRDefault="004518CE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3. Участие в конкурсах и массовых мероприятиях экологического направления;</w:t>
      </w:r>
    </w:p>
    <w:p w:rsidR="008277CF" w:rsidRDefault="004518CE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4. Организация ежегодных выставок агитационных коллажей;</w:t>
      </w:r>
    </w:p>
    <w:p w:rsidR="008277CF" w:rsidRDefault="008277CF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1069"/>
        <w:jc w:val="both"/>
        <w:rPr>
          <w:rFonts w:ascii="Times New Roman" w:hAnsi="Times New Roman"/>
          <w:b/>
          <w:sz w:val="24"/>
          <w:szCs w:val="24"/>
        </w:rPr>
      </w:pPr>
    </w:p>
    <w:p w:rsidR="008277CF" w:rsidRDefault="008277CF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1069"/>
        <w:jc w:val="both"/>
        <w:rPr>
          <w:rFonts w:ascii="Times New Roman" w:hAnsi="Times New Roman"/>
          <w:b/>
          <w:sz w:val="24"/>
          <w:szCs w:val="24"/>
        </w:rPr>
      </w:pPr>
    </w:p>
    <w:p w:rsidR="008277CF" w:rsidRDefault="008277CF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1069"/>
        <w:jc w:val="both"/>
        <w:rPr>
          <w:rFonts w:ascii="Times New Roman" w:hAnsi="Times New Roman"/>
          <w:b/>
          <w:sz w:val="24"/>
          <w:szCs w:val="24"/>
        </w:rPr>
      </w:pPr>
    </w:p>
    <w:p w:rsidR="008277CF" w:rsidRDefault="008277CF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1069"/>
        <w:jc w:val="both"/>
        <w:rPr>
          <w:rFonts w:ascii="Times New Roman" w:hAnsi="Times New Roman"/>
          <w:b/>
          <w:sz w:val="24"/>
          <w:szCs w:val="24"/>
        </w:rPr>
      </w:pPr>
    </w:p>
    <w:p w:rsidR="008277CF" w:rsidRDefault="008277CF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1069"/>
        <w:jc w:val="both"/>
        <w:rPr>
          <w:rFonts w:ascii="Times New Roman" w:hAnsi="Times New Roman"/>
          <w:b/>
          <w:sz w:val="24"/>
          <w:szCs w:val="24"/>
        </w:rPr>
      </w:pPr>
    </w:p>
    <w:p w:rsidR="008277CF" w:rsidRDefault="008277CF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1069"/>
        <w:jc w:val="both"/>
        <w:rPr>
          <w:rFonts w:ascii="Times New Roman" w:hAnsi="Times New Roman"/>
          <w:b/>
          <w:sz w:val="24"/>
          <w:szCs w:val="24"/>
        </w:rPr>
      </w:pPr>
    </w:p>
    <w:p w:rsidR="008277CF" w:rsidRDefault="008277CF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1069"/>
        <w:jc w:val="both"/>
        <w:rPr>
          <w:rFonts w:ascii="Times New Roman" w:hAnsi="Times New Roman"/>
          <w:b/>
          <w:sz w:val="24"/>
          <w:szCs w:val="24"/>
        </w:rPr>
      </w:pPr>
    </w:p>
    <w:p w:rsidR="008277CF" w:rsidRDefault="008277CF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1069"/>
        <w:jc w:val="both"/>
        <w:rPr>
          <w:rFonts w:ascii="Times New Roman" w:hAnsi="Times New Roman"/>
          <w:b/>
          <w:sz w:val="24"/>
          <w:szCs w:val="24"/>
        </w:rPr>
      </w:pPr>
    </w:p>
    <w:p w:rsidR="008277CF" w:rsidRDefault="008277CF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1069"/>
        <w:jc w:val="both"/>
        <w:rPr>
          <w:rFonts w:ascii="Times New Roman" w:hAnsi="Times New Roman"/>
          <w:b/>
          <w:sz w:val="24"/>
          <w:szCs w:val="24"/>
        </w:rPr>
      </w:pPr>
    </w:p>
    <w:p w:rsidR="008277CF" w:rsidRDefault="008277CF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1069"/>
        <w:jc w:val="both"/>
        <w:rPr>
          <w:rFonts w:ascii="Times New Roman" w:hAnsi="Times New Roman"/>
          <w:b/>
          <w:sz w:val="24"/>
          <w:szCs w:val="24"/>
        </w:rPr>
      </w:pPr>
    </w:p>
    <w:p w:rsidR="008277CF" w:rsidRDefault="008277CF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1069"/>
        <w:jc w:val="both"/>
        <w:rPr>
          <w:rFonts w:ascii="Times New Roman" w:hAnsi="Times New Roman"/>
          <w:b/>
          <w:sz w:val="24"/>
          <w:szCs w:val="24"/>
        </w:rPr>
      </w:pPr>
    </w:p>
    <w:p w:rsidR="008277CF" w:rsidRDefault="008277CF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1069"/>
        <w:jc w:val="both"/>
        <w:rPr>
          <w:rFonts w:ascii="Times New Roman" w:hAnsi="Times New Roman"/>
          <w:b/>
          <w:sz w:val="24"/>
          <w:szCs w:val="24"/>
        </w:rPr>
      </w:pPr>
    </w:p>
    <w:p w:rsidR="008277CF" w:rsidRDefault="008277CF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1069"/>
        <w:jc w:val="both"/>
        <w:rPr>
          <w:rFonts w:ascii="Times New Roman" w:hAnsi="Times New Roman"/>
          <w:b/>
          <w:sz w:val="24"/>
          <w:szCs w:val="24"/>
        </w:rPr>
      </w:pPr>
    </w:p>
    <w:p w:rsidR="008277CF" w:rsidRDefault="008277CF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1069"/>
        <w:jc w:val="both"/>
        <w:rPr>
          <w:rFonts w:ascii="Times New Roman" w:hAnsi="Times New Roman"/>
          <w:b/>
          <w:sz w:val="24"/>
          <w:szCs w:val="24"/>
        </w:rPr>
      </w:pPr>
    </w:p>
    <w:p w:rsidR="008277CF" w:rsidRDefault="008277CF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1069"/>
        <w:jc w:val="both"/>
        <w:rPr>
          <w:rFonts w:ascii="Times New Roman" w:hAnsi="Times New Roman"/>
          <w:b/>
          <w:sz w:val="24"/>
          <w:szCs w:val="24"/>
        </w:rPr>
      </w:pPr>
    </w:p>
    <w:p w:rsidR="008277CF" w:rsidRDefault="008277CF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1069"/>
        <w:jc w:val="both"/>
        <w:rPr>
          <w:rFonts w:ascii="Times New Roman" w:hAnsi="Times New Roman"/>
          <w:b/>
          <w:sz w:val="24"/>
          <w:szCs w:val="24"/>
        </w:rPr>
      </w:pPr>
    </w:p>
    <w:p w:rsidR="008277CF" w:rsidRDefault="008277CF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1069"/>
        <w:jc w:val="both"/>
        <w:rPr>
          <w:rFonts w:ascii="Times New Roman" w:hAnsi="Times New Roman"/>
          <w:b/>
          <w:sz w:val="24"/>
          <w:szCs w:val="24"/>
        </w:rPr>
      </w:pPr>
    </w:p>
    <w:p w:rsidR="008277CF" w:rsidRDefault="008277CF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1069"/>
        <w:jc w:val="both"/>
        <w:rPr>
          <w:rFonts w:ascii="Times New Roman" w:hAnsi="Times New Roman"/>
          <w:b/>
          <w:sz w:val="24"/>
          <w:szCs w:val="24"/>
        </w:rPr>
      </w:pPr>
    </w:p>
    <w:p w:rsidR="008277CF" w:rsidRDefault="004518CE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1069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Выводы:</w:t>
      </w:r>
    </w:p>
    <w:p w:rsidR="008277CF" w:rsidRDefault="004518CE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О значении такой работы для общества говорить не приходится. Ребята не только компенсируют недостаток внимания, общения и в решении социальных проблем, но и оказывают большое влияние на формирование таких важных нравственных ценностей как взаимопомощь, милосердие, личная ответственность, память и любовь к ближнему. Порой даже вопреки родителям и взрослым, у которых в детстве таких понятий, к сожалению, не сформировалось. </w:t>
      </w:r>
    </w:p>
    <w:p w:rsidR="008277CF" w:rsidRDefault="004518CE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В стране, где выросло целое поколение денежно-ориентированных людей, восстановление принципов добровольчества, безвозмездной заботы, доброго отношения к ближним, зачастую дается нелегко. Но постепенно, начиная с детского возраста, с лицейской скамьи, эти подзабытые понятия вновь не только входят в обиход, но должны стать определяющими в воспитании новых поколений. А, как известно, наиболее существенное воздействие на формирование жизненных навыков оказывают три основных института: семья, школа и общественные объединения. Поэтому для достижения положительного результата мы стараемся объединить  эти усилия .</w:t>
      </w:r>
    </w:p>
    <w:p w:rsidR="008277CF" w:rsidRDefault="004518CE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В результате реализации проекта «Твори добро» лицеисты всех поколений учатся осознавать себя частичкой большого мира, чувствовать свою значимость и необходимость в этой жизни, учатся видеть в себе людей полезных обществу, своей семье, своей стране, учатся милосердию и заботе о людях. И если на протяжении 20 лет нам удалось воспитать человека социально ориентированного, с чётко обозначенной гражданской позицией, способным жить в многообразном мире в гармонии со всеми людьми, значит, мы на правильном пути.</w:t>
      </w:r>
    </w:p>
    <w:p w:rsidR="008277CF" w:rsidRDefault="004518CE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С результатами работы ученического самоуправления можно ознакомиться на сайте лицея и на нашей странице ВКОНТАКТЕ </w:t>
      </w:r>
      <w:hyperlink r:id="rId7" w:history="1">
        <w:r>
          <w:rPr>
            <w:rStyle w:val="a3"/>
            <w:rFonts w:ascii="Times New Roman" w:hAnsi="Times New Roman"/>
            <w:bCs/>
            <w:sz w:val="24"/>
            <w:szCs w:val="24"/>
          </w:rPr>
          <w:t>https://vk.com/wall-171588902_1040</w:t>
        </w:r>
      </w:hyperlink>
    </w:p>
    <w:p w:rsidR="008277CF" w:rsidRDefault="008277CF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8277CF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8277CF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8277CF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8277CF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8277CF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8277CF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8277CF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8277CF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8277CF" w:rsidP="00C754A7">
      <w:pPr>
        <w:pStyle w:val="a8"/>
        <w:widowControl w:val="0"/>
        <w:autoSpaceDE w:val="0"/>
        <w:autoSpaceDN w:val="0"/>
        <w:adjustRightInd w:val="0"/>
        <w:spacing w:line="360" w:lineRule="auto"/>
        <w:ind w:left="0" w:firstLine="1069"/>
        <w:jc w:val="both"/>
        <w:rPr>
          <w:rFonts w:ascii="Times New Roman" w:hAnsi="Times New Roman"/>
          <w:bCs/>
          <w:sz w:val="24"/>
          <w:szCs w:val="24"/>
        </w:rPr>
      </w:pPr>
    </w:p>
    <w:p w:rsidR="008277CF" w:rsidRDefault="004518CE" w:rsidP="00C754A7">
      <w:pPr>
        <w:pStyle w:val="1"/>
        <w:spacing w:line="360" w:lineRule="auto"/>
        <w:jc w:val="center"/>
        <w:rPr>
          <w:rFonts w:ascii="Times New Roman" w:eastAsia="sans-serif" w:hAnsi="Times New Roman" w:hint="default"/>
          <w:color w:val="000000"/>
          <w:sz w:val="24"/>
          <w:szCs w:val="24"/>
          <w:lang w:val="ru-RU"/>
        </w:rPr>
      </w:pPr>
      <w:r>
        <w:rPr>
          <w:rFonts w:ascii="Times New Roman" w:eastAsia="sans-serif" w:hAnsi="Times New Roman" w:hint="default"/>
          <w:color w:val="000000"/>
          <w:sz w:val="24"/>
          <w:szCs w:val="24"/>
        </w:rPr>
        <w:lastRenderedPageBreak/>
        <w:t>С</w:t>
      </w:r>
      <w:r>
        <w:rPr>
          <w:rFonts w:ascii="Times New Roman" w:eastAsia="sans-serif" w:hAnsi="Times New Roman" w:hint="default"/>
          <w:color w:val="000000"/>
          <w:sz w:val="24"/>
          <w:szCs w:val="24"/>
          <w:lang w:val="ru-RU"/>
        </w:rPr>
        <w:t>писок использованной литературы</w:t>
      </w:r>
    </w:p>
    <w:p w:rsidR="008277CF" w:rsidRDefault="004518CE" w:rsidP="00C754A7">
      <w:pPr>
        <w:numPr>
          <w:ilvl w:val="0"/>
          <w:numId w:val="8"/>
        </w:numPr>
        <w:spacing w:beforeAutospacing="1" w:after="0" w:afterAutospacing="1"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sans-serif" w:hAnsi="Times New Roman" w:cs="Times New Roman"/>
          <w:sz w:val="24"/>
          <w:szCs w:val="24"/>
        </w:rPr>
        <w:t xml:space="preserve"> Гуданис В.Я. Ученическое самоуправление в школе: структура и деятельность/В.Я. Гуданис//Классный руководитель. - 2009. - № 6.- С.9-17.</w:t>
      </w:r>
    </w:p>
    <w:p w:rsidR="008277CF" w:rsidRDefault="004518CE" w:rsidP="00C754A7">
      <w:pPr>
        <w:numPr>
          <w:ilvl w:val="0"/>
          <w:numId w:val="8"/>
        </w:numPr>
        <w:spacing w:beforeAutospacing="1" w:after="0" w:afterAutospacing="1"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sans-serif" w:hAnsi="Times New Roman" w:cs="Times New Roman"/>
          <w:sz w:val="24"/>
          <w:szCs w:val="24"/>
        </w:rPr>
        <w:t xml:space="preserve"> Изосимов Н. Ученическое самоуправление - как средство воспитания общественно активности. Абакан, 2004.</w:t>
      </w:r>
    </w:p>
    <w:p w:rsidR="008277CF" w:rsidRDefault="004518CE" w:rsidP="00C754A7">
      <w:pPr>
        <w:numPr>
          <w:ilvl w:val="0"/>
          <w:numId w:val="8"/>
        </w:numPr>
        <w:spacing w:beforeAutospacing="1" w:after="0" w:afterAutospacing="1"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sans-serif" w:hAnsi="Times New Roman" w:cs="Times New Roman"/>
          <w:sz w:val="24"/>
          <w:szCs w:val="24"/>
        </w:rPr>
        <w:t xml:space="preserve"> Коротов В.М. Самоуправление школьников. - 3-е изд., доп. и перераб. - М.: Просвещение, 2018. - 208с.</w:t>
      </w:r>
    </w:p>
    <w:p w:rsidR="008277CF" w:rsidRDefault="004518CE" w:rsidP="00C754A7">
      <w:pPr>
        <w:numPr>
          <w:ilvl w:val="0"/>
          <w:numId w:val="8"/>
        </w:numPr>
        <w:spacing w:beforeAutospacing="1" w:after="0" w:afterAutospacing="1"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sans-serif" w:hAnsi="Times New Roman" w:cs="Times New Roman"/>
          <w:sz w:val="24"/>
          <w:szCs w:val="24"/>
        </w:rPr>
        <w:t xml:space="preserve"> Новикова, Л.И. Самоуправление в школьном коллективе / Л.И. Новикова.- М.: Просвещение, 1988.-190 с.</w:t>
      </w:r>
    </w:p>
    <w:p w:rsidR="008277CF" w:rsidRDefault="004518CE" w:rsidP="00C754A7">
      <w:pPr>
        <w:numPr>
          <w:ilvl w:val="0"/>
          <w:numId w:val="8"/>
        </w:numPr>
        <w:spacing w:beforeAutospacing="1" w:after="0" w:afterAutospacing="1"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sans-serif" w:hAnsi="Times New Roman" w:cs="Times New Roman"/>
          <w:sz w:val="24"/>
          <w:szCs w:val="24"/>
        </w:rPr>
        <w:t xml:space="preserve"> Прутченков, А.С. Организация и развитие ученического самоуправления в общеобразовательном учреждении/ А.С. Прутченков. - М:,2003. -328с.</w:t>
      </w:r>
    </w:p>
    <w:p w:rsidR="008277CF" w:rsidRDefault="004518CE" w:rsidP="00C754A7">
      <w:pPr>
        <w:numPr>
          <w:ilvl w:val="0"/>
          <w:numId w:val="8"/>
        </w:numPr>
        <w:spacing w:beforeAutospacing="1" w:after="0" w:afterAutospacing="1"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sans-serif" w:hAnsi="Times New Roman" w:cs="Times New Roman"/>
          <w:sz w:val="24"/>
          <w:szCs w:val="24"/>
        </w:rPr>
        <w:t xml:space="preserve"> Рогаткин, Д.В. Школьное ученическое самоуправление/Д.В.Рогаткин. - Петрозаводск, Юниорский союз «Дорога», 2003. - 92 с</w:t>
      </w:r>
    </w:p>
    <w:p w:rsidR="008277CF" w:rsidRDefault="004518CE" w:rsidP="00C754A7">
      <w:pPr>
        <w:numPr>
          <w:ilvl w:val="0"/>
          <w:numId w:val="8"/>
        </w:numPr>
        <w:spacing w:beforeAutospacing="1" w:after="0" w:afterAutospacing="1"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sans-serif" w:hAnsi="Times New Roman" w:cs="Times New Roman"/>
          <w:sz w:val="24"/>
          <w:szCs w:val="24"/>
        </w:rPr>
        <w:t>Рожков М.И. Развитие самоуправления в детских коллективах/М.И.Рожков - М., «Владос», 2002 - 160 с.</w:t>
      </w:r>
    </w:p>
    <w:p w:rsidR="008277CF" w:rsidRDefault="008277CF">
      <w:pPr>
        <w:pStyle w:val="a8"/>
        <w:widowControl w:val="0"/>
        <w:autoSpaceDE w:val="0"/>
        <w:autoSpaceDN w:val="0"/>
        <w:adjustRightInd w:val="0"/>
        <w:spacing w:line="360" w:lineRule="auto"/>
        <w:ind w:left="0" w:firstLine="1069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0" w:firstLine="1069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0" w:firstLine="1069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0" w:firstLine="1069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0" w:firstLine="1069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0" w:firstLine="1069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0" w:firstLine="1069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0" w:firstLine="1069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0" w:firstLine="1069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0" w:firstLine="1069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0" w:firstLine="1069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0" w:firstLine="1069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0" w:firstLine="1069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0" w:firstLine="1069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0" w:firstLine="1069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0" w:firstLine="1069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0" w:firstLine="1069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360" w:lineRule="auto"/>
        <w:ind w:left="0" w:firstLine="1069"/>
        <w:rPr>
          <w:rFonts w:ascii="Times New Roman" w:hAnsi="Times New Roman"/>
          <w:bCs/>
          <w:sz w:val="24"/>
          <w:szCs w:val="24"/>
        </w:rPr>
      </w:pP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360" w:lineRule="auto"/>
        <w:ind w:left="0" w:firstLine="1069"/>
        <w:jc w:val="right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lastRenderedPageBreak/>
        <w:t>Приложение 1</w:t>
      </w: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360" w:lineRule="auto"/>
        <w:ind w:left="0" w:firstLine="106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Положение об ученическом самоуправлении</w:t>
      </w: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360" w:lineRule="auto"/>
        <w:ind w:left="0" w:firstLine="106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МОУ «Тираспольский общеобразовательный теоретический лицей»</w:t>
      </w:r>
    </w:p>
    <w:p w:rsidR="008277CF" w:rsidRDefault="004518CE">
      <w:pPr>
        <w:pStyle w:val="a8"/>
        <w:widowControl w:val="0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ОБЩИЕ ПОЛОЖЕНИЯ</w:t>
      </w:r>
    </w:p>
    <w:p w:rsidR="008277CF" w:rsidRDefault="004518CE">
      <w:pPr>
        <w:pStyle w:val="a8"/>
        <w:widowControl w:val="0"/>
        <w:numPr>
          <w:ilvl w:val="1"/>
          <w:numId w:val="10"/>
        </w:numPr>
        <w:autoSpaceDE w:val="0"/>
        <w:autoSpaceDN w:val="0"/>
        <w:adjustRightInd w:val="0"/>
        <w:spacing w:after="0" w:line="240" w:lineRule="auto"/>
        <w:ind w:left="0" w:firstLine="1069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Ученическое самоуправление – управление жизнедеятельностью лицейского коллектива, осуществляемое учащимися, основанное на инициативе, самостоятельности, творчестве, совершенствовании собственной жизни, чувстве ответственности,    взаимопомощи и организаторских способностях лицеистов.</w:t>
      </w:r>
    </w:p>
    <w:p w:rsidR="008277CF" w:rsidRDefault="004518CE">
      <w:pPr>
        <w:pStyle w:val="a8"/>
        <w:widowControl w:val="0"/>
        <w:numPr>
          <w:ilvl w:val="1"/>
          <w:numId w:val="10"/>
        </w:numPr>
        <w:autoSpaceDE w:val="0"/>
        <w:autoSpaceDN w:val="0"/>
        <w:adjustRightInd w:val="0"/>
        <w:spacing w:after="0" w:line="240" w:lineRule="auto"/>
        <w:ind w:left="0" w:firstLine="1069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В своей деятельности ученическое самоуправление руководствуется Законом ПМР «Об образовании», Конвенцией ООН о правах  ребенка,  Уставом лицея, а также настоящим Положением и локально -  правовыми актами лицея.</w:t>
      </w:r>
    </w:p>
    <w:p w:rsidR="008277CF" w:rsidRDefault="004518CE">
      <w:pPr>
        <w:pStyle w:val="a8"/>
        <w:widowControl w:val="0"/>
        <w:numPr>
          <w:ilvl w:val="1"/>
          <w:numId w:val="10"/>
        </w:numPr>
        <w:autoSpaceDE w:val="0"/>
        <w:autoSpaceDN w:val="0"/>
        <w:adjustRightInd w:val="0"/>
        <w:spacing w:after="0" w:line="240" w:lineRule="auto"/>
        <w:ind w:left="0" w:firstLine="1069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Деятельность лицейского ученического самоуправления направлена на:</w:t>
      </w: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142" w:firstLine="927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- достижение лицеистами соответствующего образовательного и культурного уровня;</w:t>
      </w: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142" w:firstLine="927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- адаптацию учащихся к жизни в обществе;</w:t>
      </w: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142" w:firstLine="927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- воспитание у лицеистов гражданственности, патриотизма, трудолюбия, уважения к правам и свободам человека, любви к окружающей природе.</w:t>
      </w: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142" w:firstLine="927"/>
        <w:rPr>
          <w:rFonts w:ascii="Times New Roman" w:hAnsi="Times New Roman"/>
          <w:bCs/>
          <w:sz w:val="28"/>
          <w:szCs w:val="28"/>
        </w:rPr>
      </w:pPr>
    </w:p>
    <w:p w:rsidR="008277CF" w:rsidRDefault="004518CE">
      <w:pPr>
        <w:pStyle w:val="a8"/>
        <w:widowControl w:val="0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ОСНОВНЫЕ ЦЕЛИ И ЗАДАЧИ</w:t>
      </w:r>
    </w:p>
    <w:p w:rsidR="008277CF" w:rsidRDefault="008277C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8277CF" w:rsidRDefault="004518CE">
      <w:pPr>
        <w:pStyle w:val="a8"/>
        <w:widowControl w:val="0"/>
        <w:numPr>
          <w:ilvl w:val="1"/>
          <w:numId w:val="9"/>
        </w:numPr>
        <w:autoSpaceDE w:val="0"/>
        <w:autoSpaceDN w:val="0"/>
        <w:adjustRightInd w:val="0"/>
        <w:spacing w:after="0" w:line="240" w:lineRule="auto"/>
        <w:ind w:left="0" w:firstLine="1134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Целями</w:t>
      </w:r>
      <w:r>
        <w:rPr>
          <w:rFonts w:ascii="Times New Roman" w:hAnsi="Times New Roman"/>
          <w:bCs/>
          <w:sz w:val="28"/>
          <w:szCs w:val="28"/>
        </w:rPr>
        <w:t xml:space="preserve"> создания и деятельности органов ученического самоуправления является:</w:t>
      </w: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 w:firstLine="993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- обеспечение необходимых условий для всестороннего развития личности и творческой самореализации лицеистов в соответствии с их потребностями;</w:t>
      </w: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 w:firstLine="993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- обеспечение условий для защиты прав и интересов учащихся, а также отстаивание таковых;</w:t>
      </w: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 w:firstLine="1554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-  содействие в удовлетворении потребностей учащихся в дополнительных образовательных услугах;</w:t>
      </w: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 w:firstLine="1134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2.2 </w:t>
      </w:r>
      <w:r>
        <w:rPr>
          <w:rFonts w:ascii="Times New Roman" w:hAnsi="Times New Roman"/>
          <w:bCs/>
          <w:sz w:val="28"/>
          <w:szCs w:val="28"/>
        </w:rPr>
        <w:t xml:space="preserve">Для достижения своих целей ученическое самоуправление решает следующие </w:t>
      </w:r>
      <w:r>
        <w:rPr>
          <w:rFonts w:ascii="Times New Roman" w:hAnsi="Times New Roman"/>
          <w:b/>
          <w:sz w:val="28"/>
          <w:szCs w:val="28"/>
        </w:rPr>
        <w:t>задачи</w:t>
      </w:r>
      <w:r>
        <w:rPr>
          <w:rFonts w:ascii="Times New Roman" w:hAnsi="Times New Roman"/>
          <w:bCs/>
          <w:sz w:val="28"/>
          <w:szCs w:val="28"/>
        </w:rPr>
        <w:t>:</w:t>
      </w: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 w:firstLine="1134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- формирование качеств личности лицеистов с помощью организации их жизни и деятельности;</w:t>
      </w: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 w:firstLine="1134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- оказание помощи учащимся в познании себя и окружающих в адаптации к жизни, социальной защите их прав и интересов во всех сферах жизнедеятельности, в осознании того, что личностное проявление каждого возможно только в коллективе.</w:t>
      </w: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 w:firstLine="1134"/>
        <w:rPr>
          <w:rFonts w:ascii="Times New Roman" w:hAnsi="Times New Roman"/>
          <w:bCs/>
          <w:sz w:val="28"/>
          <w:szCs w:val="28"/>
        </w:rPr>
      </w:pPr>
    </w:p>
    <w:p w:rsidR="008277CF" w:rsidRDefault="004518CE">
      <w:pPr>
        <w:pStyle w:val="a8"/>
        <w:widowControl w:val="0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en-US"/>
        </w:rPr>
      </w:pPr>
      <w:r>
        <w:rPr>
          <w:rFonts w:ascii="Times New Roman" w:hAnsi="Times New Roman"/>
          <w:b/>
          <w:sz w:val="28"/>
          <w:szCs w:val="28"/>
        </w:rPr>
        <w:t>ОРГАНИЗАЦИЯ ДЕЯТЕЛЬНОСТИ</w:t>
      </w:r>
    </w:p>
    <w:p w:rsidR="008277CF" w:rsidRDefault="008277C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8277CF" w:rsidRDefault="004518CE">
      <w:pPr>
        <w:pStyle w:val="a8"/>
        <w:widowControl w:val="0"/>
        <w:numPr>
          <w:ilvl w:val="1"/>
          <w:numId w:val="9"/>
        </w:numPr>
        <w:autoSpaceDE w:val="0"/>
        <w:autoSpaceDN w:val="0"/>
        <w:adjustRightInd w:val="0"/>
        <w:spacing w:after="0" w:line="240" w:lineRule="auto"/>
        <w:ind w:left="0" w:firstLine="1134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Организация деятельности ученического самоуправления строится на интересах учащихся и не входит в противоречие с Уставом лицея</w:t>
      </w:r>
    </w:p>
    <w:p w:rsidR="008277CF" w:rsidRDefault="004518CE">
      <w:pPr>
        <w:pStyle w:val="a8"/>
        <w:widowControl w:val="0"/>
        <w:numPr>
          <w:ilvl w:val="1"/>
          <w:numId w:val="9"/>
        </w:numPr>
        <w:autoSpaceDE w:val="0"/>
        <w:autoSpaceDN w:val="0"/>
        <w:adjustRightInd w:val="0"/>
        <w:spacing w:after="0" w:line="240" w:lineRule="auto"/>
        <w:ind w:left="0" w:firstLine="1134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В целях осуществления взаимодействий учащихся и педагогического коллектива, активизации познавательной деятельности, учебно-воспитательного процесса на всех ступенях образовательного процесса лицея создаются органы ученического самоуправления.</w:t>
      </w: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 w:firstLine="1134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Органы ученического самоуправления разделяются в зависимости от охвата ими учащихся на общелицейские, классные, микроколлективные.</w:t>
      </w: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 w:firstLine="1134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Деятельность органов ученического самоуправления охватывает все сферы урочной и внеурочной деятельности и жизни учащихся:</w:t>
      </w: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 w:firstLine="1134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- поддержание порядка и дисциплины в лицее;</w:t>
      </w: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 w:firstLine="1134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- организация учебного процесса;</w:t>
      </w: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 w:firstLine="1134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- организация внеклассной и внешкольной деятельности учащихся – работа спортивных секций, клубов по интересам, разного рода кружков, экскурсий, вечеров, выездов, походов и т.д., отдыха и развлечений.</w:t>
      </w: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 w:firstLine="1134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3.3 </w:t>
      </w:r>
      <w:r>
        <w:rPr>
          <w:rFonts w:ascii="Times New Roman" w:hAnsi="Times New Roman"/>
          <w:bCs/>
          <w:sz w:val="28"/>
          <w:szCs w:val="28"/>
        </w:rPr>
        <w:t>Для решения основных учебно-воспитательных задач органы ученического самоуправления соотносят свою деятельность с направлениями Комплексной программы воспитательной работы МОУ «ТОТЛ»</w:t>
      </w: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 w:firstLine="1134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3.4 </w:t>
      </w:r>
      <w:r>
        <w:rPr>
          <w:rFonts w:ascii="Times New Roman" w:hAnsi="Times New Roman"/>
          <w:bCs/>
          <w:sz w:val="28"/>
          <w:szCs w:val="28"/>
        </w:rPr>
        <w:t>Основные формы работы органов ученического самоуправления:</w:t>
      </w: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 w:firstLine="1134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-  коллективная творческая деятельность (познавательная, экологическая, трудовая, спортивная, художественная, досуговая);</w:t>
      </w: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 w:firstLine="1134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- дискуссии;</w:t>
      </w: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 w:firstLine="1134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- клубная, кружковая работа;</w:t>
      </w: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 w:firstLine="1134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- конкурсы</w:t>
      </w: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 w:firstLine="1134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- деловые игры;</w:t>
      </w: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 w:firstLine="1134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- мозговая атака, семинары, конференции;</w:t>
      </w: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 w:firstLine="1134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- всё, что способствует развитию творческих способностей учащихся.</w:t>
      </w: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 w:firstLine="1134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3.5 </w:t>
      </w:r>
      <w:r>
        <w:rPr>
          <w:rFonts w:ascii="Times New Roman" w:hAnsi="Times New Roman"/>
          <w:bCs/>
          <w:sz w:val="28"/>
          <w:szCs w:val="28"/>
        </w:rPr>
        <w:t>Периодически, не реже одного раза в полугодие, классные органы ученического самоуправления отчитываются; частично обновляются с тем, чтобы каждый ученик за годы пребывания в лицее поработал не один раз в разных органах ученического самоуправления.</w:t>
      </w: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 w:firstLine="1134"/>
        <w:rPr>
          <w:rFonts w:ascii="Times New Roman" w:hAnsi="Times New Roman"/>
          <w:bCs/>
          <w:sz w:val="28"/>
          <w:szCs w:val="28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 w:firstLine="1134"/>
        <w:rPr>
          <w:rFonts w:ascii="Times New Roman" w:hAnsi="Times New Roman"/>
          <w:bCs/>
          <w:sz w:val="28"/>
          <w:szCs w:val="28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 w:firstLine="1134"/>
        <w:rPr>
          <w:rFonts w:ascii="Times New Roman" w:hAnsi="Times New Roman"/>
          <w:bCs/>
          <w:sz w:val="28"/>
          <w:szCs w:val="28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 w:firstLine="1134"/>
        <w:jc w:val="right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 w:firstLine="1134"/>
        <w:jc w:val="right"/>
        <w:rPr>
          <w:rFonts w:ascii="Times New Roman" w:hAnsi="Times New Roman"/>
          <w:bCs/>
          <w:sz w:val="24"/>
          <w:szCs w:val="24"/>
        </w:rPr>
      </w:pP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 w:firstLine="1134"/>
        <w:jc w:val="right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lastRenderedPageBreak/>
        <w:t>Приложение 2</w:t>
      </w: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 w:firstLine="1134"/>
        <w:jc w:val="right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 w:firstLine="1134"/>
        <w:jc w:val="right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 w:firstLine="1134"/>
        <w:jc w:val="right"/>
        <w:rPr>
          <w:rFonts w:ascii="Times New Roman" w:hAnsi="Times New Roman"/>
          <w:bCs/>
          <w:sz w:val="24"/>
          <w:szCs w:val="24"/>
        </w:rPr>
      </w:pP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  <w:r>
        <w:rPr>
          <w:noProof/>
        </w:rPr>
        <w:drawing>
          <wp:inline distT="0" distB="0" distL="0" distR="0">
            <wp:extent cx="6059170" cy="5343525"/>
            <wp:effectExtent l="0" t="0" r="0" b="0"/>
            <wp:docPr id="60565978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65978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79824" cy="536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jc w:val="right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jc w:val="right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jc w:val="right"/>
        <w:rPr>
          <w:rFonts w:ascii="Times New Roman" w:hAnsi="Times New Roman"/>
          <w:bCs/>
          <w:sz w:val="24"/>
          <w:szCs w:val="24"/>
        </w:rPr>
      </w:pP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jc w:val="right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lastRenderedPageBreak/>
        <w:t>Приложение 3</w:t>
      </w: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jc w:val="right"/>
        <w:rPr>
          <w:rFonts w:ascii="Times New Roman" w:hAnsi="Times New Roman"/>
          <w:bCs/>
          <w:sz w:val="24"/>
          <w:szCs w:val="24"/>
        </w:rPr>
      </w:pP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  <w:bookmarkStart w:id="2" w:name="_GoBack"/>
      <w:r>
        <w:rPr>
          <w:rFonts w:ascii="Times New Roman" w:hAnsi="Times New Roman"/>
          <w:bCs/>
          <w:noProof/>
          <w:sz w:val="24"/>
          <w:szCs w:val="24"/>
        </w:rPr>
        <w:drawing>
          <wp:inline distT="0" distB="0" distL="0" distR="0">
            <wp:extent cx="6096000" cy="3990340"/>
            <wp:effectExtent l="0" t="0" r="0" b="0"/>
            <wp:docPr id="17832843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284314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9154" cy="40126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2"/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noProof/>
          <w:sz w:val="24"/>
          <w:szCs w:val="24"/>
        </w:rPr>
        <w:drawing>
          <wp:inline distT="0" distB="0" distL="0" distR="0">
            <wp:extent cx="6116955" cy="4076700"/>
            <wp:effectExtent l="0" t="0" r="0" b="0"/>
            <wp:docPr id="9284342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43423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53502" cy="41007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  <w:r>
        <w:rPr>
          <w:rFonts w:ascii="SimSun" w:eastAsia="SimSun" w:hAnsi="SimSun" w:cs="SimSun"/>
          <w:noProof/>
          <w:sz w:val="24"/>
          <w:szCs w:val="24"/>
        </w:rPr>
        <w:lastRenderedPageBreak/>
        <w:drawing>
          <wp:inline distT="0" distB="0" distL="114300" distR="114300">
            <wp:extent cx="4276090" cy="4249420"/>
            <wp:effectExtent l="0" t="0" r="10160" b="17780"/>
            <wp:docPr id="2" name="Изображение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 2" descr="IMG_256"/>
                    <pic:cNvPicPr>
                      <a:picLocks noChangeAspect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6090" cy="42494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imSun" w:eastAsia="SimSun" w:hAnsi="SimSun" w:cs="SimSun"/>
          <w:noProof/>
          <w:sz w:val="24"/>
          <w:szCs w:val="24"/>
        </w:rPr>
        <w:drawing>
          <wp:inline distT="0" distB="0" distL="114300" distR="114300">
            <wp:extent cx="4304665" cy="4334510"/>
            <wp:effectExtent l="0" t="0" r="635" b="8890"/>
            <wp:docPr id="3" name="Изображение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3" descr="IMG_256"/>
                    <pic:cNvPicPr>
                      <a:picLocks noChangeAspect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4665" cy="43345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6076950" cy="4408805"/>
            <wp:effectExtent l="0" t="0" r="0" b="0"/>
            <wp:docPr id="68572357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723576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9634" cy="4447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noProof/>
          <w:sz w:val="24"/>
          <w:szCs w:val="24"/>
        </w:rPr>
        <w:drawing>
          <wp:inline distT="0" distB="0" distL="0" distR="0">
            <wp:extent cx="6095365" cy="3429000"/>
            <wp:effectExtent l="0" t="0" r="0" b="0"/>
            <wp:docPr id="80218931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189314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7077" cy="34408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jc w:val="right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Приложение 4</w:t>
      </w: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jc w:val="right"/>
        <w:rPr>
          <w:rFonts w:ascii="Times New Roman" w:hAnsi="Times New Roman"/>
          <w:bCs/>
          <w:sz w:val="24"/>
          <w:szCs w:val="24"/>
        </w:rPr>
      </w:pP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noProof/>
          <w:sz w:val="24"/>
          <w:szCs w:val="24"/>
        </w:rPr>
        <w:drawing>
          <wp:inline distT="0" distB="0" distL="0" distR="0">
            <wp:extent cx="6047740" cy="7038975"/>
            <wp:effectExtent l="0" t="0" r="0" b="0"/>
            <wp:docPr id="29818815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188154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6735" cy="70487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jc w:val="right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jc w:val="right"/>
        <w:rPr>
          <w:rFonts w:ascii="Times New Roman" w:hAnsi="Times New Roman"/>
          <w:bCs/>
          <w:sz w:val="24"/>
          <w:szCs w:val="24"/>
        </w:rPr>
      </w:pP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jc w:val="right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lastRenderedPageBreak/>
        <w:t>Приложение 5</w:t>
      </w: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jc w:val="right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jc w:val="right"/>
        <w:rPr>
          <w:rFonts w:ascii="Times New Roman" w:hAnsi="Times New Roman"/>
          <w:bCs/>
          <w:sz w:val="24"/>
          <w:szCs w:val="24"/>
        </w:rPr>
      </w:pP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jc w:val="right"/>
        <w:rPr>
          <w:rFonts w:ascii="Times New Roman" w:hAnsi="Times New Roman"/>
          <w:bCs/>
          <w:sz w:val="24"/>
          <w:szCs w:val="24"/>
        </w:rPr>
      </w:pPr>
      <w:r>
        <w:rPr>
          <w:rFonts w:ascii="SimSun" w:eastAsia="SimSun" w:hAnsi="SimSun" w:cs="SimSun"/>
          <w:noProof/>
          <w:sz w:val="24"/>
          <w:szCs w:val="24"/>
        </w:rPr>
        <w:drawing>
          <wp:inline distT="0" distB="0" distL="114300" distR="114300">
            <wp:extent cx="6165850" cy="4130675"/>
            <wp:effectExtent l="0" t="0" r="6350" b="3175"/>
            <wp:docPr id="1" name="Изображение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 descr="IMG_256"/>
                    <pic:cNvPicPr>
                      <a:picLocks noChangeAspect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850" cy="4130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jc w:val="right"/>
        <w:rPr>
          <w:rFonts w:ascii="Times New Roman" w:hAnsi="Times New Roman"/>
          <w:bCs/>
          <w:sz w:val="24"/>
          <w:szCs w:val="24"/>
        </w:rPr>
      </w:pP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jc w:val="right"/>
        <w:rPr>
          <w:rFonts w:ascii="Times New Roman" w:hAnsi="Times New Roman"/>
          <w:bCs/>
          <w:sz w:val="24"/>
          <w:szCs w:val="24"/>
        </w:rPr>
      </w:pPr>
      <w:r>
        <w:rPr>
          <w:rFonts w:ascii="SimSun" w:eastAsia="SimSun" w:hAnsi="SimSun" w:cs="SimSun"/>
          <w:noProof/>
          <w:sz w:val="24"/>
          <w:szCs w:val="24"/>
        </w:rPr>
        <w:drawing>
          <wp:inline distT="0" distB="0" distL="114300" distR="114300">
            <wp:extent cx="6155055" cy="4091940"/>
            <wp:effectExtent l="0" t="0" r="17145" b="3810"/>
            <wp:docPr id="4" name="Изображение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 4" descr="IMG_256"/>
                    <pic:cNvPicPr>
                      <a:picLocks noChangeAspect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5055" cy="40919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jc w:val="right"/>
        <w:rPr>
          <w:rFonts w:ascii="Times New Roman" w:hAnsi="Times New Roman"/>
          <w:bCs/>
          <w:sz w:val="24"/>
          <w:szCs w:val="24"/>
        </w:rPr>
      </w:pP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jc w:val="right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lastRenderedPageBreak/>
        <w:t>Приложение 6</w:t>
      </w: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noProof/>
          <w:sz w:val="24"/>
          <w:szCs w:val="24"/>
        </w:rPr>
        <w:drawing>
          <wp:inline distT="0" distB="0" distL="0" distR="0">
            <wp:extent cx="6096635" cy="4267835"/>
            <wp:effectExtent l="0" t="0" r="0" b="0"/>
            <wp:docPr id="83162085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620853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96635" cy="4267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noProof/>
          <w:sz w:val="24"/>
          <w:szCs w:val="24"/>
        </w:rPr>
        <w:drawing>
          <wp:inline distT="0" distB="0" distL="0" distR="0">
            <wp:extent cx="6078220" cy="3736975"/>
            <wp:effectExtent l="0" t="0" r="0" b="0"/>
            <wp:docPr id="104912144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121443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78220" cy="373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6075680" cy="4314825"/>
            <wp:effectExtent l="0" t="0" r="0" b="0"/>
            <wp:docPr id="126546226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462263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6643" cy="43435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noProof/>
          <w:sz w:val="24"/>
          <w:szCs w:val="24"/>
        </w:rPr>
        <w:drawing>
          <wp:inline distT="0" distB="0" distL="0" distR="0">
            <wp:extent cx="6019800" cy="4295775"/>
            <wp:effectExtent l="0" t="0" r="0" b="0"/>
            <wp:docPr id="210214851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148513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24712" cy="4299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jc w:val="right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lastRenderedPageBreak/>
        <w:t>Приложение 7</w:t>
      </w: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jc w:val="right"/>
        <w:rPr>
          <w:rFonts w:ascii="Times New Roman" w:hAnsi="Times New Roman"/>
          <w:bCs/>
          <w:sz w:val="24"/>
          <w:szCs w:val="24"/>
        </w:rPr>
      </w:pP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noProof/>
          <w:sz w:val="24"/>
          <w:szCs w:val="24"/>
        </w:rPr>
        <w:drawing>
          <wp:inline distT="0" distB="0" distL="0" distR="0">
            <wp:extent cx="6034405" cy="3394075"/>
            <wp:effectExtent l="0" t="0" r="0" b="0"/>
            <wp:docPr id="95094541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945417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1359" cy="3403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noProof/>
          <w:sz w:val="24"/>
          <w:szCs w:val="24"/>
        </w:rPr>
        <w:drawing>
          <wp:inline distT="0" distB="0" distL="0" distR="0">
            <wp:extent cx="6019800" cy="4514850"/>
            <wp:effectExtent l="0" t="0" r="0" b="0"/>
            <wp:docPr id="2116377421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377421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26772" cy="45200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6070600" cy="4552950"/>
            <wp:effectExtent l="0" t="0" r="0" b="0"/>
            <wp:docPr id="1062902580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90258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73804" cy="45553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77CF" w:rsidRDefault="008277CF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</w:p>
    <w:p w:rsidR="008277CF" w:rsidRDefault="004518CE">
      <w:pPr>
        <w:pStyle w:val="a8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noProof/>
          <w:sz w:val="24"/>
          <w:szCs w:val="24"/>
        </w:rPr>
        <w:drawing>
          <wp:inline distT="0" distB="0" distL="0" distR="0">
            <wp:extent cx="6083300" cy="4114800"/>
            <wp:effectExtent l="0" t="0" r="0" b="0"/>
            <wp:docPr id="117029887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298877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83300" cy="41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8277CF">
      <w:footerReference w:type="default" r:id="rId26"/>
      <w:pgSz w:w="11906" w:h="16838"/>
      <w:pgMar w:top="1134" w:right="1134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D0085" w:rsidRDefault="00FD0085">
      <w:pPr>
        <w:spacing w:line="240" w:lineRule="auto"/>
      </w:pPr>
      <w:r>
        <w:separator/>
      </w:r>
    </w:p>
  </w:endnote>
  <w:endnote w:type="continuationSeparator" w:id="0">
    <w:p w:rsidR="00FD0085" w:rsidRDefault="00FD008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ans-serif">
    <w:altName w:val="Segoe Print"/>
    <w:charset w:val="00"/>
    <w:family w:val="auto"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056588819"/>
    </w:sdtPr>
    <w:sdtEndPr/>
    <w:sdtContent>
      <w:p w:rsidR="008277CF" w:rsidRDefault="004518CE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07B9B">
          <w:rPr>
            <w:noProof/>
          </w:rPr>
          <w:t>14</w:t>
        </w:r>
        <w:r>
          <w:fldChar w:fldCharType="end"/>
        </w:r>
      </w:p>
    </w:sdtContent>
  </w:sdt>
  <w:p w:rsidR="008277CF" w:rsidRDefault="008277CF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D0085" w:rsidRDefault="00FD0085">
      <w:pPr>
        <w:spacing w:after="0"/>
      </w:pPr>
      <w:r>
        <w:separator/>
      </w:r>
    </w:p>
  </w:footnote>
  <w:footnote w:type="continuationSeparator" w:id="0">
    <w:p w:rsidR="00FD0085" w:rsidRDefault="00FD0085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E159E717"/>
    <w:multiLevelType w:val="singleLevel"/>
    <w:tmpl w:val="E159E717"/>
    <w:lvl w:ilvl="0">
      <w:start w:val="1"/>
      <w:numFmt w:val="decimal"/>
      <w:suff w:val="space"/>
      <w:lvlText w:val="%1."/>
      <w:lvlJc w:val="left"/>
    </w:lvl>
  </w:abstractNum>
  <w:abstractNum w:abstractNumId="1" w15:restartNumberingAfterBreak="0">
    <w:nsid w:val="039172E7"/>
    <w:multiLevelType w:val="multilevel"/>
    <w:tmpl w:val="039172E7"/>
    <w:lvl w:ilvl="0">
      <w:start w:val="1"/>
      <w:numFmt w:val="decimal"/>
      <w:lvlText w:val="%1."/>
      <w:lvlJc w:val="left"/>
      <w:pPr>
        <w:ind w:left="2138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2858" w:hanging="360"/>
      </w:pPr>
    </w:lvl>
    <w:lvl w:ilvl="2">
      <w:start w:val="1"/>
      <w:numFmt w:val="lowerRoman"/>
      <w:lvlText w:val="%3."/>
      <w:lvlJc w:val="right"/>
      <w:pPr>
        <w:ind w:left="3578" w:hanging="180"/>
      </w:pPr>
    </w:lvl>
    <w:lvl w:ilvl="3">
      <w:start w:val="1"/>
      <w:numFmt w:val="decimal"/>
      <w:lvlText w:val="%4."/>
      <w:lvlJc w:val="left"/>
      <w:pPr>
        <w:ind w:left="4298" w:hanging="360"/>
      </w:pPr>
    </w:lvl>
    <w:lvl w:ilvl="4">
      <w:start w:val="1"/>
      <w:numFmt w:val="lowerLetter"/>
      <w:lvlText w:val="%5."/>
      <w:lvlJc w:val="left"/>
      <w:pPr>
        <w:ind w:left="5018" w:hanging="360"/>
      </w:pPr>
    </w:lvl>
    <w:lvl w:ilvl="5">
      <w:start w:val="1"/>
      <w:numFmt w:val="lowerRoman"/>
      <w:lvlText w:val="%6."/>
      <w:lvlJc w:val="right"/>
      <w:pPr>
        <w:ind w:left="5738" w:hanging="180"/>
      </w:pPr>
    </w:lvl>
    <w:lvl w:ilvl="6">
      <w:start w:val="1"/>
      <w:numFmt w:val="decimal"/>
      <w:lvlText w:val="%7."/>
      <w:lvlJc w:val="left"/>
      <w:pPr>
        <w:ind w:left="6458" w:hanging="360"/>
      </w:pPr>
    </w:lvl>
    <w:lvl w:ilvl="7">
      <w:start w:val="1"/>
      <w:numFmt w:val="lowerLetter"/>
      <w:lvlText w:val="%8."/>
      <w:lvlJc w:val="left"/>
      <w:pPr>
        <w:ind w:left="7178" w:hanging="360"/>
      </w:pPr>
    </w:lvl>
    <w:lvl w:ilvl="8">
      <w:start w:val="1"/>
      <w:numFmt w:val="lowerRoman"/>
      <w:lvlText w:val="%9."/>
      <w:lvlJc w:val="right"/>
      <w:pPr>
        <w:ind w:left="7898" w:hanging="180"/>
      </w:pPr>
    </w:lvl>
  </w:abstractNum>
  <w:abstractNum w:abstractNumId="2" w15:restartNumberingAfterBreak="0">
    <w:nsid w:val="0F6C4D3E"/>
    <w:multiLevelType w:val="multilevel"/>
    <w:tmpl w:val="0F6C4D3E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lowerLetter"/>
      <w:lvlText w:val="%5."/>
      <w:lvlJc w:val="left"/>
      <w:pPr>
        <w:ind w:left="3949" w:hanging="360"/>
      </w:pPr>
    </w:lvl>
    <w:lvl w:ilvl="5">
      <w:start w:val="1"/>
      <w:numFmt w:val="lowerRoman"/>
      <w:lvlText w:val="%6."/>
      <w:lvlJc w:val="righ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lowerLetter"/>
      <w:lvlText w:val="%8."/>
      <w:lvlJc w:val="left"/>
      <w:pPr>
        <w:ind w:left="6109" w:hanging="360"/>
      </w:pPr>
    </w:lvl>
    <w:lvl w:ilvl="8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21847035"/>
    <w:multiLevelType w:val="multilevel"/>
    <w:tmpl w:val="21847035"/>
    <w:lvl w:ilvl="0">
      <w:start w:val="1"/>
      <w:numFmt w:val="bullet"/>
      <w:lvlText w:val=""/>
      <w:lvlJc w:val="left"/>
      <w:pPr>
        <w:ind w:left="1485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4" w15:restartNumberingAfterBreak="0">
    <w:nsid w:val="29211470"/>
    <w:multiLevelType w:val="multilevel"/>
    <w:tmpl w:val="29211470"/>
    <w:lvl w:ilvl="0">
      <w:start w:val="1"/>
      <w:numFmt w:val="upperRoman"/>
      <w:lvlText w:val="%1."/>
      <w:lvlJc w:val="left"/>
      <w:pPr>
        <w:ind w:left="1789" w:hanging="72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554" w:hanging="42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919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344" w:hanging="108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409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2834" w:hanging="144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2899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3324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3749" w:hanging="2160"/>
      </w:pPr>
      <w:rPr>
        <w:rFonts w:hint="default"/>
        <w:b/>
      </w:rPr>
    </w:lvl>
  </w:abstractNum>
  <w:abstractNum w:abstractNumId="5" w15:restartNumberingAfterBreak="0">
    <w:nsid w:val="3AF61FF0"/>
    <w:multiLevelType w:val="multilevel"/>
    <w:tmpl w:val="3AF61FF0"/>
    <w:lvl w:ilvl="0">
      <w:start w:val="1"/>
      <w:numFmt w:val="bullet"/>
      <w:lvlText w:val=""/>
      <w:lvlJc w:val="left"/>
      <w:pPr>
        <w:ind w:left="756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76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96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916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36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56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76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96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516" w:hanging="360"/>
      </w:pPr>
      <w:rPr>
        <w:rFonts w:ascii="Wingdings" w:hAnsi="Wingdings" w:hint="default"/>
      </w:rPr>
    </w:lvl>
  </w:abstractNum>
  <w:abstractNum w:abstractNumId="6" w15:restartNumberingAfterBreak="0">
    <w:nsid w:val="48E127D7"/>
    <w:multiLevelType w:val="multilevel"/>
    <w:tmpl w:val="48E127D7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97E4BAC"/>
    <w:multiLevelType w:val="multilevel"/>
    <w:tmpl w:val="697E4BAC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8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5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28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35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7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21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28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712" w:hanging="2160"/>
      </w:pPr>
      <w:rPr>
        <w:rFonts w:hint="default"/>
      </w:rPr>
    </w:lvl>
  </w:abstractNum>
  <w:abstractNum w:abstractNumId="8" w15:restartNumberingAfterBreak="0">
    <w:nsid w:val="7A822D46"/>
    <w:multiLevelType w:val="multilevel"/>
    <w:tmpl w:val="7A822D4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E380C68"/>
    <w:multiLevelType w:val="multilevel"/>
    <w:tmpl w:val="7E380C68"/>
    <w:lvl w:ilvl="0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2149" w:hanging="360"/>
      </w:pPr>
    </w:lvl>
    <w:lvl w:ilvl="2">
      <w:start w:val="1"/>
      <w:numFmt w:val="lowerRoman"/>
      <w:lvlText w:val="%3."/>
      <w:lvlJc w:val="right"/>
      <w:pPr>
        <w:ind w:left="2869" w:hanging="180"/>
      </w:pPr>
    </w:lvl>
    <w:lvl w:ilvl="3">
      <w:start w:val="1"/>
      <w:numFmt w:val="decimal"/>
      <w:lvlText w:val="%4."/>
      <w:lvlJc w:val="left"/>
      <w:pPr>
        <w:ind w:left="3589" w:hanging="360"/>
      </w:pPr>
    </w:lvl>
    <w:lvl w:ilvl="4">
      <w:start w:val="1"/>
      <w:numFmt w:val="lowerLetter"/>
      <w:lvlText w:val="%5."/>
      <w:lvlJc w:val="left"/>
      <w:pPr>
        <w:ind w:left="4309" w:hanging="360"/>
      </w:pPr>
    </w:lvl>
    <w:lvl w:ilvl="5">
      <w:start w:val="1"/>
      <w:numFmt w:val="lowerRoman"/>
      <w:lvlText w:val="%6."/>
      <w:lvlJc w:val="right"/>
      <w:pPr>
        <w:ind w:left="5029" w:hanging="180"/>
      </w:pPr>
    </w:lvl>
    <w:lvl w:ilvl="6">
      <w:start w:val="1"/>
      <w:numFmt w:val="decimal"/>
      <w:lvlText w:val="%7."/>
      <w:lvlJc w:val="left"/>
      <w:pPr>
        <w:ind w:left="5749" w:hanging="360"/>
      </w:pPr>
    </w:lvl>
    <w:lvl w:ilvl="7">
      <w:start w:val="1"/>
      <w:numFmt w:val="lowerLetter"/>
      <w:lvlText w:val="%8."/>
      <w:lvlJc w:val="left"/>
      <w:pPr>
        <w:ind w:left="6469" w:hanging="360"/>
      </w:pPr>
    </w:lvl>
    <w:lvl w:ilvl="8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9"/>
  </w:num>
  <w:num w:numId="5">
    <w:abstractNumId w:val="5"/>
  </w:num>
  <w:num w:numId="6">
    <w:abstractNumId w:val="6"/>
  </w:num>
  <w:num w:numId="7">
    <w:abstractNumId w:val="8"/>
  </w:num>
  <w:num w:numId="8">
    <w:abstractNumId w:val="0"/>
  </w:num>
  <w:num w:numId="9">
    <w:abstractNumId w:val="4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2"/>
  </w:compat>
  <w:rsids>
    <w:rsidRoot w:val="003832F9"/>
    <w:rsid w:val="000514AC"/>
    <w:rsid w:val="000657A9"/>
    <w:rsid w:val="000807BE"/>
    <w:rsid w:val="000B6919"/>
    <w:rsid w:val="000C1694"/>
    <w:rsid w:val="000D6323"/>
    <w:rsid w:val="000E509E"/>
    <w:rsid w:val="00107B9B"/>
    <w:rsid w:val="00114CF9"/>
    <w:rsid w:val="00146FF2"/>
    <w:rsid w:val="001563E7"/>
    <w:rsid w:val="0018591D"/>
    <w:rsid w:val="001B1BDA"/>
    <w:rsid w:val="001B5A55"/>
    <w:rsid w:val="001C1C6E"/>
    <w:rsid w:val="001C2810"/>
    <w:rsid w:val="001C7222"/>
    <w:rsid w:val="00232C61"/>
    <w:rsid w:val="002712B6"/>
    <w:rsid w:val="0027544C"/>
    <w:rsid w:val="002914E8"/>
    <w:rsid w:val="002C3F4F"/>
    <w:rsid w:val="003106A5"/>
    <w:rsid w:val="00327BB8"/>
    <w:rsid w:val="003512AC"/>
    <w:rsid w:val="00355499"/>
    <w:rsid w:val="003832F9"/>
    <w:rsid w:val="003D4947"/>
    <w:rsid w:val="003E232E"/>
    <w:rsid w:val="003E2A7C"/>
    <w:rsid w:val="00401255"/>
    <w:rsid w:val="004518CE"/>
    <w:rsid w:val="00452435"/>
    <w:rsid w:val="00452DFA"/>
    <w:rsid w:val="00453D3E"/>
    <w:rsid w:val="00462602"/>
    <w:rsid w:val="004640C9"/>
    <w:rsid w:val="00470D44"/>
    <w:rsid w:val="004C1645"/>
    <w:rsid w:val="004F2C58"/>
    <w:rsid w:val="0052113D"/>
    <w:rsid w:val="00536EC5"/>
    <w:rsid w:val="00552FD9"/>
    <w:rsid w:val="00555A23"/>
    <w:rsid w:val="005A10BF"/>
    <w:rsid w:val="00601994"/>
    <w:rsid w:val="00601B7C"/>
    <w:rsid w:val="006066D8"/>
    <w:rsid w:val="00655629"/>
    <w:rsid w:val="007040BA"/>
    <w:rsid w:val="00764AD8"/>
    <w:rsid w:val="00772F5F"/>
    <w:rsid w:val="007A0AE5"/>
    <w:rsid w:val="007B536C"/>
    <w:rsid w:val="00810A53"/>
    <w:rsid w:val="00816E5E"/>
    <w:rsid w:val="008245D9"/>
    <w:rsid w:val="008277CF"/>
    <w:rsid w:val="00834B4E"/>
    <w:rsid w:val="00884771"/>
    <w:rsid w:val="00891FED"/>
    <w:rsid w:val="008B27B6"/>
    <w:rsid w:val="008B52D1"/>
    <w:rsid w:val="008C2C7E"/>
    <w:rsid w:val="008C5E95"/>
    <w:rsid w:val="00926BB4"/>
    <w:rsid w:val="00926CDE"/>
    <w:rsid w:val="00964071"/>
    <w:rsid w:val="009A2CE6"/>
    <w:rsid w:val="009C3C56"/>
    <w:rsid w:val="009F6BD8"/>
    <w:rsid w:val="00A10C92"/>
    <w:rsid w:val="00A82FB0"/>
    <w:rsid w:val="00A9310D"/>
    <w:rsid w:val="00AE0DD3"/>
    <w:rsid w:val="00AF3EFE"/>
    <w:rsid w:val="00AF7BAE"/>
    <w:rsid w:val="00B052EC"/>
    <w:rsid w:val="00B40399"/>
    <w:rsid w:val="00BC537B"/>
    <w:rsid w:val="00BC577A"/>
    <w:rsid w:val="00BD3108"/>
    <w:rsid w:val="00BF67BA"/>
    <w:rsid w:val="00C158E0"/>
    <w:rsid w:val="00C24336"/>
    <w:rsid w:val="00C41218"/>
    <w:rsid w:val="00C62E9E"/>
    <w:rsid w:val="00C754A7"/>
    <w:rsid w:val="00CC1833"/>
    <w:rsid w:val="00CD09E8"/>
    <w:rsid w:val="00CE7E95"/>
    <w:rsid w:val="00D43816"/>
    <w:rsid w:val="00E4274A"/>
    <w:rsid w:val="00E60533"/>
    <w:rsid w:val="00E86EA0"/>
    <w:rsid w:val="00EB39F6"/>
    <w:rsid w:val="00ED3DC2"/>
    <w:rsid w:val="00EE7645"/>
    <w:rsid w:val="00F645CB"/>
    <w:rsid w:val="00F9224A"/>
    <w:rsid w:val="00F97BF8"/>
    <w:rsid w:val="00FA1517"/>
    <w:rsid w:val="00FA29DA"/>
    <w:rsid w:val="00FD0085"/>
    <w:rsid w:val="00FE22B0"/>
    <w:rsid w:val="0E7915A6"/>
    <w:rsid w:val="112D1DED"/>
    <w:rsid w:val="253838E6"/>
    <w:rsid w:val="478A6A46"/>
    <w:rsid w:val="673767DB"/>
    <w:rsid w:val="705D35D2"/>
    <w:rsid w:val="73C711CA"/>
    <w:rsid w:val="7DDF152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44830C6-FD2A-43CE-B4DC-C418296A12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200" w:line="276" w:lineRule="auto"/>
    </w:pPr>
    <w:rPr>
      <w:rFonts w:asciiTheme="minorHAnsi" w:eastAsiaTheme="minorEastAsia" w:hAnsiTheme="minorHAnsi" w:cstheme="minorBidi"/>
      <w:sz w:val="22"/>
      <w:szCs w:val="22"/>
    </w:rPr>
  </w:style>
  <w:style w:type="paragraph" w:styleId="1">
    <w:name w:val="heading 1"/>
    <w:next w:val="a"/>
    <w:uiPriority w:val="9"/>
    <w:qFormat/>
    <w:pPr>
      <w:spacing w:beforeAutospacing="1" w:afterAutospacing="1"/>
      <w:outlineLvl w:val="0"/>
    </w:pPr>
    <w:rPr>
      <w:rFonts w:ascii="SimSun" w:hAnsi="SimSun" w:hint="eastAsia"/>
      <w:b/>
      <w:bCs/>
      <w:kern w:val="32"/>
      <w:sz w:val="48"/>
      <w:szCs w:val="48"/>
      <w:lang w:val="en-US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qFormat/>
    <w:rPr>
      <w:color w:val="0000FF"/>
      <w:u w:val="single"/>
    </w:rPr>
  </w:style>
  <w:style w:type="paragraph" w:styleId="a4">
    <w:name w:val="header"/>
    <w:basedOn w:val="a"/>
    <w:link w:val="a5"/>
    <w:uiPriority w:val="99"/>
    <w:unhideWhenUsed/>
    <w:qFormat/>
    <w:pPr>
      <w:tabs>
        <w:tab w:val="center" w:pos="4677"/>
        <w:tab w:val="right" w:pos="9355"/>
      </w:tabs>
      <w:spacing w:after="0" w:line="240" w:lineRule="auto"/>
    </w:pPr>
  </w:style>
  <w:style w:type="paragraph" w:styleId="a6">
    <w:name w:val="footer"/>
    <w:basedOn w:val="a"/>
    <w:link w:val="a7"/>
    <w:uiPriority w:val="99"/>
    <w:unhideWhenUsed/>
    <w:qFormat/>
    <w:pPr>
      <w:tabs>
        <w:tab w:val="center" w:pos="4677"/>
        <w:tab w:val="right" w:pos="9355"/>
      </w:tabs>
      <w:spacing w:after="0" w:line="240" w:lineRule="auto"/>
    </w:pPr>
  </w:style>
  <w:style w:type="paragraph" w:styleId="a8">
    <w:name w:val="List Paragraph"/>
    <w:basedOn w:val="a"/>
    <w:uiPriority w:val="34"/>
    <w:qFormat/>
    <w:pPr>
      <w:ind w:left="720"/>
      <w:contextualSpacing/>
    </w:pPr>
    <w:rPr>
      <w:rFonts w:ascii="Calibri" w:eastAsia="Times New Roman" w:hAnsi="Calibri" w:cs="Times New Roman"/>
    </w:rPr>
  </w:style>
  <w:style w:type="paragraph" w:styleId="a9">
    <w:name w:val="No Spacing"/>
    <w:uiPriority w:val="1"/>
    <w:qFormat/>
    <w:rPr>
      <w:rFonts w:ascii="Calibri" w:eastAsia="Times New Roman" w:hAnsi="Calibri"/>
      <w:sz w:val="22"/>
      <w:szCs w:val="22"/>
    </w:rPr>
  </w:style>
  <w:style w:type="character" w:customStyle="1" w:styleId="a5">
    <w:name w:val="Верхний колонтитул Знак"/>
    <w:basedOn w:val="a0"/>
    <w:link w:val="a4"/>
    <w:uiPriority w:val="99"/>
    <w:qFormat/>
  </w:style>
  <w:style w:type="character" w:customStyle="1" w:styleId="a7">
    <w:name w:val="Нижний колонтитул Знак"/>
    <w:basedOn w:val="a0"/>
    <w:link w:val="a6"/>
    <w:uiPriority w:val="99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hyperlink" Target="https://vk.com/wall-171588902_1040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23</Pages>
  <Words>2954</Words>
  <Characters>16842</Characters>
  <Application>Microsoft Office Word</Application>
  <DocSecurity>0</DocSecurity>
  <Lines>140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KAIU</cp:lastModifiedBy>
  <cp:revision>4</cp:revision>
  <cp:lastPrinted>2024-11-26T12:41:00Z</cp:lastPrinted>
  <dcterms:created xsi:type="dcterms:W3CDTF">2025-02-21T13:02:00Z</dcterms:created>
  <dcterms:modified xsi:type="dcterms:W3CDTF">2025-02-21T13:36:00Z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1049-12.2.0.18911</vt:lpwstr>
  </property>
  <property fmtid="{D5CDD505-2E9C-101B-9397-08002B2CF9AE}" pid="3" name="ICV">
    <vt:lpwstr>3CABA05D57FC44E798B114AB98F64FE7_12</vt:lpwstr>
  </property>
</Properties>
</file>