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F9" w:rsidRPr="001408E8" w:rsidRDefault="006317F9" w:rsidP="001408E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408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Затверджено рішенням Ради з освіти</w:t>
      </w:r>
    </w:p>
    <w:p w:rsidR="006317F9" w:rsidRPr="001408E8" w:rsidRDefault="006317F9" w:rsidP="001408E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408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 30 квітня 2015 р., наказ МО від 19 травня 2015 р. № 493</w:t>
      </w: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317F9" w:rsidRPr="001408E8" w:rsidRDefault="006317F9" w:rsidP="00105B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408E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ПРИБЛИЗНА ПРОГРАМА </w:t>
      </w:r>
    </w:p>
    <w:p w:rsidR="006317F9" w:rsidRPr="001408E8" w:rsidRDefault="006317F9" w:rsidP="00105B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408E8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ПОЗАУРОЧНОЇ ДІЯЛЬНОСТІ</w:t>
      </w:r>
    </w:p>
    <w:p w:rsidR="006317F9" w:rsidRPr="001408E8" w:rsidRDefault="006317F9" w:rsidP="00105B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408E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ЗАГАЛЬНОКУЛЬТУРНОГО НАПРЯМКУ </w:t>
      </w:r>
    </w:p>
    <w:p w:rsidR="006317F9" w:rsidRPr="001408E8" w:rsidRDefault="006317F9" w:rsidP="00105B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408E8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РОЗВИТКУ ОСОБИСТОСТІ</w:t>
      </w: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</w:p>
    <w:p w:rsidR="006317F9" w:rsidRDefault="006317F9" w:rsidP="00105B5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0527EB">
        <w:rPr>
          <w:rFonts w:ascii="Times New Roman" w:hAnsi="Times New Roman" w:cs="Times New Roman"/>
          <w:b/>
          <w:bCs/>
          <w:sz w:val="56"/>
          <w:szCs w:val="56"/>
          <w:lang w:val="uk-UA"/>
        </w:rPr>
        <w:t>«Торцювання»</w:t>
      </w: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6317F9" w:rsidRPr="000527EB" w:rsidRDefault="006317F9" w:rsidP="001408E8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0527EB">
        <w:rPr>
          <w:rFonts w:ascii="Times New Roman" w:hAnsi="Times New Roman" w:cs="Times New Roman"/>
          <w:i/>
          <w:iCs/>
          <w:sz w:val="32"/>
          <w:szCs w:val="32"/>
          <w:lang w:val="uk-UA"/>
        </w:rPr>
        <w:t>(для учнів початкової школи)</w:t>
      </w: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6317F9" w:rsidRPr="000527EB" w:rsidRDefault="006317F9" w:rsidP="00105B55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6317F9" w:rsidRPr="000527EB" w:rsidRDefault="006317F9" w:rsidP="00105B55">
      <w:pPr>
        <w:tabs>
          <w:tab w:val="left" w:pos="210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0527EB" w:rsidRDefault="006317F9" w:rsidP="00105B55">
      <w:pPr>
        <w:tabs>
          <w:tab w:val="left" w:pos="210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Тирасполь</w:t>
      </w:r>
    </w:p>
    <w:p w:rsidR="006317F9" w:rsidRDefault="006317F9" w:rsidP="00105B55">
      <w:pPr>
        <w:tabs>
          <w:tab w:val="left" w:pos="210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</w:p>
    <w:p w:rsidR="006317F9" w:rsidRPr="000527EB" w:rsidRDefault="006317F9" w:rsidP="001408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6317F9" w:rsidRDefault="006317F9" w:rsidP="004E14D4">
      <w:pPr>
        <w:tabs>
          <w:tab w:val="left" w:pos="210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527EB">
        <w:rPr>
          <w:rFonts w:ascii="Times New Roman" w:hAnsi="Times New Roman" w:cs="Times New Roman"/>
          <w:sz w:val="28"/>
          <w:szCs w:val="28"/>
        </w:rPr>
        <w:t xml:space="preserve">Фантазии подвластны 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527EB">
        <w:rPr>
          <w:rFonts w:ascii="Times New Roman" w:hAnsi="Times New Roman" w:cs="Times New Roman"/>
          <w:sz w:val="28"/>
          <w:szCs w:val="28"/>
        </w:rPr>
        <w:t>бумажные листы –</w:t>
      </w:r>
    </w:p>
    <w:p w:rsidR="006317F9" w:rsidRDefault="006317F9" w:rsidP="008A0223">
      <w:pPr>
        <w:tabs>
          <w:tab w:val="left" w:pos="210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527EB">
        <w:rPr>
          <w:rFonts w:ascii="Times New Roman" w:hAnsi="Times New Roman" w:cs="Times New Roman"/>
          <w:sz w:val="28"/>
          <w:szCs w:val="28"/>
        </w:rPr>
        <w:t xml:space="preserve">Для дома и в подарок, </w:t>
      </w:r>
    </w:p>
    <w:p w:rsidR="006317F9" w:rsidRPr="000527EB" w:rsidRDefault="006317F9" w:rsidP="008A0223">
      <w:pPr>
        <w:tabs>
          <w:tab w:val="left" w:pos="210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для игры.</w:t>
      </w:r>
    </w:p>
    <w:p w:rsidR="006317F9" w:rsidRPr="000527EB" w:rsidRDefault="006317F9" w:rsidP="004E14D4">
      <w:pPr>
        <w:pStyle w:val="BodyTextIndent2"/>
        <w:spacing w:line="360" w:lineRule="auto"/>
        <w:ind w:left="0" w:firstLine="720"/>
        <w:jc w:val="both"/>
        <w:rPr>
          <w:b w:val="0"/>
          <w:bCs w:val="0"/>
          <w:lang w:val="uk-UA"/>
        </w:rPr>
      </w:pP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Дитина і творчість – поняття практично нероздільні. Будь-яка дитина за своєю природою – творець. Новизна результату творчої діяльності несе об’єктивний характер, оскільки створюється те, чого раніше не існувало. Сам же процес створення має суб’єктивне забарвлення, оскільки в ньому виявляється індивідуальність творця.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на основі </w:t>
      </w:r>
      <w:r w:rsidRPr="000527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 ПЗО з урахуванням програми освітньої області «Технологія» та призначена для організації позаурочної діяльності у початковій школі. Дана програма створює умови для соціального, культурного і професіонального самовизначення, творчої самореалізації особистості дитини, її інтеграції в системі світової та вітчизняної культур. 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0527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сприяти загальному гармонічному розвитку, розвитку творчих здібностей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і самостійності дітей через засвоєння техніки торцювання.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Style w:val="Strong"/>
          <w:rFonts w:ascii="Times New Roman" w:hAnsi="Times New Roman" w:cs="Times New Roman"/>
          <w:sz w:val="28"/>
          <w:szCs w:val="28"/>
          <w:lang w:val="uk-UA"/>
        </w:rPr>
        <w:t>Задач</w:t>
      </w: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і: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Освітні: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навчити прийомам техніки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торцювання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17F9" w:rsidRPr="000527EB" w:rsidRDefault="006317F9" w:rsidP="00F625CD">
      <w:pPr>
        <w:pStyle w:val="ListParagraph"/>
        <w:tabs>
          <w:tab w:val="left" w:pos="21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навчити правильному і безпечному користуванню інструментами (ножиці, голка та ін.);</w:t>
      </w:r>
    </w:p>
    <w:p w:rsidR="006317F9" w:rsidRPr="000527EB" w:rsidRDefault="006317F9" w:rsidP="00F625CD">
      <w:pPr>
        <w:pStyle w:val="ListParagraph"/>
        <w:tabs>
          <w:tab w:val="left" w:pos="21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познайомити з різними видами паперу і текстильних матеріалів, способами роботи з ними;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навчити правилам організації робочого місця, поетапного ведення роботи;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навчити створювати своїми руками красу. 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Розвиваюч</w:t>
      </w: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сприяти розвитку моторики рук та окоміру;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розвивати увагу, пам’ять, логічне й абстрактне мислення;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сприяти розвитку самостійності, творчих здібностей і фантазії дітей; 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розвивати почуття впевненості у власних силах;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сприяти розвитку мовлення і комунікативних навиків.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Виховальні: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виховувати уміння доводити роботу до кінця;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сприяти формуванню художнього смаку, почуття гармонії;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удосконалювати культуру праці та трудові навики.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У процесі занять використовуються різні форми роботи: традиційні, комбіновані та практичні заняття, ігри, свята, конкурси, виставки.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Методи, в основі яких полягає спосіб організації занять: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словесний;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наочний;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практичний.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Методи, в основі яких полягає рівень діяльності дітей: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пояснювально-ілюстративний;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репродуктивний;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частково-пошуковий.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Методи, в основі яких полягає форма організації діяльності учнів на заняттях: 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фронтальний;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груповий;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індивідуальний та ін.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На заняттях діти здобувають практичні навички (володіння шилом, голкою, ножицями), досвід ручної праці. Для проведення занять необхідний наочний і методичний матеріал. З самого початку процесу навчання необхідно систематично звертати увагу дітей на дотримання правил техніки безпеки при роботі з інструментами.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Під час навчання вихованці відвідують виставки образотворчої та декоративно-прикладної творчості, приймають участь у конкурсах, фестивалях та інших масових заходах.</w:t>
      </w:r>
    </w:p>
    <w:p w:rsidR="006317F9" w:rsidRPr="000527EB" w:rsidRDefault="006317F9" w:rsidP="004E14D4">
      <w:pPr>
        <w:tabs>
          <w:tab w:val="left" w:pos="21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річної роботи гуртка проводиться на звітній виставці.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7F9" w:rsidRPr="000527EB" w:rsidRDefault="006317F9" w:rsidP="000527EB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програми в навчальному плані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для дітей молодшого шкільного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2-4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особливостей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та психологічного розвитку. Вона розрахована на один рік навчання (34 години), заняття проводяться 1 раз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тиждень. Тривалість заняття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академічну годину (45 хвилин). Основна форма занять – групова діяльність з елементами індивідуальної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ти. Під час занять обов’язкова фізкультурна хвилинка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ід час якої діти грають у рухливу гру або роблять ряд спеціальних вправ. Заняття повинні проходити у добре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тл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еному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17F9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БНП 2013 року </w:t>
      </w:r>
      <w:r w:rsidRPr="002734D6">
        <w:rPr>
          <w:rFonts w:ascii="Times New Roman" w:hAnsi="Times New Roman" w:cs="Times New Roman"/>
          <w:sz w:val="28"/>
          <w:szCs w:val="28"/>
          <w:lang w:val="uk-UA"/>
        </w:rPr>
        <w:t>приблизна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реалізує загальнокультурн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напря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особистості. Програма «Торцювання»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будучи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декоративно-прикладною, н</w:t>
      </w:r>
      <w:r>
        <w:rPr>
          <w:rFonts w:ascii="Times New Roman" w:hAnsi="Times New Roman" w:cs="Times New Roman"/>
          <w:sz w:val="28"/>
          <w:szCs w:val="28"/>
          <w:lang w:val="uk-UA"/>
        </w:rPr>
        <w:t>осить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практико-орієнтований характер і спрямована на оволодіння учнями основними прийомами техніки «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орцювання». 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Торцювання – це один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з видів паперового конструювання, мистецтво папероскручування. Цю техніку можна віднести і до способу аплікації, і до виду квілінгу (папероскручування). За допомогою торцювання можна створювати дивовижні об’ємні картини, мозаїки, панно, декоративні елементи інтер’єру, листівки. Таким </w:t>
      </w:r>
      <w:r>
        <w:rPr>
          <w:rFonts w:ascii="Times New Roman" w:hAnsi="Times New Roman" w:cs="Times New Roman"/>
          <w:sz w:val="28"/>
          <w:szCs w:val="28"/>
          <w:lang w:val="uk-UA"/>
        </w:rPr>
        <w:t>способом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можна прикрашати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практично будь-які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наприклад, фоторамки. Ще маловідома, ця техніка дуже швидко набуває нових шанувальників і завойовує популярність у світі рукоділля. Настільки стрімкий ріст її популярн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пояснюється, по-перше, незвичайним ефектом «пухнастості», який дає торцювання, а по-др</w:t>
      </w:r>
      <w:r>
        <w:rPr>
          <w:rFonts w:ascii="Times New Roman" w:hAnsi="Times New Roman" w:cs="Times New Roman"/>
          <w:sz w:val="28"/>
          <w:szCs w:val="28"/>
          <w:lang w:val="uk-UA"/>
        </w:rPr>
        <w:t>уге, дуже легким способом викон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ання. Гідність цієї техніки у тому, що вона не потребує особливої попередньої підготовки, вироби виконуються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досить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швидко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охайно. Поряд з технікою торцювання гофрованим папером можна використовувати клаптики тканини, а основою для техніки торцювання тканиною послу</w:t>
      </w:r>
      <w:r>
        <w:rPr>
          <w:rFonts w:ascii="Times New Roman" w:hAnsi="Times New Roman" w:cs="Times New Roman"/>
          <w:sz w:val="28"/>
          <w:szCs w:val="28"/>
          <w:lang w:val="uk-UA"/>
        </w:rPr>
        <w:t>гує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пінопласт. Завдяки цьому в роботі можна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нути ефекту додаткового об’єму і передати більш широку палітру кольорів у картині.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навча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ння. Універсальні навчальні дії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У результаті засвоєння програми в учнів будуть сформовані: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працелюбність, поважне ставлення до чужої праці;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впевненість у власних силах; 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формування художнього смаку, почуття гармонії.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У резу</w:t>
      </w:r>
      <w:r>
        <w:rPr>
          <w:rFonts w:ascii="Times New Roman" w:hAnsi="Times New Roman" w:cs="Times New Roman"/>
          <w:sz w:val="28"/>
          <w:szCs w:val="28"/>
          <w:lang w:val="uk-UA"/>
        </w:rPr>
        <w:t>льтаті засвоєння програми учні здобудуть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наступні </w:t>
      </w: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метапредметні уміння: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Регулятивні: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планувати свою роботу і проектувати передбачуваний результат;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діяти за зразком і самостійно с</w:t>
      </w:r>
      <w:r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задум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уміння самооцінки і взаємооцінки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запропонованих або спільно вироблених критеріїв;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уміння вносити корективи у власну роботу, висловлювати рекомендації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до корекції роботи товаришів;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аться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робочого місця, поетапного ведення роботи;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навчаться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під керівництвом вчителя колективно розробл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ати нескладні тематичні проекти і самостійно їх реалізовувати, вносити корективи в отримані результати;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сприяння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самостійності.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Комунікативні: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враховувати позицію співбесідника;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підтрим</w:t>
      </w:r>
      <w:r>
        <w:rPr>
          <w:rFonts w:ascii="Times New Roman" w:hAnsi="Times New Roman" w:cs="Times New Roman"/>
          <w:sz w:val="28"/>
          <w:szCs w:val="28"/>
          <w:lang w:val="uk-UA"/>
        </w:rPr>
        <w:t>ув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ати продуктивний аргументований діалог;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домовлятися для спільної діяльності.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Пізнавальні: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– уміння класифікувати та підбирати папір за видом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кольоровими характеристиками (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тканин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– за властивостями, кольор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і фактурою);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уяв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розви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кольоров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сприйняття, абстрактного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мислення.</w:t>
      </w:r>
    </w:p>
    <w:p w:rsidR="006317F9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Предметні результати: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A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знати прийоми техніки «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орцювання», класифікувати папір за видом і кольоровими характеристиками, вміти підбирати тканину; </w:t>
      </w:r>
    </w:p>
    <w:p w:rsidR="006317F9" w:rsidRPr="000527EB" w:rsidRDefault="006317F9" w:rsidP="004E14D4">
      <w:pPr>
        <w:pStyle w:val="BodyTextIndent2"/>
        <w:spacing w:line="360" w:lineRule="auto"/>
        <w:ind w:left="0" w:firstLine="720"/>
        <w:jc w:val="both"/>
        <w:rPr>
          <w:b w:val="0"/>
          <w:bCs w:val="0"/>
          <w:color w:val="000000"/>
          <w:lang w:val="uk-UA"/>
        </w:rPr>
      </w:pPr>
      <w:r w:rsidRPr="000527EB">
        <w:rPr>
          <w:b w:val="0"/>
          <w:bCs w:val="0"/>
          <w:color w:val="000000"/>
          <w:lang w:val="uk-UA"/>
        </w:rPr>
        <w:t>– оволоді</w:t>
      </w:r>
      <w:r>
        <w:rPr>
          <w:b w:val="0"/>
          <w:bCs w:val="0"/>
          <w:color w:val="000000"/>
          <w:lang w:val="uk-UA"/>
        </w:rPr>
        <w:t xml:space="preserve">ти правильним і безпечним </w:t>
      </w:r>
      <w:r w:rsidRPr="000527EB">
        <w:rPr>
          <w:b w:val="0"/>
          <w:bCs w:val="0"/>
          <w:color w:val="000000"/>
          <w:lang w:val="uk-UA"/>
        </w:rPr>
        <w:t>корист</w:t>
      </w:r>
      <w:r>
        <w:rPr>
          <w:b w:val="0"/>
          <w:bCs w:val="0"/>
          <w:color w:val="000000"/>
          <w:lang w:val="uk-UA"/>
        </w:rPr>
        <w:t>ув</w:t>
      </w:r>
      <w:r w:rsidRPr="000527EB">
        <w:rPr>
          <w:b w:val="0"/>
          <w:bCs w:val="0"/>
          <w:color w:val="000000"/>
          <w:lang w:val="uk-UA"/>
        </w:rPr>
        <w:t>анням інструментами (ножиці, шпил</w:t>
      </w:r>
      <w:r>
        <w:rPr>
          <w:b w:val="0"/>
          <w:bCs w:val="0"/>
          <w:color w:val="000000"/>
          <w:lang w:val="uk-UA"/>
        </w:rPr>
        <w:t>ьки, лінійка, спиці або шпажки);</w:t>
      </w:r>
    </w:p>
    <w:p w:rsidR="006317F9" w:rsidRPr="000527EB" w:rsidRDefault="006317F9" w:rsidP="004E14D4">
      <w:pPr>
        <w:pStyle w:val="BodyTextIndent2"/>
        <w:spacing w:line="360" w:lineRule="auto"/>
        <w:ind w:left="0" w:firstLine="720"/>
        <w:jc w:val="both"/>
        <w:rPr>
          <w:b w:val="0"/>
          <w:bCs w:val="0"/>
          <w:color w:val="000000"/>
          <w:lang w:val="uk-UA"/>
        </w:rPr>
      </w:pPr>
      <w:r w:rsidRPr="000527EB">
        <w:rPr>
          <w:b w:val="0"/>
          <w:bCs w:val="0"/>
          <w:color w:val="000000"/>
          <w:lang w:val="uk-UA"/>
        </w:rPr>
        <w:t>– оволоді</w:t>
      </w:r>
      <w:r>
        <w:rPr>
          <w:b w:val="0"/>
          <w:bCs w:val="0"/>
          <w:color w:val="000000"/>
          <w:lang w:val="uk-UA"/>
        </w:rPr>
        <w:t>ти</w:t>
      </w:r>
      <w:r w:rsidRPr="000527EB">
        <w:rPr>
          <w:b w:val="0"/>
          <w:bCs w:val="0"/>
          <w:color w:val="000000"/>
          <w:lang w:val="uk-UA"/>
        </w:rPr>
        <w:t xml:space="preserve"> правилами організації робочого місця, поетапного ведення роботи;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умі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створювати власні вироби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основі за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малюнк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самостійн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задум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виконувати практичну роботу з опорою на інструк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ційну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карту.</w:t>
      </w:r>
    </w:p>
    <w:p w:rsidR="006317F9" w:rsidRPr="000527EB" w:rsidRDefault="006317F9" w:rsidP="002734D6">
      <w:pPr>
        <w:pStyle w:val="BodyTextIndent2"/>
        <w:ind w:left="0" w:firstLine="720"/>
        <w:jc w:val="both"/>
        <w:rPr>
          <w:lang w:val="uk-UA"/>
        </w:rPr>
      </w:pPr>
    </w:p>
    <w:p w:rsidR="006317F9" w:rsidRPr="000527EB" w:rsidRDefault="006317F9" w:rsidP="002734D6">
      <w:pPr>
        <w:pStyle w:val="BodyTextIndent2"/>
        <w:ind w:left="0" w:firstLine="720"/>
        <w:jc w:val="both"/>
        <w:rPr>
          <w:lang w:val="uk-UA"/>
        </w:rPr>
      </w:pPr>
      <w:r>
        <w:rPr>
          <w:lang w:val="uk-UA"/>
        </w:rPr>
        <w:t>ПРИБЛИЗНИЙ</w:t>
      </w:r>
      <w:r w:rsidRPr="000527EB">
        <w:rPr>
          <w:lang w:val="uk-UA"/>
        </w:rPr>
        <w:t xml:space="preserve"> ТЕМАТИЧНИЙ ПЛАН ЗАНЯТЬ</w:t>
      </w:r>
    </w:p>
    <w:tbl>
      <w:tblPr>
        <w:tblpPr w:leftFromText="180" w:rightFromText="180" w:vertAnchor="text" w:horzAnchor="margin" w:tblpX="-459" w:tblpY="3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12"/>
        <w:gridCol w:w="992"/>
        <w:gridCol w:w="1134"/>
        <w:gridCol w:w="1276"/>
      </w:tblGrid>
      <w:tr w:rsidR="006317F9" w:rsidRPr="000527EB">
        <w:trPr>
          <w:cantSplit/>
          <w:trHeight w:val="322"/>
        </w:trPr>
        <w:tc>
          <w:tcPr>
            <w:tcW w:w="817" w:type="dxa"/>
            <w:vMerge w:val="restart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  <w:vMerge w:val="restart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занять</w:t>
            </w:r>
          </w:p>
        </w:tc>
        <w:tc>
          <w:tcPr>
            <w:tcW w:w="3402" w:type="dxa"/>
            <w:gridSpan w:val="3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6317F9" w:rsidRPr="000527EB">
        <w:trPr>
          <w:cantSplit/>
          <w:trHeight w:val="70"/>
        </w:trPr>
        <w:tc>
          <w:tcPr>
            <w:tcW w:w="817" w:type="dxa"/>
            <w:vMerge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</w:tr>
      <w:tr w:rsidR="006317F9" w:rsidRPr="000527EB">
        <w:trPr>
          <w:cantSplit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Вступне заняття</w:t>
            </w: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317F9" w:rsidRPr="000527EB">
        <w:trPr>
          <w:cantSplit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матеріали, необхідні дл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роботи в техніці «торцювання»</w:t>
            </w: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6317F9" w:rsidRPr="000527EB">
        <w:trPr>
          <w:cantSplit/>
          <w:trHeight w:val="489"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основними 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даної техніки та їхнє виконання</w:t>
            </w:r>
          </w:p>
        </w:tc>
        <w:tc>
          <w:tcPr>
            <w:tcW w:w="992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317F9" w:rsidRPr="000527EB">
        <w:trPr>
          <w:cantSplit/>
          <w:trHeight w:val="302"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творчих робіт</w:t>
            </w:r>
          </w:p>
        </w:tc>
        <w:tc>
          <w:tcPr>
            <w:tcW w:w="992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6317F9" w:rsidRPr="000527EB">
        <w:trPr>
          <w:cantSplit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Екскурсії, масові заходи, загальнокор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исна праця, оформлення виставок</w:t>
            </w: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317F9" w:rsidRPr="000527EB">
        <w:trPr>
          <w:cantSplit/>
          <w:trHeight w:val="70"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</w:t>
            </w: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317F9" w:rsidRPr="000527EB">
        <w:trPr>
          <w:cantSplit/>
        </w:trPr>
        <w:tc>
          <w:tcPr>
            <w:tcW w:w="817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6317F9" w:rsidRPr="000527EB" w:rsidRDefault="006317F9" w:rsidP="00B90DD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6317F9" w:rsidRPr="000527EB" w:rsidRDefault="006317F9" w:rsidP="002734D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</w:tbl>
    <w:p w:rsidR="006317F9" w:rsidRPr="000527EB" w:rsidRDefault="006317F9" w:rsidP="00273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Default="006317F9" w:rsidP="002734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7F9" w:rsidRPr="000527EB" w:rsidRDefault="006317F9" w:rsidP="00273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0527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ПРОГРАМИ</w:t>
      </w:r>
    </w:p>
    <w:p w:rsidR="006317F9" w:rsidRPr="000527EB" w:rsidRDefault="006317F9" w:rsidP="002734D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6317F9" w:rsidRPr="000527EB" w:rsidRDefault="006317F9" w:rsidP="00F625C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1. ВСТУПНЕ ЗАНЯТТЯ (1 год.)</w:t>
      </w: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Теоретичне заняття (1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Ознайомлення з програмою і планами роботи гуртк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. Інструктаж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техні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безпеки. Ознайомлення з правилами поведінки гуртківців.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Бесіда про декоративно-прикладну творчість. Демонстрація робіт у техніці «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орцювання». Розповісти дітям, люди яких професій зможуть застосовувати дану техніку на практиці, розгля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ути випадки використання торцювання як хобі для всієї сім’ї. </w:t>
      </w:r>
    </w:p>
    <w:p w:rsidR="006317F9" w:rsidRDefault="006317F9" w:rsidP="00F625C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B90DD1" w:rsidRDefault="006317F9" w:rsidP="00F625C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ІНСТРУМЕНТИ Й</w:t>
      </w:r>
      <w:r w:rsidRPr="00B90DD1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МАТЕРІАЛИ, НЕОБХІДНІ ДЛЯ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90DD1">
        <w:rPr>
          <w:rFonts w:ascii="Times New Roman" w:hAnsi="Times New Roman" w:cs="Times New Roman"/>
          <w:sz w:val="28"/>
          <w:szCs w:val="28"/>
          <w:lang w:val="uk-UA"/>
        </w:rPr>
        <w:t>ТЕХНІЦІ «ТОРЦЮВАННЯ» (1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Теоретичне заняття (1 год.)</w:t>
      </w:r>
    </w:p>
    <w:p w:rsidR="006317F9" w:rsidRPr="00B90DD1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матеріали, які необхідні для роботи. Загальні правила підготовки до роботи. Властивості паперу і тканини.</w:t>
      </w:r>
      <w:r w:rsidRPr="000527E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6317F9" w:rsidRDefault="006317F9" w:rsidP="00F625CD">
      <w:pPr>
        <w:pStyle w:val="BodyTextIndent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</w:p>
    <w:p w:rsidR="006317F9" w:rsidRPr="000527EB" w:rsidRDefault="006317F9" w:rsidP="00F625CD">
      <w:pPr>
        <w:pStyle w:val="BodyTextIndent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0527EB">
        <w:rPr>
          <w:sz w:val="28"/>
          <w:szCs w:val="28"/>
          <w:lang w:val="uk-UA"/>
        </w:rPr>
        <w:t>3. ОЗНАЙОМЛЕННЯ З ОСНОВНИМИ ВИДАМИ ДАНОЇ ТЕХНІКИ ТА ЇХНЄ ВИКОНАННЯ (8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Теоретичне заняття (2 год.</w:t>
      </w:r>
      <w:bookmarkStart w:id="0" w:name="_GoBack"/>
      <w:bookmarkEnd w:id="0"/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Контурне та площинне торцювання (на картоні, пластиліні </w:t>
      </w:r>
      <w:r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пінопласті – папером або тканиною).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заняття (6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малюнк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на основу. Підготовка торцівок.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Набуття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навиків торцювання.</w:t>
      </w:r>
    </w:p>
    <w:p w:rsidR="006317F9" w:rsidRPr="000527EB" w:rsidRDefault="006317F9" w:rsidP="004E14D4">
      <w:pPr>
        <w:pStyle w:val="BodyTextIndent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DC318E">
        <w:rPr>
          <w:b/>
          <w:bCs/>
          <w:i/>
          <w:iCs/>
          <w:sz w:val="28"/>
          <w:szCs w:val="28"/>
          <w:lang w:val="uk-UA"/>
        </w:rPr>
        <w:t>Передбачувані дитячі роботи:</w:t>
      </w:r>
      <w:r w:rsidRPr="000527EB">
        <w:rPr>
          <w:sz w:val="28"/>
          <w:szCs w:val="28"/>
          <w:lang w:val="uk-UA"/>
        </w:rPr>
        <w:t xml:space="preserve"> листівки, панно, рамка.</w:t>
      </w:r>
    </w:p>
    <w:p w:rsidR="006317F9" w:rsidRDefault="006317F9" w:rsidP="004E14D4">
      <w:pPr>
        <w:pStyle w:val="BodyTextIndent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</w:p>
    <w:p w:rsidR="006317F9" w:rsidRPr="000527EB" w:rsidRDefault="006317F9" w:rsidP="004E14D4">
      <w:pPr>
        <w:pStyle w:val="BodyTextIndent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0527EB">
        <w:rPr>
          <w:sz w:val="28"/>
          <w:szCs w:val="28"/>
          <w:lang w:val="uk-UA"/>
        </w:rPr>
        <w:t>4. ВИКОНАННЯ ТВОРЧИХ РОБІТ (18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Теоретичні заняття (2 год.)</w:t>
      </w:r>
    </w:p>
    <w:p w:rsidR="006317F9" w:rsidRPr="00DC318E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Вибір роботи (топіарії, невелика картина – панно).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ідбір малюнк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Підбір способу виконання роботи (папером або тканиною).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заняття (16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Топ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ар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, невеликі картини, панно. Розробка ескізів до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значущи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дат: </w:t>
      </w:r>
      <w:r w:rsidRPr="00DC318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Дня вчителя, Дня міста, Нового року, 8 Березня, 1 червня.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Підбір матеріалів. Виготовлення робіт за задумом. </w:t>
      </w:r>
      <w:r>
        <w:rPr>
          <w:rFonts w:ascii="Times New Roman" w:hAnsi="Times New Roman" w:cs="Times New Roman"/>
          <w:sz w:val="28"/>
          <w:szCs w:val="28"/>
          <w:lang w:val="uk-UA"/>
        </w:rPr>
        <w:t>Приблизн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і теми творчих робіт: </w:t>
      </w:r>
      <w:r w:rsidRPr="00DC318E">
        <w:rPr>
          <w:rFonts w:ascii="Times New Roman" w:hAnsi="Times New Roman" w:cs="Times New Roman"/>
          <w:i/>
          <w:iCs/>
          <w:sz w:val="28"/>
          <w:szCs w:val="28"/>
          <w:lang w:val="uk-UA"/>
        </w:rPr>
        <w:t>«В гостях у казки»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(Колобок, Теремок, Три ведмед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DC318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«Природа рідного краю»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ейзажі, квіти Придністров’я, які занесені у Червону книгу, бер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г Дністра, ліс та ін.)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композиції.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иконання роботи. Оформлення готового виробу. Аналіз готових робіт.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Передбачувані дитячі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топі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арії, панно, картини.</w:t>
      </w:r>
    </w:p>
    <w:p w:rsidR="006317F9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5. ЕКСКУРСІЇ, МАСОВІ ЗАХОДИ,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СУСПІЛЬНО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КОРИСНА ПРАЦЯ, ОФОРМЛЕННЯ ВИСТ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ВОК (4 год.)</w:t>
      </w:r>
    </w:p>
    <w:p w:rsidR="006317F9" w:rsidRPr="00E63517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635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заняття (4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екскурсій. Оформлення виставок. Участь у заходах за планом гуртк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і школи.</w:t>
      </w:r>
    </w:p>
    <w:p w:rsidR="006317F9" w:rsidRPr="00E63517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Передбачувані дитячі роботи</w:t>
      </w:r>
      <w:r w:rsidRPr="000527EB">
        <w:rPr>
          <w:rFonts w:ascii="Times New Roman" w:hAnsi="Times New Roman" w:cs="Times New Roman"/>
          <w:color w:val="000000"/>
          <w:sz w:val="28"/>
          <w:szCs w:val="28"/>
          <w:lang w:val="uk-UA"/>
        </w:rPr>
        <w:t>: листівки, панно</w:t>
      </w:r>
      <w:r w:rsidRPr="00E635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17F9" w:rsidRDefault="006317F9" w:rsidP="00F625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Default="006317F9" w:rsidP="00F625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6. ПІДСУМКОВЕ ЗАНЯТТЯ (2 год.)</w:t>
      </w:r>
    </w:p>
    <w:p w:rsidR="006317F9" w:rsidRPr="00E63517" w:rsidRDefault="006317F9" w:rsidP="00F625C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635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заняття (2 год.)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роботи. Організація виставки робіт гуртківців. За вибором керівника гуртк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підсумкове заняття може проходит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 xml:space="preserve"> у формі гри, змагань, заліку, свята. </w:t>
      </w:r>
    </w:p>
    <w:p w:rsidR="006317F9" w:rsidRPr="000527EB" w:rsidRDefault="006317F9" w:rsidP="00E63517">
      <w:pPr>
        <w:pStyle w:val="NoParagraphStyle"/>
        <w:tabs>
          <w:tab w:val="left" w:pos="567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Перелік матеріалів та інструментів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EB">
        <w:rPr>
          <w:rFonts w:ascii="Times New Roman" w:hAnsi="Times New Roman" w:cs="Times New Roman"/>
          <w:sz w:val="28"/>
          <w:szCs w:val="28"/>
          <w:lang w:val="uk-UA"/>
        </w:rPr>
        <w:t>Ножиці, олівці, калька, кольоровий папір, тканина, шпа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жки, спиці, кольоровий картон, </w:t>
      </w:r>
      <w:r w:rsidRPr="000527EB">
        <w:rPr>
          <w:rFonts w:ascii="Times New Roman" w:hAnsi="Times New Roman" w:cs="Times New Roman"/>
          <w:sz w:val="28"/>
          <w:szCs w:val="28"/>
          <w:lang w:val="uk-UA"/>
        </w:rPr>
        <w:t>пластилін чи пінопласт.</w:t>
      </w:r>
    </w:p>
    <w:p w:rsidR="006317F9" w:rsidRPr="000527EB" w:rsidRDefault="006317F9" w:rsidP="004E14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1408E8" w:rsidRDefault="006317F9" w:rsidP="001408E8">
      <w:pPr>
        <w:pStyle w:val="NoParagraphStyle"/>
        <w:tabs>
          <w:tab w:val="left" w:pos="567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408E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Рекомендована література</w:t>
      </w:r>
    </w:p>
    <w:p w:rsidR="006317F9" w:rsidRPr="001408E8" w:rsidRDefault="006317F9" w:rsidP="001408E8">
      <w:pPr>
        <w:pStyle w:val="NoParagraphStyle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8E8">
        <w:rPr>
          <w:rFonts w:ascii="Times New Roman" w:hAnsi="Times New Roman" w:cs="Times New Roman"/>
          <w:sz w:val="28"/>
          <w:szCs w:val="28"/>
        </w:rPr>
        <w:t xml:space="preserve">1. Браницкий Г.А. Стильный интерьер своими руками. </w:t>
      </w:r>
      <w:r w:rsidRPr="001408E8">
        <w:rPr>
          <w:rFonts w:ascii="Times New Roman" w:hAnsi="Times New Roman" w:cs="Times New Roman"/>
          <w:sz w:val="28"/>
          <w:szCs w:val="28"/>
          <w:lang w:val="ru-RU"/>
        </w:rPr>
        <w:t>Картины из ниток. – М.: АСТ, 2007.</w:t>
      </w:r>
    </w:p>
    <w:p w:rsidR="006317F9" w:rsidRPr="001408E8" w:rsidRDefault="006317F9" w:rsidP="001408E8">
      <w:pPr>
        <w:pStyle w:val="NoParagraphStyle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8E8">
        <w:rPr>
          <w:rFonts w:ascii="Times New Roman" w:hAnsi="Times New Roman" w:cs="Times New Roman"/>
          <w:sz w:val="28"/>
          <w:szCs w:val="28"/>
          <w:lang w:val="ru-RU"/>
        </w:rPr>
        <w:t>2. Савиных В.П. и др. Рукоделие для детей. – Минск, 1998.</w:t>
      </w:r>
    </w:p>
    <w:p w:rsidR="006317F9" w:rsidRPr="001408E8" w:rsidRDefault="006317F9" w:rsidP="001408E8">
      <w:pPr>
        <w:pStyle w:val="NoParagraphStyle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8E8">
        <w:rPr>
          <w:rFonts w:ascii="Times New Roman" w:hAnsi="Times New Roman" w:cs="Times New Roman"/>
          <w:sz w:val="28"/>
          <w:szCs w:val="28"/>
          <w:lang w:val="ru-RU"/>
        </w:rPr>
        <w:t>3. Гукасова А.М. Рукоделие в начальных классах: Пособие для учителя.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8E8">
        <w:rPr>
          <w:rFonts w:ascii="Times New Roman" w:hAnsi="Times New Roman" w:cs="Times New Roman"/>
          <w:sz w:val="28"/>
          <w:szCs w:val="28"/>
          <w:lang w:val="ru-RU"/>
        </w:rPr>
        <w:t>М.: Просвещение, 1981.</w:t>
      </w:r>
    </w:p>
    <w:p w:rsidR="006317F9" w:rsidRPr="001408E8" w:rsidRDefault="006317F9" w:rsidP="001408E8">
      <w:pPr>
        <w:pStyle w:val="NoParagraphStyle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E8">
        <w:rPr>
          <w:rFonts w:ascii="Times New Roman" w:hAnsi="Times New Roman" w:cs="Times New Roman"/>
          <w:sz w:val="28"/>
          <w:szCs w:val="28"/>
          <w:lang w:val="uk-UA"/>
        </w:rPr>
        <w:t>4. Гусева А.Г. Нетканый гобелен. Культура и традиции. – М., 2007.</w:t>
      </w:r>
    </w:p>
    <w:p w:rsidR="006317F9" w:rsidRPr="001408E8" w:rsidRDefault="006317F9" w:rsidP="001408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7F9" w:rsidRPr="001408E8" w:rsidRDefault="006317F9" w:rsidP="001408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08E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Упорядники програми:</w:t>
      </w:r>
    </w:p>
    <w:p w:rsidR="006317F9" w:rsidRPr="001408E8" w:rsidRDefault="006317F9" w:rsidP="00140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08E8">
        <w:rPr>
          <w:rFonts w:ascii="Times New Roman" w:hAnsi="Times New Roman" w:cs="Times New Roman"/>
          <w:sz w:val="28"/>
          <w:szCs w:val="28"/>
          <w:lang w:val="uk-UA"/>
        </w:rPr>
        <w:t>Матюшенко К.В., вчитель технології МОЗ «ТСШ № 2</w:t>
      </w:r>
      <w:r w:rsidRPr="001408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ім. О.С. Пушкіна», педагог вищої кваліфікаційної категорії.</w:t>
      </w:r>
    </w:p>
    <w:p w:rsidR="006317F9" w:rsidRPr="001408E8" w:rsidRDefault="006317F9" w:rsidP="00140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08E8">
        <w:rPr>
          <w:rFonts w:ascii="Times New Roman" w:hAnsi="Times New Roman" w:cs="Times New Roman"/>
          <w:sz w:val="28"/>
          <w:szCs w:val="28"/>
          <w:lang w:val="uk-UA" w:eastAsia="ru-RU"/>
        </w:rPr>
        <w:t>Лебеденко О.А., головний методист з додаткової освіти кафедри СКД ДОЗ «ПДІРО», першої кваліфікаційної категорії.</w:t>
      </w:r>
    </w:p>
    <w:p w:rsidR="006317F9" w:rsidRPr="001408E8" w:rsidRDefault="006317F9" w:rsidP="00140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7F9" w:rsidRPr="001408E8" w:rsidRDefault="006317F9" w:rsidP="001408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6317F9" w:rsidRPr="001408E8" w:rsidSect="0028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01A"/>
    <w:multiLevelType w:val="hybridMultilevel"/>
    <w:tmpl w:val="38E29200"/>
    <w:lvl w:ilvl="0" w:tplc="3808E762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CA3EBC"/>
    <w:multiLevelType w:val="hybridMultilevel"/>
    <w:tmpl w:val="B85A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6CEC"/>
    <w:multiLevelType w:val="hybridMultilevel"/>
    <w:tmpl w:val="423ED23C"/>
    <w:lvl w:ilvl="0" w:tplc="86669270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>
    <w:nsid w:val="3B240619"/>
    <w:multiLevelType w:val="hybridMultilevel"/>
    <w:tmpl w:val="64CC475E"/>
    <w:lvl w:ilvl="0" w:tplc="561E4834">
      <w:numFmt w:val="bullet"/>
      <w:lvlText w:val="–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cs="Wingdings" w:hint="default"/>
      </w:rPr>
    </w:lvl>
  </w:abstractNum>
  <w:abstractNum w:abstractNumId="4">
    <w:nsid w:val="4492476E"/>
    <w:multiLevelType w:val="hybridMultilevel"/>
    <w:tmpl w:val="EE34C612"/>
    <w:lvl w:ilvl="0" w:tplc="E5C68C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5">
    <w:nsid w:val="4E752C28"/>
    <w:multiLevelType w:val="hybridMultilevel"/>
    <w:tmpl w:val="E636304E"/>
    <w:lvl w:ilvl="0" w:tplc="F6024198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6">
    <w:nsid w:val="4EC22600"/>
    <w:multiLevelType w:val="hybridMultilevel"/>
    <w:tmpl w:val="D7A68DF4"/>
    <w:lvl w:ilvl="0" w:tplc="ED58F2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75441D"/>
    <w:multiLevelType w:val="hybridMultilevel"/>
    <w:tmpl w:val="C02E57D4"/>
    <w:lvl w:ilvl="0" w:tplc="2354CE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809A2"/>
    <w:multiLevelType w:val="hybridMultilevel"/>
    <w:tmpl w:val="1AA6D804"/>
    <w:lvl w:ilvl="0" w:tplc="4D90E086">
      <w:numFmt w:val="bullet"/>
      <w:lvlText w:val="–"/>
      <w:lvlJc w:val="left"/>
      <w:pPr>
        <w:ind w:left="8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B55"/>
    <w:rsid w:val="000336AA"/>
    <w:rsid w:val="000501D6"/>
    <w:rsid w:val="000527EB"/>
    <w:rsid w:val="000F1A58"/>
    <w:rsid w:val="00105B55"/>
    <w:rsid w:val="001408E8"/>
    <w:rsid w:val="001710C8"/>
    <w:rsid w:val="001870F1"/>
    <w:rsid w:val="001F58F9"/>
    <w:rsid w:val="00221288"/>
    <w:rsid w:val="002734D6"/>
    <w:rsid w:val="002870BE"/>
    <w:rsid w:val="002A5A6E"/>
    <w:rsid w:val="003025FE"/>
    <w:rsid w:val="00305BDF"/>
    <w:rsid w:val="00325F15"/>
    <w:rsid w:val="003725A7"/>
    <w:rsid w:val="00391952"/>
    <w:rsid w:val="004105BE"/>
    <w:rsid w:val="004461F0"/>
    <w:rsid w:val="00446A9F"/>
    <w:rsid w:val="004C0FDC"/>
    <w:rsid w:val="004D34BD"/>
    <w:rsid w:val="004E14D4"/>
    <w:rsid w:val="004E4E69"/>
    <w:rsid w:val="00502F0E"/>
    <w:rsid w:val="005E6588"/>
    <w:rsid w:val="006317F9"/>
    <w:rsid w:val="00691A63"/>
    <w:rsid w:val="006C054A"/>
    <w:rsid w:val="006D7B1E"/>
    <w:rsid w:val="006F6C0A"/>
    <w:rsid w:val="00781D78"/>
    <w:rsid w:val="007E593C"/>
    <w:rsid w:val="00816414"/>
    <w:rsid w:val="00845CD4"/>
    <w:rsid w:val="00851278"/>
    <w:rsid w:val="008A0223"/>
    <w:rsid w:val="008D1B12"/>
    <w:rsid w:val="009017DA"/>
    <w:rsid w:val="009058B8"/>
    <w:rsid w:val="009314C6"/>
    <w:rsid w:val="009477EC"/>
    <w:rsid w:val="009D6F69"/>
    <w:rsid w:val="009F4D9D"/>
    <w:rsid w:val="00A157A0"/>
    <w:rsid w:val="00A62AA8"/>
    <w:rsid w:val="00A7144A"/>
    <w:rsid w:val="00B10BCB"/>
    <w:rsid w:val="00B26B50"/>
    <w:rsid w:val="00B30FCF"/>
    <w:rsid w:val="00B64870"/>
    <w:rsid w:val="00B853AC"/>
    <w:rsid w:val="00B90DD1"/>
    <w:rsid w:val="00BA1229"/>
    <w:rsid w:val="00BE28C5"/>
    <w:rsid w:val="00BE7879"/>
    <w:rsid w:val="00BE7EBB"/>
    <w:rsid w:val="00C02DC4"/>
    <w:rsid w:val="00C15B9A"/>
    <w:rsid w:val="00CA614F"/>
    <w:rsid w:val="00CA6904"/>
    <w:rsid w:val="00CB7140"/>
    <w:rsid w:val="00D03776"/>
    <w:rsid w:val="00D34856"/>
    <w:rsid w:val="00DC318E"/>
    <w:rsid w:val="00E543FB"/>
    <w:rsid w:val="00E63517"/>
    <w:rsid w:val="00E71BBD"/>
    <w:rsid w:val="00E82CDA"/>
    <w:rsid w:val="00EC7538"/>
    <w:rsid w:val="00ED2E5A"/>
    <w:rsid w:val="00F052E8"/>
    <w:rsid w:val="00F625CD"/>
    <w:rsid w:val="00F737EA"/>
    <w:rsid w:val="00F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105B55"/>
    <w:pPr>
      <w:spacing w:after="0" w:line="240" w:lineRule="auto"/>
      <w:ind w:left="567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05B55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105B55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05B55"/>
  </w:style>
  <w:style w:type="character" w:styleId="PlaceholderText">
    <w:name w:val="Placeholder Text"/>
    <w:basedOn w:val="DefaultParagraphFont"/>
    <w:uiPriority w:val="99"/>
    <w:semiHidden/>
    <w:rsid w:val="00105B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B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0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03776"/>
    <w:rPr>
      <w:i/>
      <w:iCs/>
    </w:rPr>
  </w:style>
  <w:style w:type="paragraph" w:styleId="ListParagraph">
    <w:name w:val="List Paragraph"/>
    <w:basedOn w:val="Normal"/>
    <w:uiPriority w:val="99"/>
    <w:qFormat/>
    <w:rsid w:val="001F58F9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CA69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690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CA6904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536</TotalTime>
  <Pages>9</Pages>
  <Words>1511</Words>
  <Characters>8615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ola</cp:lastModifiedBy>
  <cp:revision>24</cp:revision>
  <dcterms:created xsi:type="dcterms:W3CDTF">2016-05-20T10:58:00Z</dcterms:created>
  <dcterms:modified xsi:type="dcterms:W3CDTF">2016-06-15T10:54:00Z</dcterms:modified>
</cp:coreProperties>
</file>