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D5" w:rsidRPr="000F16F1" w:rsidRDefault="00382DD5" w:rsidP="00F852A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0F16F1">
        <w:rPr>
          <w:rFonts w:eastAsia="Calibri"/>
          <w:b/>
          <w:sz w:val="24"/>
          <w:szCs w:val="24"/>
          <w:lang w:eastAsia="en-US"/>
        </w:rPr>
        <w:t xml:space="preserve">ПРИМЕРНАЯ ПРОГРАММА </w:t>
      </w:r>
    </w:p>
    <w:p w:rsidR="00382DD5" w:rsidRPr="000F16F1" w:rsidRDefault="00382DD5" w:rsidP="00F852A4">
      <w:pPr>
        <w:jc w:val="center"/>
        <w:rPr>
          <w:rFonts w:eastAsia="Calibri"/>
          <w:sz w:val="24"/>
          <w:szCs w:val="24"/>
          <w:lang w:eastAsia="en-US"/>
        </w:rPr>
      </w:pPr>
      <w:r w:rsidRPr="000F16F1">
        <w:rPr>
          <w:rFonts w:eastAsia="Calibri"/>
          <w:sz w:val="24"/>
          <w:szCs w:val="24"/>
          <w:lang w:eastAsia="en-US"/>
        </w:rPr>
        <w:t xml:space="preserve">ДЛЯ ОРГАНИЗАЦИЙ ОБЩЕГО ОБРАЗОВАНИЯ ПМР </w:t>
      </w:r>
    </w:p>
    <w:p w:rsidR="00900C43" w:rsidRPr="000F16F1" w:rsidRDefault="00382DD5" w:rsidP="00F852A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0F16F1">
        <w:rPr>
          <w:rFonts w:eastAsia="Calibri"/>
          <w:b/>
          <w:sz w:val="24"/>
          <w:szCs w:val="24"/>
          <w:lang w:eastAsia="en-US"/>
        </w:rPr>
        <w:t>ПО УЧЕБНОМУ ПРЕДМЕТУ «</w:t>
      </w:r>
      <w:r w:rsidR="00900C43" w:rsidRPr="000F16F1">
        <w:rPr>
          <w:rFonts w:eastAsia="Calibri"/>
          <w:b/>
          <w:sz w:val="24"/>
          <w:szCs w:val="24"/>
          <w:lang w:eastAsia="en-US"/>
        </w:rPr>
        <w:t>ОСНОВЫ ПРАВА</w:t>
      </w:r>
      <w:r w:rsidRPr="000F16F1">
        <w:rPr>
          <w:rFonts w:eastAsia="Calibri"/>
          <w:b/>
          <w:sz w:val="24"/>
          <w:szCs w:val="24"/>
          <w:lang w:eastAsia="en-US"/>
        </w:rPr>
        <w:t>». 10</w:t>
      </w:r>
      <w:r w:rsidR="00CB78CB" w:rsidRPr="000F16F1">
        <w:rPr>
          <w:rFonts w:eastAsia="Calibri"/>
          <w:b/>
          <w:sz w:val="24"/>
          <w:szCs w:val="24"/>
          <w:lang w:eastAsia="en-US"/>
        </w:rPr>
        <w:t>–</w:t>
      </w:r>
      <w:r w:rsidR="00900C43" w:rsidRPr="000F16F1">
        <w:rPr>
          <w:rFonts w:eastAsia="Calibri"/>
          <w:b/>
          <w:sz w:val="24"/>
          <w:szCs w:val="24"/>
          <w:lang w:eastAsia="en-US"/>
        </w:rPr>
        <w:t>11</w:t>
      </w:r>
      <w:r w:rsidRPr="000F16F1">
        <w:rPr>
          <w:rFonts w:eastAsia="Calibri"/>
          <w:b/>
          <w:sz w:val="24"/>
          <w:szCs w:val="24"/>
          <w:lang w:eastAsia="en-US"/>
        </w:rPr>
        <w:t xml:space="preserve"> КЛАСС</w:t>
      </w:r>
      <w:r w:rsidR="00900C43" w:rsidRPr="000F16F1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382DD5" w:rsidRPr="000F16F1" w:rsidRDefault="00900C43" w:rsidP="00F852A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0F16F1">
        <w:rPr>
          <w:rFonts w:eastAsia="Calibri"/>
          <w:b/>
          <w:sz w:val="24"/>
          <w:szCs w:val="24"/>
          <w:lang w:eastAsia="en-US"/>
        </w:rPr>
        <w:t>(ПРОФИЛЬНЫЙ УРОВЕНЬ)</w:t>
      </w:r>
    </w:p>
    <w:p w:rsidR="00382DD5" w:rsidRPr="000F16F1" w:rsidRDefault="00382DD5" w:rsidP="00F852A4">
      <w:pPr>
        <w:ind w:firstLine="567"/>
        <w:jc w:val="both"/>
        <w:rPr>
          <w:sz w:val="24"/>
          <w:szCs w:val="24"/>
        </w:rPr>
      </w:pPr>
    </w:p>
    <w:p w:rsidR="00B83A22" w:rsidRPr="000F16F1" w:rsidRDefault="00B83A22" w:rsidP="00F852A4">
      <w:pPr>
        <w:ind w:firstLine="567"/>
        <w:jc w:val="both"/>
        <w:rPr>
          <w:b/>
          <w:sz w:val="24"/>
          <w:szCs w:val="24"/>
        </w:rPr>
      </w:pPr>
      <w:r w:rsidRPr="000F16F1">
        <w:rPr>
          <w:sz w:val="24"/>
          <w:szCs w:val="24"/>
        </w:rPr>
        <w:t>Примерная пр</w:t>
      </w:r>
      <w:r w:rsidR="00900C43" w:rsidRPr="000F16F1">
        <w:rPr>
          <w:sz w:val="24"/>
          <w:szCs w:val="24"/>
        </w:rPr>
        <w:t>ограмма учебного предмета «Основы права</w:t>
      </w:r>
      <w:r w:rsidRPr="000F16F1">
        <w:rPr>
          <w:sz w:val="24"/>
          <w:szCs w:val="24"/>
        </w:rPr>
        <w:t>» для среднего (полного) общего образования Приднестровской Молдавской Республики составлена в соотве</w:t>
      </w:r>
      <w:r w:rsidRPr="000F16F1">
        <w:rPr>
          <w:sz w:val="24"/>
          <w:szCs w:val="24"/>
        </w:rPr>
        <w:t>т</w:t>
      </w:r>
      <w:r w:rsidRPr="000F16F1">
        <w:rPr>
          <w:sz w:val="24"/>
          <w:szCs w:val="24"/>
        </w:rPr>
        <w:t xml:space="preserve">ствии с требованиями </w:t>
      </w:r>
      <w:r w:rsidR="003924CD">
        <w:rPr>
          <w:sz w:val="24"/>
          <w:szCs w:val="24"/>
        </w:rPr>
        <w:t>Г</w:t>
      </w:r>
      <w:r w:rsidRPr="000F16F1">
        <w:rPr>
          <w:sz w:val="24"/>
          <w:szCs w:val="24"/>
        </w:rPr>
        <w:t>осударственного образовательного стандарта среднего (полн</w:t>
      </w:r>
      <w:r w:rsidRPr="000F16F1">
        <w:rPr>
          <w:sz w:val="24"/>
          <w:szCs w:val="24"/>
        </w:rPr>
        <w:t>о</w:t>
      </w:r>
      <w:r w:rsidRPr="000F16F1">
        <w:rPr>
          <w:sz w:val="24"/>
          <w:szCs w:val="24"/>
        </w:rPr>
        <w:t>го) общего образования ПМР на основе авторской программы «Право»</w:t>
      </w:r>
      <w:r w:rsidR="003924CD">
        <w:rPr>
          <w:sz w:val="24"/>
          <w:szCs w:val="24"/>
        </w:rPr>
        <w:t>.</w:t>
      </w:r>
      <w:r w:rsidRPr="000F16F1">
        <w:rPr>
          <w:sz w:val="24"/>
          <w:szCs w:val="24"/>
        </w:rPr>
        <w:t xml:space="preserve"> 10</w:t>
      </w:r>
      <w:r w:rsidR="00CB78CB" w:rsidRPr="000F16F1">
        <w:rPr>
          <w:sz w:val="24"/>
          <w:szCs w:val="24"/>
        </w:rPr>
        <w:t>–</w:t>
      </w:r>
      <w:r w:rsidRPr="000F16F1">
        <w:rPr>
          <w:sz w:val="24"/>
          <w:szCs w:val="24"/>
        </w:rPr>
        <w:t>11 классы. Авт.</w:t>
      </w:r>
      <w:r w:rsidR="003924CD">
        <w:rPr>
          <w:sz w:val="24"/>
          <w:szCs w:val="24"/>
        </w:rPr>
        <w:t>-</w:t>
      </w:r>
      <w:r w:rsidRPr="000F16F1">
        <w:rPr>
          <w:sz w:val="24"/>
          <w:szCs w:val="24"/>
        </w:rPr>
        <w:t>сост</w:t>
      </w:r>
      <w:r w:rsidR="00E00A9E" w:rsidRPr="000F16F1">
        <w:rPr>
          <w:rFonts w:eastAsia="Calibri"/>
          <w:sz w:val="24"/>
          <w:szCs w:val="24"/>
        </w:rPr>
        <w:t xml:space="preserve">. Е.К. </w:t>
      </w:r>
      <w:proofErr w:type="spellStart"/>
      <w:r w:rsidR="00E00A9E" w:rsidRPr="000F16F1">
        <w:rPr>
          <w:rFonts w:eastAsia="Calibri"/>
          <w:sz w:val="24"/>
          <w:szCs w:val="24"/>
        </w:rPr>
        <w:t>Калуцкая</w:t>
      </w:r>
      <w:proofErr w:type="spellEnd"/>
      <w:r w:rsidR="00E00A9E" w:rsidRPr="000F16F1">
        <w:rPr>
          <w:rFonts w:eastAsia="Calibri"/>
          <w:sz w:val="24"/>
          <w:szCs w:val="24"/>
        </w:rPr>
        <w:t>.</w:t>
      </w:r>
      <w:r w:rsidR="00382DD5" w:rsidRPr="000F16F1">
        <w:rPr>
          <w:rFonts w:eastAsia="Calibri"/>
          <w:sz w:val="24"/>
          <w:szCs w:val="24"/>
        </w:rPr>
        <w:t xml:space="preserve"> </w:t>
      </w:r>
      <w:r w:rsidR="00CB78CB" w:rsidRPr="000F16F1">
        <w:rPr>
          <w:bCs/>
          <w:sz w:val="24"/>
          <w:szCs w:val="24"/>
        </w:rPr>
        <w:t>–</w:t>
      </w:r>
      <w:r w:rsidRPr="000F16F1">
        <w:rPr>
          <w:sz w:val="24"/>
          <w:szCs w:val="24"/>
        </w:rPr>
        <w:t xml:space="preserve"> М.: Дрофа. 2017</w:t>
      </w:r>
      <w:r w:rsidR="00900C43" w:rsidRPr="000F16F1">
        <w:rPr>
          <w:sz w:val="24"/>
          <w:szCs w:val="24"/>
        </w:rPr>
        <w:t xml:space="preserve"> (углубленный уровень)</w:t>
      </w:r>
      <w:r w:rsidR="003924CD">
        <w:rPr>
          <w:sz w:val="24"/>
          <w:szCs w:val="24"/>
        </w:rPr>
        <w:t>.</w:t>
      </w:r>
    </w:p>
    <w:p w:rsidR="00B83A22" w:rsidRPr="000F16F1" w:rsidRDefault="00B83A22" w:rsidP="00F852A4">
      <w:pPr>
        <w:ind w:firstLine="540"/>
        <w:jc w:val="center"/>
        <w:rPr>
          <w:b/>
          <w:sz w:val="24"/>
          <w:szCs w:val="24"/>
        </w:rPr>
      </w:pPr>
    </w:p>
    <w:p w:rsidR="004E5ACB" w:rsidRPr="000F16F1" w:rsidRDefault="00900C43" w:rsidP="00F852A4">
      <w:pPr>
        <w:ind w:firstLine="540"/>
        <w:jc w:val="center"/>
        <w:rPr>
          <w:b/>
          <w:sz w:val="24"/>
          <w:szCs w:val="24"/>
        </w:rPr>
      </w:pPr>
      <w:r w:rsidRPr="000F16F1">
        <w:rPr>
          <w:b/>
          <w:sz w:val="24"/>
          <w:szCs w:val="24"/>
        </w:rPr>
        <w:t>ПОЯСНИТЕЛЬНАЯ ЗАПИСКА</w:t>
      </w:r>
    </w:p>
    <w:p w:rsidR="00900C43" w:rsidRPr="000F16F1" w:rsidRDefault="00900C43" w:rsidP="00F852A4">
      <w:pPr>
        <w:ind w:firstLine="540"/>
        <w:jc w:val="center"/>
        <w:rPr>
          <w:b/>
          <w:sz w:val="24"/>
          <w:szCs w:val="24"/>
        </w:rPr>
      </w:pPr>
    </w:p>
    <w:p w:rsidR="00382DD5" w:rsidRPr="000F16F1" w:rsidRDefault="00382DD5" w:rsidP="00F852A4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rFonts w:eastAsiaTheme="minorEastAsia"/>
        </w:rPr>
      </w:pPr>
      <w:r w:rsidRPr="000F16F1">
        <w:t xml:space="preserve">Общими </w:t>
      </w:r>
      <w:r w:rsidRPr="0005517D">
        <w:rPr>
          <w:b/>
        </w:rPr>
        <w:t>целями</w:t>
      </w:r>
      <w:r w:rsidRPr="000F16F1">
        <w:t xml:space="preserve"> изучения права на ступени среднего (полного) общего образ</w:t>
      </w:r>
      <w:r w:rsidRPr="000F16F1">
        <w:t>о</w:t>
      </w:r>
      <w:r w:rsidRPr="000F16F1">
        <w:t xml:space="preserve">вания являются: </w:t>
      </w:r>
    </w:p>
    <w:p w:rsidR="00382DD5" w:rsidRPr="000F16F1" w:rsidRDefault="00CB78CB" w:rsidP="00F852A4">
      <w:pPr>
        <w:pStyle w:val="c13"/>
        <w:shd w:val="clear" w:color="auto" w:fill="FFFFFF"/>
        <w:spacing w:before="0" w:beforeAutospacing="0" w:after="0" w:afterAutospacing="0"/>
        <w:ind w:firstLine="709"/>
        <w:jc w:val="both"/>
      </w:pPr>
      <w:r w:rsidRPr="000F16F1">
        <w:rPr>
          <w:bCs/>
        </w:rPr>
        <w:t>–</w:t>
      </w:r>
      <w:r w:rsidR="00382DD5" w:rsidRPr="000F16F1">
        <w:rPr>
          <w:rStyle w:val="c1"/>
          <w:rFonts w:eastAsiaTheme="minorEastAsia"/>
        </w:rPr>
        <w:t xml:space="preserve"> </w:t>
      </w:r>
      <w:r w:rsidR="00382DD5" w:rsidRPr="000F16F1">
        <w:rPr>
          <w:rStyle w:val="c15"/>
        </w:rPr>
        <w:t>развитие</w:t>
      </w:r>
      <w:r w:rsidR="00382DD5" w:rsidRPr="000F16F1">
        <w:rPr>
          <w:rStyle w:val="c1"/>
          <w:rFonts w:eastAsiaTheme="minorEastAsia"/>
        </w:rPr>
        <w:t xml:space="preserve"> личности в период ранней юности, ее правовой культуры, социальн</w:t>
      </w:r>
      <w:r w:rsidR="00382DD5" w:rsidRPr="000F16F1">
        <w:rPr>
          <w:rStyle w:val="c1"/>
          <w:rFonts w:eastAsiaTheme="minorEastAsia"/>
        </w:rPr>
        <w:t>о</w:t>
      </w:r>
      <w:r w:rsidR="00382DD5" w:rsidRPr="000F16F1">
        <w:rPr>
          <w:rStyle w:val="c1"/>
          <w:rFonts w:eastAsiaTheme="minorEastAsia"/>
        </w:rPr>
        <w:t>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382DD5" w:rsidRPr="000F16F1" w:rsidRDefault="00CB78CB" w:rsidP="00F852A4">
      <w:pPr>
        <w:pStyle w:val="c13"/>
        <w:shd w:val="clear" w:color="auto" w:fill="FFFFFF"/>
        <w:spacing w:before="0" w:beforeAutospacing="0" w:after="0" w:afterAutospacing="0"/>
        <w:ind w:firstLine="709"/>
        <w:jc w:val="both"/>
      </w:pPr>
      <w:r w:rsidRPr="000F16F1">
        <w:rPr>
          <w:bCs/>
        </w:rPr>
        <w:t>–</w:t>
      </w:r>
      <w:r w:rsidR="00382DD5" w:rsidRPr="000F16F1">
        <w:rPr>
          <w:rStyle w:val="c1"/>
          <w:rFonts w:eastAsiaTheme="minorEastAsia"/>
        </w:rPr>
        <w:t xml:space="preserve"> </w:t>
      </w:r>
      <w:r w:rsidR="00382DD5" w:rsidRPr="000F16F1">
        <w:rPr>
          <w:rStyle w:val="c15"/>
        </w:rPr>
        <w:t>воспитание</w:t>
      </w:r>
      <w:r w:rsidR="00382DD5" w:rsidRPr="000F16F1">
        <w:rPr>
          <w:rStyle w:val="c1"/>
          <w:rFonts w:eastAsiaTheme="minorEastAsia"/>
        </w:rPr>
        <w:t xml:space="preserve"> приднестровской идентичности, гражданской ответственности, правового самосознания, толерантности, приверженности гуманистическим и демокр</w:t>
      </w:r>
      <w:r w:rsidR="00382DD5" w:rsidRPr="000F16F1">
        <w:rPr>
          <w:rStyle w:val="c1"/>
          <w:rFonts w:eastAsiaTheme="minorEastAsia"/>
        </w:rPr>
        <w:t>а</w:t>
      </w:r>
      <w:r w:rsidR="00382DD5" w:rsidRPr="000F16F1">
        <w:rPr>
          <w:rStyle w:val="c1"/>
          <w:rFonts w:eastAsiaTheme="minorEastAsia"/>
        </w:rPr>
        <w:t xml:space="preserve">тическим ценностям, закрепленным в Конституции Приднестровской Молдавской </w:t>
      </w:r>
      <w:r w:rsidR="0005517D">
        <w:rPr>
          <w:rStyle w:val="c1"/>
          <w:rFonts w:eastAsiaTheme="minorEastAsia"/>
        </w:rPr>
        <w:t>Р</w:t>
      </w:r>
      <w:r w:rsidR="00382DD5" w:rsidRPr="000F16F1">
        <w:rPr>
          <w:rStyle w:val="c1"/>
          <w:rFonts w:eastAsiaTheme="minorEastAsia"/>
        </w:rPr>
        <w:t>е</w:t>
      </w:r>
      <w:r w:rsidR="00382DD5" w:rsidRPr="000F16F1">
        <w:rPr>
          <w:rStyle w:val="c1"/>
          <w:rFonts w:eastAsiaTheme="minorEastAsia"/>
        </w:rPr>
        <w:t>с</w:t>
      </w:r>
      <w:r w:rsidR="00382DD5" w:rsidRPr="000F16F1">
        <w:rPr>
          <w:rStyle w:val="c1"/>
          <w:rFonts w:eastAsiaTheme="minorEastAsia"/>
        </w:rPr>
        <w:t xml:space="preserve">публики; </w:t>
      </w:r>
    </w:p>
    <w:p w:rsidR="00382DD5" w:rsidRPr="000F16F1" w:rsidRDefault="00CB78CB" w:rsidP="00F852A4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rFonts w:eastAsiaTheme="minorEastAsia"/>
        </w:rPr>
      </w:pPr>
      <w:r w:rsidRPr="000F16F1">
        <w:rPr>
          <w:bCs/>
        </w:rPr>
        <w:t>–</w:t>
      </w:r>
      <w:r w:rsidR="00382DD5" w:rsidRPr="000F16F1">
        <w:rPr>
          <w:rStyle w:val="c1"/>
          <w:rFonts w:eastAsiaTheme="minorEastAsia"/>
        </w:rPr>
        <w:t xml:space="preserve"> </w:t>
      </w:r>
      <w:r w:rsidR="00382DD5" w:rsidRPr="000F16F1">
        <w:rPr>
          <w:rStyle w:val="a7"/>
          <w:b w:val="0"/>
          <w:shd w:val="clear" w:color="auto" w:fill="FFFFFF"/>
        </w:rPr>
        <w:t>освоение</w:t>
      </w:r>
      <w:r w:rsidR="00382DD5" w:rsidRPr="000F16F1">
        <w:rPr>
          <w:b/>
          <w:bCs/>
          <w:shd w:val="clear" w:color="auto" w:fill="FFFFFF"/>
        </w:rPr>
        <w:t xml:space="preserve"> </w:t>
      </w:r>
      <w:r w:rsidR="00382DD5" w:rsidRPr="000F16F1">
        <w:rPr>
          <w:shd w:val="clear" w:color="auto" w:fill="FFFFFF"/>
        </w:rPr>
        <w:t>системы знаний, составляющих основы правоведения, необходимых для эффективного взаимодействия с социальной средой и успешного получения посл</w:t>
      </w:r>
      <w:r w:rsidR="00382DD5" w:rsidRPr="000F16F1">
        <w:rPr>
          <w:shd w:val="clear" w:color="auto" w:fill="FFFFFF"/>
        </w:rPr>
        <w:t>е</w:t>
      </w:r>
      <w:r w:rsidR="00382DD5" w:rsidRPr="000F16F1">
        <w:rPr>
          <w:shd w:val="clear" w:color="auto" w:fill="FFFFFF"/>
        </w:rPr>
        <w:t>дующего профессионального образования и самообразования;</w:t>
      </w:r>
    </w:p>
    <w:p w:rsidR="00382DD5" w:rsidRPr="000F16F1" w:rsidRDefault="00CB78CB" w:rsidP="00F852A4">
      <w:pPr>
        <w:pStyle w:val="c13"/>
        <w:shd w:val="clear" w:color="auto" w:fill="FFFFFF"/>
        <w:spacing w:before="0" w:beforeAutospacing="0" w:after="0" w:afterAutospacing="0"/>
        <w:ind w:firstLine="709"/>
        <w:jc w:val="both"/>
      </w:pPr>
      <w:r w:rsidRPr="000F16F1">
        <w:rPr>
          <w:bCs/>
        </w:rPr>
        <w:t>–</w:t>
      </w:r>
      <w:r w:rsidR="00382DD5" w:rsidRPr="000F16F1">
        <w:t xml:space="preserve"> </w:t>
      </w:r>
      <w:r w:rsidR="00382DD5" w:rsidRPr="000F16F1">
        <w:rPr>
          <w:rStyle w:val="c15"/>
        </w:rPr>
        <w:t xml:space="preserve">овладение умениями </w:t>
      </w:r>
      <w:r w:rsidR="00382DD5" w:rsidRPr="000F16F1">
        <w:rPr>
          <w:rStyle w:val="c1"/>
          <w:rFonts w:eastAsiaTheme="minorEastAsia"/>
        </w:rPr>
        <w:t>получать и критически осмысливать правовую информ</w:t>
      </w:r>
      <w:r w:rsidR="00382DD5" w:rsidRPr="000F16F1">
        <w:rPr>
          <w:rStyle w:val="c1"/>
          <w:rFonts w:eastAsiaTheme="minorEastAsia"/>
        </w:rPr>
        <w:t>а</w:t>
      </w:r>
      <w:r w:rsidR="00382DD5" w:rsidRPr="000F16F1">
        <w:rPr>
          <w:rStyle w:val="c1"/>
          <w:rFonts w:eastAsiaTheme="minorEastAsia"/>
        </w:rPr>
        <w:t>цию, анализировать, систематизировать полученные данные; освоение способов позн</w:t>
      </w:r>
      <w:r w:rsidR="00382DD5" w:rsidRPr="000F16F1">
        <w:rPr>
          <w:rStyle w:val="c1"/>
          <w:rFonts w:eastAsiaTheme="minorEastAsia"/>
        </w:rPr>
        <w:t>а</w:t>
      </w:r>
      <w:r w:rsidR="00382DD5" w:rsidRPr="000F16F1">
        <w:rPr>
          <w:rStyle w:val="c1"/>
          <w:rFonts w:eastAsiaTheme="minorEastAsia"/>
        </w:rPr>
        <w:t>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382DD5" w:rsidRPr="000F16F1" w:rsidRDefault="00CB78CB" w:rsidP="00F852A4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rFonts w:eastAsiaTheme="minorEastAsia"/>
        </w:rPr>
      </w:pPr>
      <w:r w:rsidRPr="000F16F1">
        <w:rPr>
          <w:bCs/>
        </w:rPr>
        <w:t>–</w:t>
      </w:r>
      <w:r w:rsidR="00382DD5" w:rsidRPr="000F16F1">
        <w:rPr>
          <w:rStyle w:val="c1"/>
          <w:rFonts w:eastAsiaTheme="minorEastAsia"/>
        </w:rPr>
        <w:t xml:space="preserve"> </w:t>
      </w:r>
      <w:r w:rsidR="00382DD5" w:rsidRPr="000F16F1">
        <w:rPr>
          <w:rStyle w:val="c15"/>
        </w:rPr>
        <w:t>формирование опыта</w:t>
      </w:r>
      <w:r w:rsidR="00382DD5" w:rsidRPr="000F16F1">
        <w:rPr>
          <w:rStyle w:val="c1"/>
          <w:rFonts w:eastAsiaTheme="minorEastAsia"/>
        </w:rPr>
        <w:t xml:space="preserve"> применения полученных знаний и умений для решения типичных задач в области социальных отношений, гражданской и общественной де</w:t>
      </w:r>
      <w:r w:rsidR="00382DD5" w:rsidRPr="000F16F1">
        <w:rPr>
          <w:rStyle w:val="c1"/>
          <w:rFonts w:eastAsiaTheme="minorEastAsia"/>
        </w:rPr>
        <w:t>я</w:t>
      </w:r>
      <w:r w:rsidR="00382DD5" w:rsidRPr="000F16F1">
        <w:rPr>
          <w:rStyle w:val="c1"/>
          <w:rFonts w:eastAsiaTheme="minorEastAsia"/>
        </w:rPr>
        <w:t>тельности, межличностных отношений, отношений между людьми различных наци</w:t>
      </w:r>
      <w:r w:rsidR="00382DD5" w:rsidRPr="000F16F1">
        <w:rPr>
          <w:rStyle w:val="c1"/>
          <w:rFonts w:eastAsiaTheme="minorEastAsia"/>
        </w:rPr>
        <w:t>о</w:t>
      </w:r>
      <w:r w:rsidR="00382DD5" w:rsidRPr="000F16F1">
        <w:rPr>
          <w:rStyle w:val="c1"/>
          <w:rFonts w:eastAsiaTheme="minorEastAsia"/>
        </w:rPr>
        <w:t>нальностей и вероисповеданий, в семейно</w:t>
      </w:r>
      <w:r w:rsidRPr="000F16F1">
        <w:rPr>
          <w:rStyle w:val="c1"/>
          <w:rFonts w:eastAsiaTheme="minorEastAsia"/>
        </w:rPr>
        <w:t>-</w:t>
      </w:r>
      <w:r w:rsidR="00382DD5" w:rsidRPr="000F16F1">
        <w:rPr>
          <w:rStyle w:val="c1"/>
          <w:rFonts w:eastAsiaTheme="minorEastAsia"/>
        </w:rPr>
        <w:t>бытовой сфере; для соотнесения своих де</w:t>
      </w:r>
      <w:r w:rsidR="00382DD5" w:rsidRPr="000F16F1">
        <w:rPr>
          <w:rStyle w:val="c1"/>
          <w:rFonts w:eastAsiaTheme="minorEastAsia"/>
        </w:rPr>
        <w:t>й</w:t>
      </w:r>
      <w:r w:rsidR="00382DD5" w:rsidRPr="000F16F1">
        <w:rPr>
          <w:rStyle w:val="c1"/>
          <w:rFonts w:eastAsiaTheme="minorEastAsia"/>
        </w:rPr>
        <w:t>ствий и действий других людей с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382DD5" w:rsidRPr="000F16F1" w:rsidRDefault="00382DD5" w:rsidP="00F852A4">
      <w:pPr>
        <w:ind w:firstLine="540"/>
        <w:jc w:val="center"/>
        <w:rPr>
          <w:b/>
          <w:sz w:val="24"/>
          <w:szCs w:val="24"/>
        </w:rPr>
      </w:pPr>
    </w:p>
    <w:p w:rsidR="0005517D" w:rsidRDefault="00382DD5" w:rsidP="00F852A4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6F1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ПРЕДМЕТА </w:t>
      </w:r>
    </w:p>
    <w:p w:rsidR="00382DD5" w:rsidRPr="000F16F1" w:rsidRDefault="00382DD5" w:rsidP="00F852A4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6F1">
        <w:rPr>
          <w:rFonts w:ascii="Times New Roman" w:hAnsi="Times New Roman" w:cs="Times New Roman"/>
          <w:b/>
          <w:sz w:val="24"/>
          <w:szCs w:val="24"/>
        </w:rPr>
        <w:t>«</w:t>
      </w:r>
      <w:r w:rsidR="00900C43" w:rsidRPr="000F16F1">
        <w:rPr>
          <w:rFonts w:ascii="Times New Roman" w:hAnsi="Times New Roman" w:cs="Times New Roman"/>
          <w:b/>
          <w:sz w:val="24"/>
          <w:szCs w:val="24"/>
        </w:rPr>
        <w:t>ОСНОВЫ ПРАВА</w:t>
      </w:r>
      <w:r w:rsidRPr="000F16F1">
        <w:rPr>
          <w:rFonts w:ascii="Times New Roman" w:hAnsi="Times New Roman" w:cs="Times New Roman"/>
          <w:b/>
          <w:sz w:val="24"/>
          <w:szCs w:val="24"/>
        </w:rPr>
        <w:t>»</w:t>
      </w:r>
    </w:p>
    <w:p w:rsidR="00382DD5" w:rsidRPr="000F16F1" w:rsidRDefault="00382DD5" w:rsidP="00F852A4">
      <w:pPr>
        <w:ind w:firstLine="540"/>
        <w:jc w:val="center"/>
        <w:rPr>
          <w:b/>
          <w:sz w:val="24"/>
          <w:szCs w:val="24"/>
        </w:rPr>
      </w:pPr>
    </w:p>
    <w:p w:rsidR="00382DD5" w:rsidRPr="000F16F1" w:rsidRDefault="00382DD5" w:rsidP="00F852A4">
      <w:pPr>
        <w:ind w:firstLine="709"/>
        <w:jc w:val="both"/>
        <w:rPr>
          <w:bCs/>
          <w:sz w:val="24"/>
          <w:szCs w:val="24"/>
        </w:rPr>
      </w:pPr>
      <w:proofErr w:type="gramStart"/>
      <w:r w:rsidRPr="000F16F1">
        <w:rPr>
          <w:bCs/>
          <w:sz w:val="24"/>
          <w:szCs w:val="24"/>
        </w:rPr>
        <w:t xml:space="preserve">Главной </w:t>
      </w:r>
      <w:r w:rsidRPr="000F16F1">
        <w:rPr>
          <w:b/>
          <w:bCs/>
          <w:sz w:val="24"/>
          <w:szCs w:val="24"/>
        </w:rPr>
        <w:t xml:space="preserve">целью </w:t>
      </w:r>
      <w:r w:rsidRPr="000F16F1">
        <w:rPr>
          <w:bCs/>
          <w:sz w:val="24"/>
          <w:szCs w:val="24"/>
        </w:rPr>
        <w:t xml:space="preserve">школьного правового образования </w:t>
      </w:r>
      <w:r w:rsidRPr="000F16F1">
        <w:rPr>
          <w:sz w:val="24"/>
          <w:szCs w:val="24"/>
        </w:rPr>
        <w:t>на ступени среднего (полн</w:t>
      </w:r>
      <w:r w:rsidRPr="000F16F1">
        <w:rPr>
          <w:sz w:val="24"/>
          <w:szCs w:val="24"/>
        </w:rPr>
        <w:t>о</w:t>
      </w:r>
      <w:r w:rsidRPr="000F16F1">
        <w:rPr>
          <w:sz w:val="24"/>
          <w:szCs w:val="24"/>
        </w:rPr>
        <w:t xml:space="preserve">го) общего образования </w:t>
      </w:r>
      <w:r w:rsidRPr="000F16F1">
        <w:rPr>
          <w:bCs/>
          <w:sz w:val="24"/>
          <w:szCs w:val="24"/>
        </w:rPr>
        <w:t xml:space="preserve">является </w:t>
      </w:r>
      <w:r w:rsidRPr="000F16F1">
        <w:rPr>
          <w:sz w:val="24"/>
          <w:szCs w:val="24"/>
        </w:rPr>
        <w:t>образование, воспитание и развитие школьника, сп</w:t>
      </w:r>
      <w:r w:rsidRPr="000F16F1">
        <w:rPr>
          <w:sz w:val="24"/>
          <w:szCs w:val="24"/>
        </w:rPr>
        <w:t>о</w:t>
      </w:r>
      <w:r w:rsidRPr="000F16F1">
        <w:rPr>
          <w:sz w:val="24"/>
          <w:szCs w:val="24"/>
        </w:rPr>
        <w:t>собного осознать свой гражданско</w:t>
      </w:r>
      <w:r w:rsidR="00524645">
        <w:rPr>
          <w:sz w:val="24"/>
          <w:szCs w:val="24"/>
        </w:rPr>
        <w:t>-</w:t>
      </w:r>
      <w:r w:rsidRPr="000F16F1">
        <w:rPr>
          <w:sz w:val="24"/>
          <w:szCs w:val="24"/>
        </w:rPr>
        <w:t>правовой статус, включающий конституционные права, свободы и обязанности; уважающего закон и правопорядок, права других людей; готового руководствоваться нормами права в своей повседневной деятельности.</w:t>
      </w:r>
      <w:proofErr w:type="gramEnd"/>
    </w:p>
    <w:p w:rsidR="00382DD5" w:rsidRPr="000F16F1" w:rsidRDefault="00382DD5" w:rsidP="00F852A4">
      <w:pPr>
        <w:ind w:firstLine="709"/>
        <w:jc w:val="both"/>
        <w:rPr>
          <w:bCs/>
          <w:sz w:val="24"/>
          <w:szCs w:val="24"/>
        </w:rPr>
      </w:pPr>
      <w:r w:rsidRPr="000F16F1">
        <w:rPr>
          <w:bCs/>
          <w:sz w:val="24"/>
          <w:szCs w:val="24"/>
        </w:rPr>
        <w:t xml:space="preserve">Основными </w:t>
      </w:r>
      <w:r w:rsidRPr="0005517D">
        <w:rPr>
          <w:b/>
          <w:bCs/>
          <w:sz w:val="24"/>
          <w:szCs w:val="24"/>
        </w:rPr>
        <w:t>задачами</w:t>
      </w:r>
      <w:r w:rsidRPr="000F16F1">
        <w:rPr>
          <w:bCs/>
          <w:sz w:val="24"/>
          <w:szCs w:val="24"/>
        </w:rPr>
        <w:t xml:space="preserve"> реализации примерной программы учебного предмета «</w:t>
      </w:r>
      <w:r w:rsidR="00900C43" w:rsidRPr="000F16F1">
        <w:rPr>
          <w:bCs/>
          <w:sz w:val="24"/>
          <w:szCs w:val="24"/>
        </w:rPr>
        <w:t>Основы права</w:t>
      </w:r>
      <w:r w:rsidRPr="000F16F1">
        <w:rPr>
          <w:bCs/>
          <w:sz w:val="24"/>
          <w:szCs w:val="24"/>
        </w:rPr>
        <w:t>»</w:t>
      </w:r>
      <w:r w:rsidRPr="000F16F1">
        <w:rPr>
          <w:sz w:val="24"/>
          <w:szCs w:val="24"/>
        </w:rPr>
        <w:t xml:space="preserve"> </w:t>
      </w:r>
      <w:r w:rsidRPr="000F16F1">
        <w:rPr>
          <w:bCs/>
          <w:sz w:val="24"/>
          <w:szCs w:val="24"/>
        </w:rPr>
        <w:t>на ступени среднего (полного) общего образования на базовом уровне  являются:</w:t>
      </w:r>
    </w:p>
    <w:p w:rsidR="00370912" w:rsidRPr="000F16F1" w:rsidRDefault="00CB78CB" w:rsidP="00F852A4">
      <w:pPr>
        <w:pStyle w:val="c13"/>
        <w:shd w:val="clear" w:color="auto" w:fill="FFFFFF"/>
        <w:spacing w:before="0" w:beforeAutospacing="0" w:after="0" w:afterAutospacing="0"/>
        <w:ind w:firstLine="709"/>
        <w:jc w:val="both"/>
      </w:pPr>
      <w:r w:rsidRPr="000F16F1">
        <w:rPr>
          <w:bCs/>
        </w:rPr>
        <w:t>–</w:t>
      </w:r>
      <w:r w:rsidR="00370912" w:rsidRPr="000F16F1">
        <w:t xml:space="preserve"> формирование представлений о правовой сфере как целостной системе, пон</w:t>
      </w:r>
      <w:r w:rsidR="00370912" w:rsidRPr="000F16F1">
        <w:t>и</w:t>
      </w:r>
      <w:r w:rsidR="00370912" w:rsidRPr="000F16F1">
        <w:t>мания социальной ценности права, его связи с другими сторонами общественной жи</w:t>
      </w:r>
      <w:r w:rsidR="00370912" w:rsidRPr="000F16F1">
        <w:t>з</w:t>
      </w:r>
      <w:r w:rsidR="00370912" w:rsidRPr="000F16F1">
        <w:t xml:space="preserve">ни; </w:t>
      </w:r>
    </w:p>
    <w:p w:rsidR="00370912" w:rsidRPr="000F16F1" w:rsidRDefault="00CB78CB" w:rsidP="00F852A4">
      <w:pPr>
        <w:pStyle w:val="c13"/>
        <w:shd w:val="clear" w:color="auto" w:fill="FFFFFF"/>
        <w:spacing w:before="0" w:beforeAutospacing="0" w:after="0" w:afterAutospacing="0"/>
        <w:ind w:firstLine="709"/>
        <w:jc w:val="both"/>
      </w:pPr>
      <w:r w:rsidRPr="000F16F1">
        <w:rPr>
          <w:bCs/>
        </w:rPr>
        <w:t>–</w:t>
      </w:r>
      <w:r w:rsidR="00370912" w:rsidRPr="000F16F1">
        <w:t xml:space="preserve"> развитие правосознания и правовой культуры учащихся;</w:t>
      </w:r>
    </w:p>
    <w:p w:rsidR="00370912" w:rsidRPr="000F16F1" w:rsidRDefault="00CB78CB" w:rsidP="00881FB7">
      <w:pPr>
        <w:pStyle w:val="c13"/>
        <w:shd w:val="clear" w:color="auto" w:fill="FFFFFF"/>
        <w:spacing w:before="0" w:beforeAutospacing="0" w:after="0" w:afterAutospacing="0"/>
        <w:ind w:firstLine="709"/>
        <w:jc w:val="both"/>
      </w:pPr>
      <w:r w:rsidRPr="000F16F1">
        <w:rPr>
          <w:bCs/>
        </w:rPr>
        <w:lastRenderedPageBreak/>
        <w:t>–</w:t>
      </w:r>
      <w:r w:rsidR="00370912" w:rsidRPr="000F16F1">
        <w:t xml:space="preserve"> формирование знаний базовых норм различных отраслей права в РФ и ПМР, </w:t>
      </w:r>
      <w:r w:rsidR="00881FB7">
        <w:t xml:space="preserve">             </w:t>
      </w:r>
      <w:r w:rsidR="00370912" w:rsidRPr="000F16F1">
        <w:t xml:space="preserve">о человеке как субъекте правоотношений; </w:t>
      </w:r>
    </w:p>
    <w:p w:rsidR="00370912" w:rsidRPr="000F16F1" w:rsidRDefault="00CB78CB" w:rsidP="00F852A4">
      <w:pPr>
        <w:pStyle w:val="c13"/>
        <w:shd w:val="clear" w:color="auto" w:fill="FFFFFF"/>
        <w:spacing w:before="0" w:beforeAutospacing="0" w:after="0" w:afterAutospacing="0"/>
        <w:ind w:firstLine="709"/>
        <w:jc w:val="both"/>
      </w:pPr>
      <w:r w:rsidRPr="000F16F1">
        <w:rPr>
          <w:bCs/>
        </w:rPr>
        <w:t>–</w:t>
      </w:r>
      <w:r w:rsidR="00370912" w:rsidRPr="000F16F1">
        <w:t xml:space="preserve"> выработка умений получать правовую информацию из различных, в том числе неадаптированных источников; преобразовывать е</w:t>
      </w:r>
      <w:r w:rsidR="00524645">
        <w:t>е</w:t>
      </w:r>
      <w:r w:rsidR="00370912" w:rsidRPr="000F16F1">
        <w:t xml:space="preserve"> и использовать для решения уче</w:t>
      </w:r>
      <w:r w:rsidR="00370912" w:rsidRPr="000F16F1">
        <w:t>б</w:t>
      </w:r>
      <w:r w:rsidR="00370912" w:rsidRPr="000F16F1">
        <w:t xml:space="preserve">ных задач, а также для анализа и оценки жизненных ситуаций; расширение палитры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370912" w:rsidRPr="000F16F1" w:rsidRDefault="00CB78CB" w:rsidP="00F852A4">
      <w:pPr>
        <w:pStyle w:val="c13"/>
        <w:shd w:val="clear" w:color="auto" w:fill="FFFFFF"/>
        <w:spacing w:before="0" w:beforeAutospacing="0" w:after="0" w:afterAutospacing="0"/>
        <w:ind w:firstLine="709"/>
        <w:jc w:val="both"/>
      </w:pPr>
      <w:r w:rsidRPr="000F16F1">
        <w:rPr>
          <w:bCs/>
        </w:rPr>
        <w:t>–</w:t>
      </w:r>
      <w:r w:rsidR="00370912" w:rsidRPr="000F16F1">
        <w:t xml:space="preserve"> обогащение опыта старшеклассников по применению полученных знаний и умений в различных областях общественной жизни: в гражданской и общественной </w:t>
      </w:r>
      <w:r w:rsidR="00E8113C">
        <w:t xml:space="preserve">  </w:t>
      </w:r>
      <w:r w:rsidR="00370912" w:rsidRPr="000F16F1">
        <w:t>деятельности, в сферах межличностных отношений, отношений между людьми разли</w:t>
      </w:r>
      <w:r w:rsidR="00370912" w:rsidRPr="000F16F1">
        <w:t>ч</w:t>
      </w:r>
      <w:r w:rsidR="00370912" w:rsidRPr="000F16F1">
        <w:t>ных национальностей и вероисповеданий, в семейно</w:t>
      </w:r>
      <w:r w:rsidRPr="000F16F1">
        <w:t>-</w:t>
      </w:r>
      <w:r w:rsidR="00370912" w:rsidRPr="000F16F1">
        <w:t>бытовой сфере</w:t>
      </w:r>
      <w:r w:rsidR="00524645">
        <w:t>.</w:t>
      </w:r>
    </w:p>
    <w:p w:rsidR="0053643E" w:rsidRPr="000F16F1" w:rsidRDefault="00173401" w:rsidP="00173401">
      <w:pPr>
        <w:pStyle w:val="c13"/>
        <w:shd w:val="clear" w:color="auto" w:fill="FFFFFF"/>
        <w:spacing w:before="0" w:beforeAutospacing="0" w:after="0" w:afterAutospacing="0"/>
        <w:ind w:firstLine="709"/>
        <w:jc w:val="both"/>
      </w:pPr>
      <w:r w:rsidRPr="000F16F1">
        <w:t>Программа учебного предмета «Основы права»</w:t>
      </w:r>
      <w:r w:rsidR="0053643E" w:rsidRPr="000F16F1">
        <w:t xml:space="preserve"> включает четыре </w:t>
      </w:r>
      <w:r w:rsidRPr="000F16F1">
        <w:t>раздела. Пе</w:t>
      </w:r>
      <w:r w:rsidRPr="000F16F1">
        <w:t>р</w:t>
      </w:r>
      <w:r w:rsidRPr="000F16F1">
        <w:t>вый</w:t>
      </w:r>
      <w:r w:rsidR="0053643E" w:rsidRPr="000F16F1">
        <w:t xml:space="preserve"> </w:t>
      </w:r>
      <w:r w:rsidR="00CB78CB" w:rsidRPr="000F16F1">
        <w:rPr>
          <w:bCs/>
        </w:rPr>
        <w:t>–</w:t>
      </w:r>
      <w:r w:rsidR="0053643E" w:rsidRPr="000F16F1">
        <w:t xml:space="preserve"> «Теория государства и права»</w:t>
      </w:r>
      <w:r w:rsidR="00524645" w:rsidRPr="00524645">
        <w:rPr>
          <w:bCs/>
        </w:rPr>
        <w:t xml:space="preserve"> </w:t>
      </w:r>
      <w:r w:rsidR="00524645" w:rsidRPr="000F16F1">
        <w:rPr>
          <w:bCs/>
        </w:rPr>
        <w:t>–</w:t>
      </w:r>
      <w:r w:rsidR="0053643E" w:rsidRPr="000F16F1">
        <w:t xml:space="preserve"> освещает основные вопросы теории государства и права, историю возникновения и развития государства и права, основные вопросы теории государства и пр</w:t>
      </w:r>
      <w:r w:rsidRPr="000F16F1">
        <w:t>ава. Второй</w:t>
      </w:r>
      <w:r w:rsidR="0053643E" w:rsidRPr="000F16F1">
        <w:t xml:space="preserve"> </w:t>
      </w:r>
      <w:r w:rsidR="00CB78CB" w:rsidRPr="000F16F1">
        <w:rPr>
          <w:bCs/>
        </w:rPr>
        <w:t>–</w:t>
      </w:r>
      <w:r w:rsidR="0053643E" w:rsidRPr="000F16F1">
        <w:t xml:space="preserve"> «Конституционное право»</w:t>
      </w:r>
      <w:r w:rsidR="00524645" w:rsidRPr="00524645">
        <w:rPr>
          <w:bCs/>
        </w:rPr>
        <w:t xml:space="preserve"> </w:t>
      </w:r>
      <w:r w:rsidR="00524645" w:rsidRPr="000F16F1">
        <w:rPr>
          <w:bCs/>
        </w:rPr>
        <w:t>–</w:t>
      </w:r>
      <w:r w:rsidR="0053643E" w:rsidRPr="000F16F1">
        <w:t xml:space="preserve"> рассматривает </w:t>
      </w:r>
      <w:proofErr w:type="spellStart"/>
      <w:r w:rsidR="0053643E" w:rsidRPr="000F16F1">
        <w:t>Ко</w:t>
      </w:r>
      <w:r w:rsidR="0053643E" w:rsidRPr="000F16F1">
        <w:t>н</w:t>
      </w:r>
      <w:proofErr w:type="gramStart"/>
      <w:r w:rsidR="0053643E" w:rsidRPr="000F16F1">
        <w:t>с</w:t>
      </w:r>
      <w:proofErr w:type="spellEnd"/>
      <w:r w:rsidR="00E8113C">
        <w:t>-</w:t>
      </w:r>
      <w:proofErr w:type="gramEnd"/>
      <w:r w:rsidR="00E8113C">
        <w:br/>
      </w:r>
      <w:proofErr w:type="spellStart"/>
      <w:r w:rsidR="0053643E" w:rsidRPr="000F16F1">
        <w:t>титуцию</w:t>
      </w:r>
      <w:proofErr w:type="spellEnd"/>
      <w:r w:rsidR="0053643E" w:rsidRPr="000F16F1">
        <w:t xml:space="preserve"> </w:t>
      </w:r>
      <w:r w:rsidRPr="000F16F1">
        <w:t>ПМР</w:t>
      </w:r>
      <w:r w:rsidR="0053643E" w:rsidRPr="000F16F1">
        <w:t>, ее роль и значение, основы конституционного строя; законодательную, исполнительную и судебные ветви власти;</w:t>
      </w:r>
      <w:r w:rsidRPr="000F16F1">
        <w:t xml:space="preserve"> местное управление; права и свободы чел</w:t>
      </w:r>
      <w:r w:rsidRPr="000F16F1">
        <w:t>о</w:t>
      </w:r>
      <w:r w:rsidRPr="000F16F1">
        <w:t>века и гражданина, защиту прав человека; избирательное право и избирательный пр</w:t>
      </w:r>
      <w:r w:rsidRPr="000F16F1">
        <w:t>о</w:t>
      </w:r>
      <w:r w:rsidRPr="000F16F1">
        <w:t>цесс. Третий</w:t>
      </w:r>
      <w:r w:rsidR="00CB78CB" w:rsidRPr="000F16F1">
        <w:t xml:space="preserve"> </w:t>
      </w:r>
      <w:r w:rsidR="00CB78CB" w:rsidRPr="000F16F1">
        <w:rPr>
          <w:bCs/>
        </w:rPr>
        <w:t>–</w:t>
      </w:r>
      <w:r w:rsidRPr="000F16F1">
        <w:t xml:space="preserve"> «</w:t>
      </w:r>
      <w:r w:rsidR="00FF3141" w:rsidRPr="000F16F1">
        <w:t>Основные отрасли права</w:t>
      </w:r>
      <w:r w:rsidRPr="000F16F1">
        <w:t xml:space="preserve">» </w:t>
      </w:r>
      <w:proofErr w:type="gramStart"/>
      <w:r w:rsidR="00524645" w:rsidRPr="000F16F1">
        <w:rPr>
          <w:bCs/>
        </w:rPr>
        <w:t>–</w:t>
      </w:r>
      <w:r w:rsidR="00FF3141" w:rsidRPr="000F16F1">
        <w:t>з</w:t>
      </w:r>
      <w:proofErr w:type="gramEnd"/>
      <w:r w:rsidR="00FF3141" w:rsidRPr="000F16F1">
        <w:t>накомит учащихся с основами гражданск</w:t>
      </w:r>
      <w:r w:rsidR="00FF3141" w:rsidRPr="000F16F1">
        <w:t>о</w:t>
      </w:r>
      <w:r w:rsidR="00FF3141" w:rsidRPr="000F16F1">
        <w:t>го, налогового, семейного, трудового и административного</w:t>
      </w:r>
      <w:r w:rsidR="00B738DD" w:rsidRPr="000F16F1">
        <w:t>, уголовного и междунаро</w:t>
      </w:r>
      <w:r w:rsidR="00B738DD" w:rsidRPr="000F16F1">
        <w:t>д</w:t>
      </w:r>
      <w:r w:rsidR="00B738DD" w:rsidRPr="000F16F1">
        <w:t>ного</w:t>
      </w:r>
      <w:r w:rsidR="00FF3141" w:rsidRPr="000F16F1">
        <w:t xml:space="preserve"> права.</w:t>
      </w:r>
      <w:r w:rsidRPr="000F16F1">
        <w:t xml:space="preserve"> Четвертый </w:t>
      </w:r>
      <w:r w:rsidR="00CB78CB" w:rsidRPr="000F16F1">
        <w:rPr>
          <w:bCs/>
        </w:rPr>
        <w:t>–</w:t>
      </w:r>
      <w:r w:rsidRPr="000F16F1">
        <w:t xml:space="preserve"> «</w:t>
      </w:r>
      <w:r w:rsidR="00FF3141" w:rsidRPr="000F16F1">
        <w:t>Основы судопроизводства</w:t>
      </w:r>
      <w:r w:rsidRPr="000F16F1">
        <w:t>»</w:t>
      </w:r>
      <w:r w:rsidR="00FF3141" w:rsidRPr="000F16F1">
        <w:t xml:space="preserve"> </w:t>
      </w:r>
      <w:r w:rsidR="00524645" w:rsidRPr="000F16F1">
        <w:rPr>
          <w:bCs/>
        </w:rPr>
        <w:t>–</w:t>
      </w:r>
      <w:r w:rsidR="00524645">
        <w:rPr>
          <w:bCs/>
        </w:rPr>
        <w:t xml:space="preserve"> </w:t>
      </w:r>
      <w:r w:rsidR="00FF3141" w:rsidRPr="000F16F1">
        <w:t>посвящен основам судопрои</w:t>
      </w:r>
      <w:r w:rsidR="00FF3141" w:rsidRPr="000F16F1">
        <w:t>з</w:t>
      </w:r>
      <w:r w:rsidR="00FF3141" w:rsidRPr="000F16F1">
        <w:t>водства.</w:t>
      </w:r>
      <w:r w:rsidRPr="000F16F1">
        <w:t xml:space="preserve"> В 10 классе изучаются первые </w:t>
      </w:r>
      <w:r w:rsidR="00FF3141" w:rsidRPr="000F16F1">
        <w:t>два</w:t>
      </w:r>
      <w:r w:rsidRPr="000F16F1">
        <w:t xml:space="preserve"> раздела, где основными темами являются </w:t>
      </w:r>
      <w:r w:rsidR="00524645">
        <w:t>«</w:t>
      </w:r>
      <w:r w:rsidRPr="000F16F1">
        <w:t>Конституция ПМР</w:t>
      </w:r>
      <w:r w:rsidR="00524645">
        <w:t>»</w:t>
      </w:r>
      <w:r w:rsidRPr="000F16F1">
        <w:t xml:space="preserve">, </w:t>
      </w:r>
      <w:r w:rsidR="00524645">
        <w:t>«П</w:t>
      </w:r>
      <w:r w:rsidRPr="000F16F1">
        <w:t>рава человека и гражданина</w:t>
      </w:r>
      <w:r w:rsidR="00524645">
        <w:t>»</w:t>
      </w:r>
      <w:r w:rsidRPr="000F16F1">
        <w:t xml:space="preserve">. В 11 классе проходят материал </w:t>
      </w:r>
      <w:r w:rsidR="00FF3141" w:rsidRPr="000F16F1">
        <w:t>третьего и четвертого</w:t>
      </w:r>
      <w:r w:rsidRPr="000F16F1">
        <w:t xml:space="preserve"> раздел</w:t>
      </w:r>
      <w:r w:rsidR="00FF3141" w:rsidRPr="000F16F1">
        <w:t>ов</w:t>
      </w:r>
      <w:r w:rsidRPr="000F16F1">
        <w:t xml:space="preserve">: основные отрасли </w:t>
      </w:r>
      <w:r w:rsidR="00FF3141" w:rsidRPr="000F16F1">
        <w:t>права и судопроизводства.</w:t>
      </w:r>
    </w:p>
    <w:p w:rsidR="00173401" w:rsidRPr="000F16F1" w:rsidRDefault="00173401" w:rsidP="00F852A4">
      <w:pPr>
        <w:pStyle w:val="c13"/>
        <w:shd w:val="clear" w:color="auto" w:fill="FFFFFF"/>
        <w:spacing w:before="0" w:beforeAutospacing="0" w:after="0" w:afterAutospacing="0"/>
        <w:ind w:firstLine="709"/>
        <w:jc w:val="both"/>
      </w:pPr>
    </w:p>
    <w:p w:rsidR="00524645" w:rsidRDefault="00900C43" w:rsidP="00F852A4">
      <w:pPr>
        <w:ind w:firstLine="709"/>
        <w:jc w:val="center"/>
        <w:rPr>
          <w:b/>
          <w:sz w:val="24"/>
          <w:szCs w:val="24"/>
        </w:rPr>
      </w:pPr>
      <w:r w:rsidRPr="000F16F1">
        <w:rPr>
          <w:b/>
          <w:sz w:val="24"/>
          <w:szCs w:val="24"/>
        </w:rPr>
        <w:t>МЕСТО УЧЕБНОГО ПРЕДМЕТА «ОСНОВЫ ПРАВА</w:t>
      </w:r>
      <w:r w:rsidR="00370912" w:rsidRPr="000F16F1">
        <w:rPr>
          <w:b/>
          <w:sz w:val="24"/>
          <w:szCs w:val="24"/>
        </w:rPr>
        <w:t xml:space="preserve">» </w:t>
      </w:r>
    </w:p>
    <w:p w:rsidR="00370912" w:rsidRPr="000F16F1" w:rsidRDefault="00370912" w:rsidP="00F852A4">
      <w:pPr>
        <w:ind w:firstLine="709"/>
        <w:jc w:val="center"/>
        <w:rPr>
          <w:b/>
          <w:sz w:val="24"/>
          <w:szCs w:val="24"/>
        </w:rPr>
      </w:pPr>
      <w:r w:rsidRPr="000F16F1">
        <w:rPr>
          <w:b/>
          <w:sz w:val="24"/>
          <w:szCs w:val="24"/>
        </w:rPr>
        <w:t xml:space="preserve">В УЧЕБНОМ ПЛАНЕ </w:t>
      </w:r>
    </w:p>
    <w:p w:rsidR="00370912" w:rsidRPr="000F16F1" w:rsidRDefault="00370912" w:rsidP="00F852A4">
      <w:pPr>
        <w:ind w:firstLine="709"/>
        <w:jc w:val="center"/>
        <w:rPr>
          <w:b/>
          <w:sz w:val="24"/>
          <w:szCs w:val="24"/>
        </w:rPr>
      </w:pPr>
    </w:p>
    <w:p w:rsidR="00E8113C" w:rsidRDefault="00900C43" w:rsidP="00900C43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F16F1">
        <w:rPr>
          <w:rFonts w:eastAsia="Calibri"/>
          <w:sz w:val="24"/>
          <w:szCs w:val="24"/>
          <w:lang w:eastAsia="en-US"/>
        </w:rPr>
        <w:t xml:space="preserve">В соответствии </w:t>
      </w:r>
      <w:r w:rsidR="00524645">
        <w:rPr>
          <w:rFonts w:eastAsia="Calibri"/>
          <w:sz w:val="24"/>
          <w:szCs w:val="24"/>
          <w:lang w:eastAsia="en-US"/>
        </w:rPr>
        <w:t>с П</w:t>
      </w:r>
      <w:r w:rsidRPr="000F16F1">
        <w:rPr>
          <w:rFonts w:eastAsia="Calibri"/>
          <w:sz w:val="24"/>
          <w:szCs w:val="24"/>
          <w:lang w:eastAsia="en-US"/>
        </w:rPr>
        <w:t>риказами Министерства просвещения ПМР от 16 июня 2016 г. № 684 «Об утверждении Базисного учебного плана для организаций общего образов</w:t>
      </w:r>
      <w:r w:rsidRPr="000F16F1">
        <w:rPr>
          <w:rFonts w:eastAsia="Calibri"/>
          <w:sz w:val="24"/>
          <w:szCs w:val="24"/>
          <w:lang w:eastAsia="en-US"/>
        </w:rPr>
        <w:t>а</w:t>
      </w:r>
      <w:r w:rsidRPr="000F16F1">
        <w:rPr>
          <w:rFonts w:eastAsia="Calibri"/>
          <w:sz w:val="24"/>
          <w:szCs w:val="24"/>
          <w:lang w:eastAsia="en-US"/>
        </w:rPr>
        <w:t>ния повышенного уровня Приднестровской Молдавской Республики» и от 30 июня 2016 года № 770 «Об утверждении Базисного учебного плана для организаций образ</w:t>
      </w:r>
      <w:r w:rsidRPr="000F16F1">
        <w:rPr>
          <w:rFonts w:eastAsia="Calibri"/>
          <w:sz w:val="24"/>
          <w:szCs w:val="24"/>
          <w:lang w:eastAsia="en-US"/>
        </w:rPr>
        <w:t>о</w:t>
      </w:r>
      <w:r w:rsidRPr="000F16F1">
        <w:rPr>
          <w:rFonts w:eastAsia="Calibri"/>
          <w:sz w:val="24"/>
          <w:szCs w:val="24"/>
          <w:lang w:eastAsia="en-US"/>
        </w:rPr>
        <w:t>вания Приднестровской Молдавской Республики, реализующих программы общего о</w:t>
      </w:r>
      <w:r w:rsidRPr="000F16F1">
        <w:rPr>
          <w:rFonts w:eastAsia="Calibri"/>
          <w:sz w:val="24"/>
          <w:szCs w:val="24"/>
          <w:lang w:eastAsia="en-US"/>
        </w:rPr>
        <w:t>б</w:t>
      </w:r>
      <w:r w:rsidRPr="000F16F1">
        <w:rPr>
          <w:rFonts w:eastAsia="Calibri"/>
          <w:sz w:val="24"/>
          <w:szCs w:val="24"/>
          <w:lang w:eastAsia="en-US"/>
        </w:rPr>
        <w:t>разования» общее число учебных часов за период обучения с 10 по 11</w:t>
      </w:r>
      <w:proofErr w:type="gramEnd"/>
      <w:r w:rsidRPr="000F16F1">
        <w:rPr>
          <w:rFonts w:eastAsia="Calibri"/>
          <w:sz w:val="24"/>
          <w:szCs w:val="24"/>
          <w:lang w:eastAsia="en-US"/>
        </w:rPr>
        <w:t xml:space="preserve"> классы для пр</w:t>
      </w:r>
      <w:r w:rsidRPr="000F16F1">
        <w:rPr>
          <w:rFonts w:eastAsia="Calibri"/>
          <w:sz w:val="24"/>
          <w:szCs w:val="24"/>
          <w:lang w:eastAsia="en-US"/>
        </w:rPr>
        <w:t>о</w:t>
      </w:r>
      <w:r w:rsidRPr="000F16F1">
        <w:rPr>
          <w:rFonts w:eastAsia="Calibri"/>
          <w:sz w:val="24"/>
          <w:szCs w:val="24"/>
          <w:lang w:eastAsia="en-US"/>
        </w:rPr>
        <w:t xml:space="preserve">фильного уровня составляет 136 часов. </w:t>
      </w:r>
    </w:p>
    <w:p w:rsidR="00900C43" w:rsidRPr="000F16F1" w:rsidRDefault="00900C43" w:rsidP="00900C43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16F1">
        <w:rPr>
          <w:rFonts w:eastAsia="Calibri"/>
          <w:sz w:val="24"/>
          <w:szCs w:val="24"/>
          <w:lang w:eastAsia="en-US"/>
        </w:rPr>
        <w:t>Часовая нагрузка по годам обучения распредел</w:t>
      </w:r>
      <w:r w:rsidR="0079054E">
        <w:rPr>
          <w:rFonts w:eastAsia="Calibri"/>
          <w:sz w:val="24"/>
          <w:szCs w:val="24"/>
          <w:lang w:eastAsia="en-US"/>
        </w:rPr>
        <w:t xml:space="preserve">яется следующим образом </w:t>
      </w:r>
      <w:r w:rsidR="00E8113C">
        <w:rPr>
          <w:rFonts w:eastAsia="Calibri"/>
          <w:sz w:val="24"/>
          <w:szCs w:val="24"/>
          <w:lang w:eastAsia="en-US"/>
        </w:rPr>
        <w:t xml:space="preserve">                   </w:t>
      </w:r>
      <w:r w:rsidR="0079054E" w:rsidRPr="0079054E">
        <w:rPr>
          <w:rFonts w:eastAsia="Calibri"/>
          <w:i/>
          <w:sz w:val="24"/>
          <w:szCs w:val="24"/>
          <w:lang w:eastAsia="en-US"/>
        </w:rPr>
        <w:t>(табл.</w:t>
      </w:r>
      <w:r w:rsidRPr="0079054E">
        <w:rPr>
          <w:rFonts w:eastAsia="Calibri"/>
          <w:i/>
          <w:sz w:val="24"/>
          <w:szCs w:val="24"/>
          <w:lang w:eastAsia="en-US"/>
        </w:rPr>
        <w:t xml:space="preserve"> 1):</w:t>
      </w:r>
      <w:r w:rsidRPr="000F16F1">
        <w:rPr>
          <w:rFonts w:eastAsia="Calibri"/>
          <w:sz w:val="24"/>
          <w:szCs w:val="24"/>
          <w:lang w:eastAsia="en-US"/>
        </w:rPr>
        <w:t xml:space="preserve"> </w:t>
      </w:r>
    </w:p>
    <w:p w:rsidR="00900C43" w:rsidRPr="0079054E" w:rsidRDefault="00900C43" w:rsidP="00900C43">
      <w:pPr>
        <w:ind w:firstLine="567"/>
        <w:jc w:val="right"/>
        <w:rPr>
          <w:rFonts w:eastAsia="Calibri"/>
          <w:i/>
          <w:sz w:val="24"/>
          <w:szCs w:val="24"/>
          <w:lang w:eastAsia="en-US"/>
        </w:rPr>
      </w:pPr>
      <w:r w:rsidRPr="0079054E">
        <w:rPr>
          <w:rFonts w:eastAsia="Calibri"/>
          <w:i/>
          <w:sz w:val="24"/>
          <w:szCs w:val="24"/>
          <w:lang w:eastAsia="en-US"/>
        </w:rPr>
        <w:t>Таблица 1</w:t>
      </w:r>
    </w:p>
    <w:p w:rsidR="00370912" w:rsidRPr="000F16F1" w:rsidRDefault="00370912" w:rsidP="00F852A4">
      <w:pPr>
        <w:ind w:firstLine="567"/>
        <w:jc w:val="right"/>
        <w:rPr>
          <w:rFonts w:eastAsia="Calibri"/>
          <w:sz w:val="24"/>
          <w:szCs w:val="24"/>
        </w:rPr>
      </w:pPr>
    </w:p>
    <w:tbl>
      <w:tblPr>
        <w:tblStyle w:val="a9"/>
        <w:tblW w:w="9210" w:type="dxa"/>
        <w:tblLook w:val="04A0" w:firstRow="1" w:lastRow="0" w:firstColumn="1" w:lastColumn="0" w:noHBand="0" w:noVBand="1"/>
      </w:tblPr>
      <w:tblGrid>
        <w:gridCol w:w="4535"/>
        <w:gridCol w:w="4675"/>
      </w:tblGrid>
      <w:tr w:rsidR="00370912" w:rsidRPr="000F16F1" w:rsidTr="002C60E8">
        <w:trPr>
          <w:trHeight w:val="538"/>
        </w:trPr>
        <w:tc>
          <w:tcPr>
            <w:tcW w:w="4535" w:type="dxa"/>
          </w:tcPr>
          <w:p w:rsidR="00370912" w:rsidRPr="004658E2" w:rsidRDefault="00370912" w:rsidP="00F852A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658E2">
              <w:rPr>
                <w:rFonts w:eastAsia="Calibri"/>
                <w:b/>
                <w:sz w:val="24"/>
                <w:szCs w:val="24"/>
              </w:rPr>
              <w:t>Класс</w:t>
            </w:r>
          </w:p>
        </w:tc>
        <w:tc>
          <w:tcPr>
            <w:tcW w:w="4675" w:type="dxa"/>
          </w:tcPr>
          <w:p w:rsidR="00561B26" w:rsidRDefault="00E872EC" w:rsidP="00F852A4">
            <w:pPr>
              <w:jc w:val="center"/>
              <w:rPr>
                <w:rFonts w:eastAsia="Calibri"/>
                <w:sz w:val="24"/>
                <w:szCs w:val="24"/>
              </w:rPr>
            </w:pPr>
            <w:r w:rsidRPr="000F16F1">
              <w:rPr>
                <w:rFonts w:eastAsia="Calibri"/>
                <w:b/>
                <w:sz w:val="24"/>
                <w:szCs w:val="24"/>
              </w:rPr>
              <w:t>Профильный</w:t>
            </w:r>
            <w:r w:rsidR="00370912" w:rsidRPr="000F16F1">
              <w:rPr>
                <w:rFonts w:eastAsia="Calibri"/>
                <w:b/>
                <w:sz w:val="24"/>
                <w:szCs w:val="24"/>
              </w:rPr>
              <w:t xml:space="preserve"> уровень</w:t>
            </w:r>
            <w:r w:rsidR="00370912" w:rsidRPr="000F16F1">
              <w:rPr>
                <w:rFonts w:eastAsia="Calibri"/>
                <w:sz w:val="24"/>
                <w:szCs w:val="24"/>
              </w:rPr>
              <w:t xml:space="preserve"> освоения </w:t>
            </w:r>
          </w:p>
          <w:p w:rsidR="00370912" w:rsidRPr="000F16F1" w:rsidRDefault="00370912" w:rsidP="00F852A4">
            <w:pPr>
              <w:jc w:val="center"/>
              <w:rPr>
                <w:rFonts w:eastAsia="Calibri"/>
                <w:sz w:val="24"/>
                <w:szCs w:val="24"/>
              </w:rPr>
            </w:pPr>
            <w:bookmarkStart w:id="0" w:name="_GoBack"/>
            <w:bookmarkEnd w:id="0"/>
            <w:r w:rsidRPr="000F16F1">
              <w:rPr>
                <w:rFonts w:eastAsia="Calibri"/>
                <w:sz w:val="24"/>
                <w:szCs w:val="24"/>
              </w:rPr>
              <w:t>програ</w:t>
            </w:r>
            <w:r w:rsidRPr="000F16F1">
              <w:rPr>
                <w:rFonts w:eastAsia="Calibri"/>
                <w:sz w:val="24"/>
                <w:szCs w:val="24"/>
              </w:rPr>
              <w:t>м</w:t>
            </w:r>
            <w:r w:rsidRPr="000F16F1">
              <w:rPr>
                <w:rFonts w:eastAsia="Calibri"/>
                <w:sz w:val="24"/>
                <w:szCs w:val="24"/>
              </w:rPr>
              <w:t>мы учебного предмета</w:t>
            </w:r>
          </w:p>
        </w:tc>
      </w:tr>
      <w:tr w:rsidR="00370912" w:rsidRPr="000F16F1" w:rsidTr="002C60E8">
        <w:trPr>
          <w:trHeight w:val="258"/>
        </w:trPr>
        <w:tc>
          <w:tcPr>
            <w:tcW w:w="4535" w:type="dxa"/>
          </w:tcPr>
          <w:p w:rsidR="00370912" w:rsidRPr="000F16F1" w:rsidRDefault="00370912" w:rsidP="00F852A4">
            <w:pPr>
              <w:jc w:val="center"/>
              <w:rPr>
                <w:rFonts w:eastAsia="Calibri"/>
                <w:sz w:val="24"/>
                <w:szCs w:val="24"/>
              </w:rPr>
            </w:pPr>
            <w:r w:rsidRPr="000F16F1">
              <w:rPr>
                <w:rFonts w:eastAsia="Calibri"/>
                <w:sz w:val="24"/>
                <w:szCs w:val="24"/>
              </w:rPr>
              <w:t>10 класс</w:t>
            </w:r>
          </w:p>
        </w:tc>
        <w:tc>
          <w:tcPr>
            <w:tcW w:w="4675" w:type="dxa"/>
          </w:tcPr>
          <w:p w:rsidR="00370912" w:rsidRPr="000F16F1" w:rsidRDefault="00370912" w:rsidP="00F852A4">
            <w:pPr>
              <w:jc w:val="center"/>
              <w:rPr>
                <w:rFonts w:eastAsia="Calibri"/>
                <w:sz w:val="24"/>
                <w:szCs w:val="24"/>
              </w:rPr>
            </w:pPr>
            <w:r w:rsidRPr="000F16F1"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E872EC" w:rsidRPr="000F16F1" w:rsidTr="002C60E8">
        <w:trPr>
          <w:trHeight w:val="258"/>
        </w:trPr>
        <w:tc>
          <w:tcPr>
            <w:tcW w:w="4535" w:type="dxa"/>
          </w:tcPr>
          <w:p w:rsidR="00E872EC" w:rsidRPr="000F16F1" w:rsidRDefault="00E872EC" w:rsidP="00F852A4">
            <w:pPr>
              <w:jc w:val="center"/>
              <w:rPr>
                <w:rFonts w:eastAsia="Calibri"/>
                <w:sz w:val="24"/>
                <w:szCs w:val="24"/>
              </w:rPr>
            </w:pPr>
            <w:r w:rsidRPr="000F16F1">
              <w:rPr>
                <w:rFonts w:eastAsia="Calibri"/>
                <w:sz w:val="24"/>
                <w:szCs w:val="24"/>
              </w:rPr>
              <w:t>11 класс</w:t>
            </w:r>
          </w:p>
        </w:tc>
        <w:tc>
          <w:tcPr>
            <w:tcW w:w="4675" w:type="dxa"/>
          </w:tcPr>
          <w:p w:rsidR="00E872EC" w:rsidRPr="000F16F1" w:rsidRDefault="00E872EC" w:rsidP="00F852A4">
            <w:pPr>
              <w:jc w:val="center"/>
              <w:rPr>
                <w:rFonts w:eastAsia="Calibri"/>
                <w:sz w:val="24"/>
                <w:szCs w:val="24"/>
              </w:rPr>
            </w:pPr>
            <w:r w:rsidRPr="000F16F1"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370912" w:rsidRPr="000F16F1" w:rsidTr="004658E2">
        <w:trPr>
          <w:trHeight w:val="258"/>
        </w:trPr>
        <w:tc>
          <w:tcPr>
            <w:tcW w:w="4535" w:type="dxa"/>
            <w:shd w:val="clear" w:color="auto" w:fill="auto"/>
          </w:tcPr>
          <w:p w:rsidR="00370912" w:rsidRPr="004658E2" w:rsidRDefault="00370912" w:rsidP="00F852A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658E2">
              <w:rPr>
                <w:rFonts w:eastAsia="Calibri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675" w:type="dxa"/>
            <w:shd w:val="clear" w:color="auto" w:fill="auto"/>
          </w:tcPr>
          <w:p w:rsidR="00370912" w:rsidRPr="004658E2" w:rsidRDefault="00E872EC" w:rsidP="00F852A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658E2">
              <w:rPr>
                <w:rFonts w:eastAsia="Calibri"/>
                <w:b/>
                <w:sz w:val="24"/>
                <w:szCs w:val="24"/>
              </w:rPr>
              <w:t>136</w:t>
            </w:r>
          </w:p>
        </w:tc>
      </w:tr>
    </w:tbl>
    <w:p w:rsidR="00370912" w:rsidRPr="000F16F1" w:rsidRDefault="00370912" w:rsidP="00F852A4">
      <w:pPr>
        <w:ind w:firstLine="709"/>
        <w:jc w:val="both"/>
        <w:rPr>
          <w:bCs/>
          <w:sz w:val="24"/>
          <w:szCs w:val="24"/>
        </w:rPr>
      </w:pPr>
    </w:p>
    <w:p w:rsidR="00370912" w:rsidRPr="000F16F1" w:rsidRDefault="00370912" w:rsidP="00F852A4">
      <w:pPr>
        <w:ind w:firstLine="709"/>
        <w:jc w:val="center"/>
        <w:rPr>
          <w:rFonts w:eastAsia="Calibri"/>
          <w:b/>
          <w:sz w:val="24"/>
          <w:szCs w:val="24"/>
        </w:rPr>
      </w:pPr>
      <w:r w:rsidRPr="000F16F1">
        <w:rPr>
          <w:rFonts w:eastAsia="Calibri"/>
          <w:b/>
          <w:sz w:val="24"/>
          <w:szCs w:val="24"/>
        </w:rPr>
        <w:t xml:space="preserve">ЛИЧНОСТНЫЕ, МЕТАПРЕДМЕТНЫЕ И ПРЕДМЕТНЫЕ РЕЗУЛЬТАТЫ ОСВОЕНИЯ УЧЕБНОГО ПРЕДМЕТА </w:t>
      </w:r>
      <w:r w:rsidR="004658E2">
        <w:rPr>
          <w:b/>
          <w:sz w:val="24"/>
          <w:szCs w:val="24"/>
        </w:rPr>
        <w:t>«ОСНОВЫ ПРАВА</w:t>
      </w:r>
      <w:r w:rsidRPr="000F16F1">
        <w:rPr>
          <w:b/>
          <w:sz w:val="24"/>
          <w:szCs w:val="24"/>
        </w:rPr>
        <w:t>»</w:t>
      </w:r>
    </w:p>
    <w:p w:rsidR="00370912" w:rsidRPr="000F16F1" w:rsidRDefault="00370912" w:rsidP="00F852A4">
      <w:pPr>
        <w:ind w:firstLine="709"/>
        <w:jc w:val="both"/>
        <w:rPr>
          <w:bCs/>
          <w:sz w:val="24"/>
          <w:szCs w:val="24"/>
        </w:rPr>
      </w:pPr>
    </w:p>
    <w:p w:rsidR="00370912" w:rsidRPr="000F16F1" w:rsidRDefault="00370912" w:rsidP="00F852A4">
      <w:pPr>
        <w:ind w:firstLine="567"/>
        <w:jc w:val="both"/>
        <w:rPr>
          <w:rFonts w:eastAsia="Calibri"/>
          <w:sz w:val="24"/>
          <w:szCs w:val="24"/>
        </w:rPr>
      </w:pPr>
      <w:r w:rsidRPr="000F16F1">
        <w:rPr>
          <w:bCs/>
          <w:sz w:val="24"/>
          <w:szCs w:val="24"/>
        </w:rPr>
        <w:t>Методической основой преподавания права на ступени среднего (полного) общ</w:t>
      </w:r>
      <w:r w:rsidRPr="000F16F1">
        <w:rPr>
          <w:bCs/>
          <w:sz w:val="24"/>
          <w:szCs w:val="24"/>
        </w:rPr>
        <w:t>е</w:t>
      </w:r>
      <w:r w:rsidRPr="000F16F1">
        <w:rPr>
          <w:bCs/>
          <w:sz w:val="24"/>
          <w:szCs w:val="24"/>
        </w:rPr>
        <w:t>го образования является системно</w:t>
      </w:r>
      <w:r w:rsidR="00CB78CB" w:rsidRPr="000F16F1">
        <w:rPr>
          <w:bCs/>
          <w:sz w:val="24"/>
          <w:szCs w:val="24"/>
        </w:rPr>
        <w:t>-</w:t>
      </w:r>
      <w:proofErr w:type="spellStart"/>
      <w:r w:rsidRPr="000F16F1">
        <w:rPr>
          <w:bCs/>
          <w:sz w:val="24"/>
          <w:szCs w:val="24"/>
        </w:rPr>
        <w:t>деятельностный</w:t>
      </w:r>
      <w:proofErr w:type="spellEnd"/>
      <w:r w:rsidRPr="000F16F1">
        <w:rPr>
          <w:bCs/>
          <w:sz w:val="24"/>
          <w:szCs w:val="24"/>
        </w:rPr>
        <w:t xml:space="preserve"> подход, обеспечивающий достиж</w:t>
      </w:r>
      <w:r w:rsidRPr="000F16F1">
        <w:rPr>
          <w:bCs/>
          <w:sz w:val="24"/>
          <w:szCs w:val="24"/>
        </w:rPr>
        <w:t>е</w:t>
      </w:r>
      <w:r w:rsidRPr="000F16F1">
        <w:rPr>
          <w:bCs/>
          <w:sz w:val="24"/>
          <w:szCs w:val="24"/>
        </w:rPr>
        <w:t xml:space="preserve">ние личностных, </w:t>
      </w:r>
      <w:proofErr w:type="spellStart"/>
      <w:r w:rsidRPr="000F16F1">
        <w:rPr>
          <w:bCs/>
          <w:sz w:val="24"/>
          <w:szCs w:val="24"/>
        </w:rPr>
        <w:t>метапредметных</w:t>
      </w:r>
      <w:proofErr w:type="spellEnd"/>
      <w:r w:rsidRPr="000F16F1">
        <w:rPr>
          <w:bCs/>
          <w:sz w:val="24"/>
          <w:szCs w:val="24"/>
        </w:rPr>
        <w:t xml:space="preserve"> и предметных образовательных результатов посре</w:t>
      </w:r>
      <w:r w:rsidRPr="000F16F1">
        <w:rPr>
          <w:bCs/>
          <w:sz w:val="24"/>
          <w:szCs w:val="24"/>
        </w:rPr>
        <w:t>д</w:t>
      </w:r>
      <w:r w:rsidRPr="000F16F1">
        <w:rPr>
          <w:bCs/>
          <w:sz w:val="24"/>
          <w:szCs w:val="24"/>
        </w:rPr>
        <w:t>ством организации активной познавательной деятельности обучающихся.</w:t>
      </w:r>
      <w:r w:rsidRPr="000F16F1">
        <w:rPr>
          <w:rFonts w:eastAsia="Calibri"/>
          <w:sz w:val="24"/>
          <w:szCs w:val="24"/>
        </w:rPr>
        <w:t xml:space="preserve"> </w:t>
      </w:r>
    </w:p>
    <w:p w:rsidR="002C60E8" w:rsidRPr="000F16F1" w:rsidRDefault="008D0FC2" w:rsidP="00F852A4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1.</w:t>
      </w:r>
      <w:r w:rsidR="002C60E8" w:rsidRPr="000F16F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Л</w:t>
      </w:r>
      <w:r w:rsidR="002C60E8" w:rsidRPr="000F16F1">
        <w:rPr>
          <w:rFonts w:eastAsia="Calibri"/>
          <w:sz w:val="24"/>
          <w:szCs w:val="24"/>
        </w:rPr>
        <w:t xml:space="preserve">ичностные результаты </w:t>
      </w:r>
      <w:r w:rsidR="002C60E8" w:rsidRPr="007B4FBE">
        <w:rPr>
          <w:rFonts w:eastAsia="Calibri"/>
          <w:i/>
          <w:sz w:val="24"/>
          <w:szCs w:val="24"/>
        </w:rPr>
        <w:t>(</w:t>
      </w:r>
      <w:r w:rsidR="007B4FBE" w:rsidRPr="007B4FBE">
        <w:rPr>
          <w:rFonts w:eastAsia="Calibri"/>
          <w:i/>
          <w:sz w:val="24"/>
          <w:szCs w:val="24"/>
        </w:rPr>
        <w:t>т</w:t>
      </w:r>
      <w:r w:rsidR="002C60E8" w:rsidRPr="007B4FBE">
        <w:rPr>
          <w:rFonts w:eastAsia="Calibri"/>
          <w:i/>
          <w:sz w:val="24"/>
          <w:szCs w:val="24"/>
        </w:rPr>
        <w:t>абл</w:t>
      </w:r>
      <w:r w:rsidR="007B4FBE" w:rsidRPr="007B4FBE">
        <w:rPr>
          <w:rFonts w:eastAsia="Calibri"/>
          <w:i/>
          <w:sz w:val="24"/>
          <w:szCs w:val="24"/>
        </w:rPr>
        <w:t>.</w:t>
      </w:r>
      <w:r w:rsidR="002C60E8" w:rsidRPr="007B4FBE">
        <w:rPr>
          <w:rFonts w:eastAsia="Calibri"/>
          <w:i/>
          <w:sz w:val="24"/>
          <w:szCs w:val="24"/>
        </w:rPr>
        <w:t xml:space="preserve"> 2</w:t>
      </w:r>
      <w:r>
        <w:rPr>
          <w:rFonts w:eastAsia="Calibri"/>
          <w:i/>
          <w:sz w:val="24"/>
          <w:szCs w:val="24"/>
        </w:rPr>
        <w:t>).</w:t>
      </w:r>
    </w:p>
    <w:p w:rsidR="002C60E8" w:rsidRPr="007B4FBE" w:rsidRDefault="002C60E8" w:rsidP="00F852A4">
      <w:pPr>
        <w:ind w:firstLine="567"/>
        <w:jc w:val="right"/>
        <w:rPr>
          <w:rFonts w:eastAsia="Calibri"/>
          <w:i/>
          <w:sz w:val="24"/>
          <w:szCs w:val="24"/>
        </w:rPr>
      </w:pPr>
      <w:r w:rsidRPr="007B4FBE">
        <w:rPr>
          <w:rFonts w:eastAsia="Calibri"/>
          <w:i/>
          <w:sz w:val="24"/>
          <w:szCs w:val="24"/>
        </w:rPr>
        <w:t>Таблица 2</w:t>
      </w:r>
    </w:p>
    <w:p w:rsidR="007B4FBE" w:rsidRPr="000F16F1" w:rsidRDefault="007B4FBE" w:rsidP="00F852A4">
      <w:pPr>
        <w:ind w:firstLine="567"/>
        <w:jc w:val="right"/>
        <w:rPr>
          <w:bCs/>
          <w:sz w:val="24"/>
          <w:szCs w:val="24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2C60E8" w:rsidRPr="000F16F1" w:rsidTr="002C60E8">
        <w:tc>
          <w:tcPr>
            <w:tcW w:w="4675" w:type="dxa"/>
          </w:tcPr>
          <w:p w:rsidR="002C60E8" w:rsidRPr="007B4FBE" w:rsidRDefault="002C60E8" w:rsidP="007B4FB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4FBE">
              <w:rPr>
                <w:rFonts w:eastAsia="Calibri"/>
                <w:b/>
                <w:sz w:val="24"/>
                <w:szCs w:val="24"/>
              </w:rPr>
              <w:t>У выпускника будут сформированы</w:t>
            </w:r>
          </w:p>
          <w:p w:rsidR="002C60E8" w:rsidRPr="007B4FBE" w:rsidRDefault="002C60E8" w:rsidP="007B4FB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676" w:type="dxa"/>
          </w:tcPr>
          <w:p w:rsidR="007B4FBE" w:rsidRDefault="002C60E8" w:rsidP="007B4FB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4FBE">
              <w:rPr>
                <w:rFonts w:eastAsia="Calibri"/>
                <w:b/>
                <w:sz w:val="24"/>
                <w:szCs w:val="24"/>
              </w:rPr>
              <w:t xml:space="preserve">Выпускник получит возможность </w:t>
            </w:r>
          </w:p>
          <w:p w:rsidR="002C60E8" w:rsidRPr="007B4FBE" w:rsidRDefault="002C60E8" w:rsidP="007B4FB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4FBE">
              <w:rPr>
                <w:rFonts w:eastAsia="Calibri"/>
                <w:b/>
                <w:sz w:val="24"/>
                <w:szCs w:val="24"/>
              </w:rPr>
              <w:t>для формирования</w:t>
            </w:r>
          </w:p>
        </w:tc>
      </w:tr>
      <w:tr w:rsidR="002C60E8" w:rsidRPr="000F16F1" w:rsidTr="002C60E8">
        <w:tc>
          <w:tcPr>
            <w:tcW w:w="4675" w:type="dxa"/>
          </w:tcPr>
          <w:p w:rsidR="002C60E8" w:rsidRPr="000F16F1" w:rsidRDefault="002C60E8" w:rsidP="00F852A4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0F16F1">
              <w:rPr>
                <w:rFonts w:eastAsia="Calibri"/>
                <w:i/>
                <w:sz w:val="24"/>
                <w:szCs w:val="24"/>
              </w:rPr>
              <w:t xml:space="preserve">– </w:t>
            </w:r>
            <w:r w:rsidRPr="000F16F1">
              <w:rPr>
                <w:rFonts w:eastAsia="Calibri"/>
                <w:sz w:val="24"/>
                <w:szCs w:val="24"/>
              </w:rPr>
              <w:t>гражданская позиция как активного и ответственного члена приднестровского общества, осознающего свои конституц</w:t>
            </w:r>
            <w:r w:rsidRPr="000F16F1">
              <w:rPr>
                <w:rFonts w:eastAsia="Calibri"/>
                <w:sz w:val="24"/>
                <w:szCs w:val="24"/>
              </w:rPr>
              <w:t>и</w:t>
            </w:r>
            <w:r w:rsidRPr="000F16F1">
              <w:rPr>
                <w:rFonts w:eastAsia="Calibri"/>
                <w:sz w:val="24"/>
                <w:szCs w:val="24"/>
              </w:rPr>
              <w:t>онные права и обязанности, уважающего закон и правопорядок, обладающего чу</w:t>
            </w:r>
            <w:r w:rsidRPr="000F16F1">
              <w:rPr>
                <w:rFonts w:eastAsia="Calibri"/>
                <w:sz w:val="24"/>
                <w:szCs w:val="24"/>
              </w:rPr>
              <w:t>в</w:t>
            </w:r>
            <w:r w:rsidRPr="000F16F1">
              <w:rPr>
                <w:rFonts w:eastAsia="Calibri"/>
                <w:sz w:val="24"/>
                <w:szCs w:val="24"/>
              </w:rPr>
              <w:t>ством собственного достоинства, осозна</w:t>
            </w:r>
            <w:r w:rsidRPr="000F16F1">
              <w:rPr>
                <w:rFonts w:eastAsia="Calibri"/>
                <w:sz w:val="24"/>
                <w:szCs w:val="24"/>
              </w:rPr>
              <w:t>н</w:t>
            </w:r>
            <w:r w:rsidRPr="000F16F1">
              <w:rPr>
                <w:rFonts w:eastAsia="Calibri"/>
                <w:sz w:val="24"/>
                <w:szCs w:val="24"/>
              </w:rPr>
              <w:t>но принимающего традиционные наци</w:t>
            </w:r>
            <w:r w:rsidRPr="000F16F1">
              <w:rPr>
                <w:rFonts w:eastAsia="Calibri"/>
                <w:sz w:val="24"/>
                <w:szCs w:val="24"/>
              </w:rPr>
              <w:t>о</w:t>
            </w:r>
            <w:r w:rsidRPr="000F16F1">
              <w:rPr>
                <w:rFonts w:eastAsia="Calibri"/>
                <w:sz w:val="24"/>
                <w:szCs w:val="24"/>
              </w:rPr>
              <w:t>нальные и общечеловеческие гуманист</w:t>
            </w:r>
            <w:r w:rsidRPr="000F16F1">
              <w:rPr>
                <w:rFonts w:eastAsia="Calibri"/>
                <w:sz w:val="24"/>
                <w:szCs w:val="24"/>
              </w:rPr>
              <w:t>и</w:t>
            </w:r>
            <w:r w:rsidRPr="000F16F1">
              <w:rPr>
                <w:rFonts w:eastAsia="Calibri"/>
                <w:sz w:val="24"/>
                <w:szCs w:val="24"/>
              </w:rPr>
              <w:t>че</w:t>
            </w:r>
            <w:r w:rsidR="00BB40DD">
              <w:rPr>
                <w:rFonts w:eastAsia="Calibri"/>
                <w:sz w:val="24"/>
                <w:szCs w:val="24"/>
              </w:rPr>
              <w:t>ские и демократические ценности</w:t>
            </w:r>
            <w:proofErr w:type="gramEnd"/>
          </w:p>
        </w:tc>
        <w:tc>
          <w:tcPr>
            <w:tcW w:w="4676" w:type="dxa"/>
          </w:tcPr>
          <w:p w:rsidR="002C60E8" w:rsidRPr="000F16F1" w:rsidRDefault="00CB78CB" w:rsidP="00F852A4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2C60E8" w:rsidRPr="000F16F1">
              <w:rPr>
                <w:sz w:val="24"/>
                <w:szCs w:val="24"/>
              </w:rPr>
              <w:t xml:space="preserve"> основ саморазвития и самовоспитания в соответствии с общечеловеческими ценно</w:t>
            </w:r>
            <w:r w:rsidR="003C5B4D">
              <w:rPr>
                <w:sz w:val="24"/>
                <w:szCs w:val="24"/>
              </w:rPr>
              <w:softHyphen/>
            </w:r>
            <w:r w:rsidR="002C60E8" w:rsidRPr="000F16F1">
              <w:rPr>
                <w:sz w:val="24"/>
                <w:szCs w:val="24"/>
              </w:rPr>
              <w:t>стями и идеалами гражданского общества; готовность и способность к самостоятел</w:t>
            </w:r>
            <w:r w:rsidR="002C60E8" w:rsidRPr="000F16F1">
              <w:rPr>
                <w:sz w:val="24"/>
                <w:szCs w:val="24"/>
              </w:rPr>
              <w:t>ь</w:t>
            </w:r>
            <w:r w:rsidR="002C60E8" w:rsidRPr="000F16F1">
              <w:rPr>
                <w:sz w:val="24"/>
                <w:szCs w:val="24"/>
              </w:rPr>
              <w:t>ной, творческой и ответственной</w:t>
            </w:r>
            <w:r w:rsidR="00BB40DD">
              <w:rPr>
                <w:sz w:val="24"/>
                <w:szCs w:val="24"/>
              </w:rPr>
              <w:t xml:space="preserve"> деятел</w:t>
            </w:r>
            <w:r w:rsidR="00BB40DD">
              <w:rPr>
                <w:sz w:val="24"/>
                <w:szCs w:val="24"/>
              </w:rPr>
              <w:t>ь</w:t>
            </w:r>
            <w:r w:rsidR="00BB40DD">
              <w:rPr>
                <w:sz w:val="24"/>
                <w:szCs w:val="24"/>
              </w:rPr>
              <w:t>ности</w:t>
            </w:r>
          </w:p>
          <w:p w:rsidR="002C60E8" w:rsidRPr="000F16F1" w:rsidRDefault="002C60E8" w:rsidP="00F852A4">
            <w:pPr>
              <w:jc w:val="both"/>
              <w:rPr>
                <w:sz w:val="24"/>
                <w:szCs w:val="24"/>
              </w:rPr>
            </w:pPr>
          </w:p>
        </w:tc>
      </w:tr>
      <w:tr w:rsidR="002C60E8" w:rsidRPr="000F16F1" w:rsidTr="002C60E8">
        <w:tc>
          <w:tcPr>
            <w:tcW w:w="4675" w:type="dxa"/>
          </w:tcPr>
          <w:p w:rsidR="002C60E8" w:rsidRPr="000F16F1" w:rsidRDefault="00CB78CB" w:rsidP="00BB40DD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0F16F1">
              <w:rPr>
                <w:rFonts w:eastAsia="Calibri"/>
                <w:sz w:val="24"/>
                <w:szCs w:val="24"/>
              </w:rPr>
              <w:t>–</w:t>
            </w:r>
            <w:r w:rsidR="002C60E8" w:rsidRPr="000F16F1">
              <w:rPr>
                <w:rFonts w:eastAsia="Calibri"/>
                <w:sz w:val="24"/>
                <w:szCs w:val="24"/>
              </w:rPr>
              <w:t xml:space="preserve"> готовность к</w:t>
            </w:r>
            <w:r w:rsidR="00BB40DD">
              <w:rPr>
                <w:rFonts w:eastAsia="Calibri"/>
                <w:sz w:val="24"/>
                <w:szCs w:val="24"/>
              </w:rPr>
              <w:t xml:space="preserve"> служению Отечеству, его защите</w:t>
            </w:r>
            <w:r w:rsidR="00BB40DD" w:rsidRPr="000F16F1">
              <w:rPr>
                <w:rFonts w:eastAsia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76" w:type="dxa"/>
          </w:tcPr>
          <w:p w:rsidR="002C60E8" w:rsidRPr="000F16F1" w:rsidRDefault="00CB78CB" w:rsidP="00F852A4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2C60E8" w:rsidRPr="000F16F1">
              <w:rPr>
                <w:sz w:val="24"/>
                <w:szCs w:val="24"/>
              </w:rPr>
              <w:t xml:space="preserve"> готовности  и способности к образов</w:t>
            </w:r>
            <w:r w:rsidR="002C60E8" w:rsidRPr="000F16F1">
              <w:rPr>
                <w:sz w:val="24"/>
                <w:szCs w:val="24"/>
              </w:rPr>
              <w:t>а</w:t>
            </w:r>
            <w:r w:rsidR="002C60E8" w:rsidRPr="000F16F1">
              <w:rPr>
                <w:sz w:val="24"/>
                <w:szCs w:val="24"/>
              </w:rPr>
              <w:t>нию, в том числе самообразов</w:t>
            </w:r>
            <w:r w:rsidR="00BB40DD">
              <w:rPr>
                <w:sz w:val="24"/>
                <w:szCs w:val="24"/>
              </w:rPr>
              <w:t>анию, на протяжении всей жизни</w:t>
            </w:r>
          </w:p>
        </w:tc>
      </w:tr>
      <w:tr w:rsidR="002C60E8" w:rsidRPr="000F16F1" w:rsidTr="002C60E8">
        <w:tc>
          <w:tcPr>
            <w:tcW w:w="4675" w:type="dxa"/>
          </w:tcPr>
          <w:p w:rsidR="002C60E8" w:rsidRPr="000F16F1" w:rsidRDefault="00CB78CB" w:rsidP="00F852A4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2C60E8" w:rsidRPr="000F16F1">
              <w:rPr>
                <w:sz w:val="24"/>
                <w:szCs w:val="24"/>
              </w:rPr>
              <w:t xml:space="preserve"> мировоззрение, соответствующее совр</w:t>
            </w:r>
            <w:r w:rsidR="002C60E8" w:rsidRPr="000F16F1">
              <w:rPr>
                <w:sz w:val="24"/>
                <w:szCs w:val="24"/>
              </w:rPr>
              <w:t>е</w:t>
            </w:r>
            <w:r w:rsidR="002C60E8" w:rsidRPr="000F16F1">
              <w:rPr>
                <w:sz w:val="24"/>
                <w:szCs w:val="24"/>
              </w:rPr>
              <w:t>менному уровню развития науки и общ</w:t>
            </w:r>
            <w:r w:rsidR="002C60E8" w:rsidRPr="000F16F1">
              <w:rPr>
                <w:sz w:val="24"/>
                <w:szCs w:val="24"/>
              </w:rPr>
              <w:t>е</w:t>
            </w:r>
            <w:r w:rsidR="002C60E8" w:rsidRPr="000F16F1">
              <w:rPr>
                <w:sz w:val="24"/>
                <w:szCs w:val="24"/>
              </w:rPr>
              <w:t>ственной практики, основанного на диал</w:t>
            </w:r>
            <w:r w:rsidR="002C60E8" w:rsidRPr="000F16F1">
              <w:rPr>
                <w:sz w:val="24"/>
                <w:szCs w:val="24"/>
              </w:rPr>
              <w:t>о</w:t>
            </w:r>
            <w:r w:rsidR="002C60E8" w:rsidRPr="000F16F1">
              <w:rPr>
                <w:sz w:val="24"/>
                <w:szCs w:val="24"/>
              </w:rPr>
              <w:t>ге культур, а также различных форм общ</w:t>
            </w:r>
            <w:r w:rsidR="002C60E8" w:rsidRPr="000F16F1">
              <w:rPr>
                <w:sz w:val="24"/>
                <w:szCs w:val="24"/>
              </w:rPr>
              <w:t>е</w:t>
            </w:r>
            <w:r w:rsidR="002C60E8" w:rsidRPr="000F16F1">
              <w:rPr>
                <w:sz w:val="24"/>
                <w:szCs w:val="24"/>
              </w:rPr>
              <w:t>ственного сознания, осознание сво</w:t>
            </w:r>
            <w:r w:rsidR="00BB40DD">
              <w:rPr>
                <w:sz w:val="24"/>
                <w:szCs w:val="24"/>
              </w:rPr>
              <w:t>его м</w:t>
            </w:r>
            <w:r w:rsidR="00BB40DD">
              <w:rPr>
                <w:sz w:val="24"/>
                <w:szCs w:val="24"/>
              </w:rPr>
              <w:t>е</w:t>
            </w:r>
            <w:r w:rsidR="00BB40DD">
              <w:rPr>
                <w:sz w:val="24"/>
                <w:szCs w:val="24"/>
              </w:rPr>
              <w:t>ста в поликультурном мире</w:t>
            </w:r>
          </w:p>
        </w:tc>
        <w:tc>
          <w:tcPr>
            <w:tcW w:w="4676" w:type="dxa"/>
          </w:tcPr>
          <w:p w:rsidR="002C60E8" w:rsidRPr="000F16F1" w:rsidRDefault="00CB78CB" w:rsidP="00F852A4">
            <w:pPr>
              <w:jc w:val="both"/>
              <w:rPr>
                <w:sz w:val="24"/>
                <w:szCs w:val="24"/>
              </w:rPr>
            </w:pPr>
            <w:proofErr w:type="gramStart"/>
            <w:r w:rsidRPr="000F16F1">
              <w:rPr>
                <w:sz w:val="24"/>
                <w:szCs w:val="24"/>
              </w:rPr>
              <w:t>–</w:t>
            </w:r>
            <w:r w:rsidR="002C60E8" w:rsidRPr="000F16F1">
              <w:rPr>
                <w:sz w:val="24"/>
                <w:szCs w:val="24"/>
              </w:rPr>
              <w:t xml:space="preserve">  осознанного выбора будущей профессии и возможностей реализации собственных жизненных планов; отношение к профе</w:t>
            </w:r>
            <w:r w:rsidR="002C60E8" w:rsidRPr="000F16F1">
              <w:rPr>
                <w:sz w:val="24"/>
                <w:szCs w:val="24"/>
              </w:rPr>
              <w:t>с</w:t>
            </w:r>
            <w:r w:rsidR="002C60E8" w:rsidRPr="000F16F1">
              <w:rPr>
                <w:sz w:val="24"/>
                <w:szCs w:val="24"/>
              </w:rPr>
              <w:t>сиональной деятельности как возможности участия в решении личных, общественных, государств</w:t>
            </w:r>
            <w:r w:rsidR="00BB40DD">
              <w:rPr>
                <w:sz w:val="24"/>
                <w:szCs w:val="24"/>
              </w:rPr>
              <w:t>енных, общенациональных пр</w:t>
            </w:r>
            <w:r w:rsidR="00BB40DD">
              <w:rPr>
                <w:sz w:val="24"/>
                <w:szCs w:val="24"/>
              </w:rPr>
              <w:t>о</w:t>
            </w:r>
            <w:r w:rsidR="00BB40DD">
              <w:rPr>
                <w:sz w:val="24"/>
                <w:szCs w:val="24"/>
              </w:rPr>
              <w:t>блем</w:t>
            </w:r>
            <w:proofErr w:type="gramEnd"/>
          </w:p>
        </w:tc>
      </w:tr>
      <w:tr w:rsidR="002C60E8" w:rsidRPr="000F16F1" w:rsidTr="002C60E8">
        <w:tc>
          <w:tcPr>
            <w:tcW w:w="4675" w:type="dxa"/>
          </w:tcPr>
          <w:p w:rsidR="002C60E8" w:rsidRPr="000F16F1" w:rsidRDefault="00CB78CB" w:rsidP="00CB78CB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2C60E8" w:rsidRPr="000F16F1">
              <w:rPr>
                <w:sz w:val="24"/>
                <w:szCs w:val="24"/>
              </w:rPr>
              <w:t xml:space="preserve"> навыки сотрудничества со сверстниками, взрослыми в образовательной, обществе</w:t>
            </w:r>
            <w:r w:rsidR="002C60E8" w:rsidRPr="000F16F1">
              <w:rPr>
                <w:sz w:val="24"/>
                <w:szCs w:val="24"/>
              </w:rPr>
              <w:t>н</w:t>
            </w:r>
            <w:r w:rsidR="002C60E8" w:rsidRPr="000F16F1">
              <w:rPr>
                <w:sz w:val="24"/>
                <w:szCs w:val="24"/>
              </w:rPr>
              <w:t>но полезной, учебно</w:t>
            </w:r>
            <w:r w:rsidRPr="000F16F1">
              <w:rPr>
                <w:sz w:val="24"/>
                <w:szCs w:val="24"/>
              </w:rPr>
              <w:t>-</w:t>
            </w:r>
            <w:r w:rsidR="002C60E8" w:rsidRPr="000F16F1">
              <w:rPr>
                <w:sz w:val="24"/>
                <w:szCs w:val="24"/>
              </w:rPr>
              <w:t>исследовательской, проект</w:t>
            </w:r>
            <w:r w:rsidR="00BB40DD">
              <w:rPr>
                <w:sz w:val="24"/>
                <w:szCs w:val="24"/>
              </w:rPr>
              <w:t>ной и других видах деятельности</w:t>
            </w:r>
          </w:p>
        </w:tc>
        <w:tc>
          <w:tcPr>
            <w:tcW w:w="4676" w:type="dxa"/>
          </w:tcPr>
          <w:p w:rsidR="002C60E8" w:rsidRPr="000F16F1" w:rsidRDefault="00CB78CB" w:rsidP="00F852A4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2C60E8" w:rsidRPr="000F16F1">
              <w:rPr>
                <w:sz w:val="24"/>
                <w:szCs w:val="24"/>
              </w:rPr>
              <w:t xml:space="preserve"> ответственного отношени</w:t>
            </w:r>
            <w:r w:rsidR="00C4378C">
              <w:rPr>
                <w:sz w:val="24"/>
                <w:szCs w:val="24"/>
              </w:rPr>
              <w:t>я</w:t>
            </w:r>
            <w:r w:rsidR="002C60E8" w:rsidRPr="000F16F1">
              <w:rPr>
                <w:sz w:val="24"/>
                <w:szCs w:val="24"/>
              </w:rPr>
              <w:t xml:space="preserve"> к созданию семьи на основе осознанного пр</w:t>
            </w:r>
            <w:r w:rsidR="00BB40DD">
              <w:rPr>
                <w:sz w:val="24"/>
                <w:szCs w:val="24"/>
              </w:rPr>
              <w:t>инятия ценностей семейной жизни</w:t>
            </w:r>
          </w:p>
          <w:p w:rsidR="002C60E8" w:rsidRPr="000F16F1" w:rsidRDefault="002C60E8" w:rsidP="00F852A4">
            <w:pPr>
              <w:jc w:val="both"/>
              <w:rPr>
                <w:sz w:val="24"/>
                <w:szCs w:val="24"/>
              </w:rPr>
            </w:pPr>
          </w:p>
        </w:tc>
      </w:tr>
      <w:tr w:rsidR="002C60E8" w:rsidRPr="000F16F1" w:rsidTr="002C60E8">
        <w:tc>
          <w:tcPr>
            <w:tcW w:w="4675" w:type="dxa"/>
          </w:tcPr>
          <w:p w:rsidR="002C60E8" w:rsidRPr="000F16F1" w:rsidRDefault="00CB78CB" w:rsidP="00F852A4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2C60E8" w:rsidRPr="000F16F1">
              <w:rPr>
                <w:sz w:val="24"/>
                <w:szCs w:val="24"/>
              </w:rPr>
              <w:t xml:space="preserve"> нравственное сознание и поведение на основе усвоени</w:t>
            </w:r>
            <w:r w:rsidR="00BB40DD">
              <w:rPr>
                <w:sz w:val="24"/>
                <w:szCs w:val="24"/>
              </w:rPr>
              <w:t>я общечеловеческих ценн</w:t>
            </w:r>
            <w:r w:rsidR="00BB40DD">
              <w:rPr>
                <w:sz w:val="24"/>
                <w:szCs w:val="24"/>
              </w:rPr>
              <w:t>о</w:t>
            </w:r>
            <w:r w:rsidR="00BB40DD">
              <w:rPr>
                <w:sz w:val="24"/>
                <w:szCs w:val="24"/>
              </w:rPr>
              <w:t>стей</w:t>
            </w:r>
          </w:p>
          <w:p w:rsidR="002C60E8" w:rsidRPr="000F16F1" w:rsidRDefault="002C60E8" w:rsidP="00F852A4">
            <w:pPr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4676" w:type="dxa"/>
          </w:tcPr>
          <w:p w:rsidR="002C60E8" w:rsidRPr="000F16F1" w:rsidRDefault="00CB78CB" w:rsidP="00F852A4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 нравственных качеств личности на осн</w:t>
            </w:r>
            <w:r w:rsidRPr="000F16F1">
              <w:rPr>
                <w:sz w:val="24"/>
                <w:szCs w:val="24"/>
              </w:rPr>
              <w:t>о</w:t>
            </w:r>
            <w:r w:rsidRPr="000F16F1">
              <w:rPr>
                <w:sz w:val="24"/>
                <w:szCs w:val="24"/>
              </w:rPr>
              <w:t>ве общечеловеческих ценностей</w:t>
            </w:r>
          </w:p>
        </w:tc>
      </w:tr>
    </w:tbl>
    <w:p w:rsidR="00F852A4" w:rsidRPr="000F16F1" w:rsidRDefault="00F852A4" w:rsidP="00F852A4">
      <w:pPr>
        <w:ind w:firstLine="567"/>
        <w:jc w:val="both"/>
        <w:rPr>
          <w:rFonts w:eastAsia="Calibri"/>
          <w:sz w:val="24"/>
          <w:szCs w:val="24"/>
        </w:rPr>
      </w:pPr>
    </w:p>
    <w:p w:rsidR="002C60E8" w:rsidRPr="000F16F1" w:rsidRDefault="00C32F71" w:rsidP="00F852A4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</w:t>
      </w:r>
      <w:r w:rsidR="002C60E8" w:rsidRPr="000F16F1"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М</w:t>
      </w:r>
      <w:r w:rsidR="002C60E8" w:rsidRPr="000F16F1">
        <w:rPr>
          <w:rFonts w:eastAsia="Calibri"/>
          <w:sz w:val="24"/>
          <w:szCs w:val="24"/>
        </w:rPr>
        <w:t>етапредметные</w:t>
      </w:r>
      <w:proofErr w:type="spellEnd"/>
      <w:r w:rsidR="002C60E8" w:rsidRPr="000F16F1">
        <w:rPr>
          <w:rFonts w:eastAsia="Calibri"/>
          <w:sz w:val="24"/>
          <w:szCs w:val="24"/>
        </w:rPr>
        <w:t xml:space="preserve"> результаты </w:t>
      </w:r>
      <w:r w:rsidR="002C60E8" w:rsidRPr="008D4681">
        <w:rPr>
          <w:rFonts w:eastAsia="Calibri"/>
          <w:i/>
          <w:sz w:val="24"/>
          <w:szCs w:val="24"/>
        </w:rPr>
        <w:t>(</w:t>
      </w:r>
      <w:r w:rsidR="008D4681" w:rsidRPr="008D4681">
        <w:rPr>
          <w:rFonts w:eastAsia="Calibri"/>
          <w:i/>
          <w:sz w:val="24"/>
          <w:szCs w:val="24"/>
        </w:rPr>
        <w:t>т</w:t>
      </w:r>
      <w:r w:rsidR="002C60E8" w:rsidRPr="008D4681">
        <w:rPr>
          <w:rFonts w:eastAsia="Calibri"/>
          <w:i/>
          <w:sz w:val="24"/>
          <w:szCs w:val="24"/>
        </w:rPr>
        <w:t>абл</w:t>
      </w:r>
      <w:r w:rsidR="008D4681" w:rsidRPr="008D4681">
        <w:rPr>
          <w:rFonts w:eastAsia="Calibri"/>
          <w:i/>
          <w:sz w:val="24"/>
          <w:szCs w:val="24"/>
        </w:rPr>
        <w:t>.</w:t>
      </w:r>
      <w:r>
        <w:rPr>
          <w:rFonts w:eastAsia="Calibri"/>
          <w:i/>
          <w:sz w:val="24"/>
          <w:szCs w:val="24"/>
        </w:rPr>
        <w:t xml:space="preserve"> 3).</w:t>
      </w:r>
    </w:p>
    <w:p w:rsidR="002C60E8" w:rsidRPr="008D4681" w:rsidRDefault="002C60E8" w:rsidP="00F852A4">
      <w:pPr>
        <w:ind w:firstLine="567"/>
        <w:jc w:val="right"/>
        <w:rPr>
          <w:rFonts w:eastAsia="Calibri"/>
          <w:i/>
          <w:sz w:val="24"/>
          <w:szCs w:val="24"/>
        </w:rPr>
      </w:pPr>
      <w:r w:rsidRPr="008D4681">
        <w:rPr>
          <w:rFonts w:eastAsia="Calibri"/>
          <w:i/>
          <w:sz w:val="24"/>
          <w:szCs w:val="24"/>
        </w:rPr>
        <w:t>Таблица 3</w:t>
      </w:r>
    </w:p>
    <w:p w:rsidR="008D4681" w:rsidRPr="000F16F1" w:rsidRDefault="008D4681" w:rsidP="00F852A4">
      <w:pPr>
        <w:ind w:firstLine="567"/>
        <w:jc w:val="right"/>
        <w:rPr>
          <w:rFonts w:eastAsia="Calibri"/>
          <w:sz w:val="24"/>
          <w:szCs w:val="24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2C60E8" w:rsidRPr="000F16F1" w:rsidTr="002C60E8">
        <w:tc>
          <w:tcPr>
            <w:tcW w:w="4675" w:type="dxa"/>
          </w:tcPr>
          <w:p w:rsidR="002C60E8" w:rsidRPr="002622D1" w:rsidRDefault="002C60E8" w:rsidP="002622D1">
            <w:pPr>
              <w:jc w:val="center"/>
              <w:rPr>
                <w:b/>
                <w:sz w:val="24"/>
                <w:szCs w:val="24"/>
              </w:rPr>
            </w:pPr>
            <w:r w:rsidRPr="002622D1">
              <w:rPr>
                <w:b/>
                <w:sz w:val="24"/>
                <w:szCs w:val="24"/>
              </w:rPr>
              <w:t>У</w:t>
            </w:r>
            <w:r w:rsidR="002622D1">
              <w:rPr>
                <w:b/>
                <w:sz w:val="24"/>
                <w:szCs w:val="24"/>
              </w:rPr>
              <w:t xml:space="preserve"> выпускника будут сформированы</w:t>
            </w:r>
          </w:p>
          <w:p w:rsidR="002C60E8" w:rsidRPr="002622D1" w:rsidRDefault="002C60E8" w:rsidP="00262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6" w:type="dxa"/>
          </w:tcPr>
          <w:p w:rsidR="002622D1" w:rsidRDefault="002C60E8" w:rsidP="002622D1">
            <w:pPr>
              <w:jc w:val="center"/>
              <w:rPr>
                <w:b/>
                <w:sz w:val="24"/>
                <w:szCs w:val="24"/>
              </w:rPr>
            </w:pPr>
            <w:r w:rsidRPr="002622D1">
              <w:rPr>
                <w:b/>
                <w:sz w:val="24"/>
                <w:szCs w:val="24"/>
              </w:rPr>
              <w:t>Выпускник получи</w:t>
            </w:r>
            <w:r w:rsidR="002622D1">
              <w:rPr>
                <w:b/>
                <w:sz w:val="24"/>
                <w:szCs w:val="24"/>
              </w:rPr>
              <w:t xml:space="preserve">т возможность </w:t>
            </w:r>
          </w:p>
          <w:p w:rsidR="002C60E8" w:rsidRPr="002622D1" w:rsidRDefault="002622D1" w:rsidP="00262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для формирования</w:t>
            </w:r>
          </w:p>
        </w:tc>
      </w:tr>
      <w:tr w:rsidR="002C60E8" w:rsidRPr="000F16F1" w:rsidTr="002C60E8">
        <w:tc>
          <w:tcPr>
            <w:tcW w:w="9351" w:type="dxa"/>
            <w:gridSpan w:val="2"/>
          </w:tcPr>
          <w:p w:rsidR="002C60E8" w:rsidRPr="000F16F1" w:rsidRDefault="002C60E8" w:rsidP="002622D1">
            <w:pPr>
              <w:jc w:val="center"/>
              <w:rPr>
                <w:b/>
                <w:i/>
                <w:sz w:val="24"/>
                <w:szCs w:val="24"/>
              </w:rPr>
            </w:pPr>
            <w:r w:rsidRPr="000F16F1">
              <w:rPr>
                <w:b/>
                <w:i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2C60E8" w:rsidRPr="000F16F1" w:rsidTr="002C60E8">
        <w:tc>
          <w:tcPr>
            <w:tcW w:w="4675" w:type="dxa"/>
          </w:tcPr>
          <w:p w:rsidR="002C60E8" w:rsidRPr="000F16F1" w:rsidRDefault="00CB78CB" w:rsidP="00F852A4">
            <w:pPr>
              <w:jc w:val="both"/>
              <w:rPr>
                <w:sz w:val="24"/>
                <w:szCs w:val="24"/>
              </w:rPr>
            </w:pPr>
            <w:r w:rsidRPr="000F16F1">
              <w:rPr>
                <w:bCs/>
                <w:sz w:val="24"/>
                <w:szCs w:val="24"/>
              </w:rPr>
              <w:t>–</w:t>
            </w:r>
            <w:r w:rsidR="002C60E8" w:rsidRPr="000F16F1">
              <w:rPr>
                <w:sz w:val="24"/>
                <w:szCs w:val="24"/>
              </w:rPr>
              <w:t xml:space="preserve"> самостоятельное определение цели, ум</w:t>
            </w:r>
            <w:r w:rsidR="002C60E8" w:rsidRPr="000F16F1">
              <w:rPr>
                <w:sz w:val="24"/>
                <w:szCs w:val="24"/>
              </w:rPr>
              <w:t>е</w:t>
            </w:r>
            <w:r w:rsidR="002C60E8" w:rsidRPr="000F16F1">
              <w:rPr>
                <w:sz w:val="24"/>
                <w:szCs w:val="24"/>
              </w:rPr>
              <w:t>ние задавать параметры и критерии, по к</w:t>
            </w:r>
            <w:r w:rsidR="002C60E8" w:rsidRPr="000F16F1">
              <w:rPr>
                <w:sz w:val="24"/>
                <w:szCs w:val="24"/>
              </w:rPr>
              <w:t>о</w:t>
            </w:r>
            <w:r w:rsidR="002C60E8" w:rsidRPr="000F16F1">
              <w:rPr>
                <w:sz w:val="24"/>
                <w:szCs w:val="24"/>
              </w:rPr>
              <w:t xml:space="preserve">торым можно </w:t>
            </w:r>
            <w:r w:rsidR="005C4F55">
              <w:rPr>
                <w:sz w:val="24"/>
                <w:szCs w:val="24"/>
              </w:rPr>
              <w:t>определить, что цель д</w:t>
            </w:r>
            <w:r w:rsidR="005C4F55">
              <w:rPr>
                <w:sz w:val="24"/>
                <w:szCs w:val="24"/>
              </w:rPr>
              <w:t>о</w:t>
            </w:r>
            <w:r w:rsidR="005C4F55">
              <w:rPr>
                <w:sz w:val="24"/>
                <w:szCs w:val="24"/>
              </w:rPr>
              <w:t>стигнута</w:t>
            </w:r>
          </w:p>
          <w:p w:rsidR="002C60E8" w:rsidRPr="000F16F1" w:rsidRDefault="002C60E8" w:rsidP="00F852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6" w:type="dxa"/>
          </w:tcPr>
          <w:p w:rsidR="002C60E8" w:rsidRPr="000F16F1" w:rsidRDefault="00CB78CB" w:rsidP="00F852A4">
            <w:pPr>
              <w:jc w:val="both"/>
              <w:rPr>
                <w:sz w:val="24"/>
                <w:szCs w:val="24"/>
              </w:rPr>
            </w:pPr>
            <w:r w:rsidRPr="000F16F1">
              <w:rPr>
                <w:bCs/>
                <w:sz w:val="24"/>
                <w:szCs w:val="24"/>
              </w:rPr>
              <w:t>–</w:t>
            </w:r>
            <w:r w:rsidR="002C60E8" w:rsidRPr="000F16F1">
              <w:rPr>
                <w:sz w:val="24"/>
                <w:szCs w:val="24"/>
              </w:rPr>
              <w:t xml:space="preserve"> оценка ресурсов, в том числе времени и других нематериальных ресурсов, необх</w:t>
            </w:r>
            <w:r w:rsidR="002C60E8" w:rsidRPr="000F16F1">
              <w:rPr>
                <w:sz w:val="24"/>
                <w:szCs w:val="24"/>
              </w:rPr>
              <w:t>о</w:t>
            </w:r>
            <w:r w:rsidR="002C60E8" w:rsidRPr="000F16F1">
              <w:rPr>
                <w:sz w:val="24"/>
                <w:szCs w:val="24"/>
              </w:rPr>
              <w:t>димых для достижения поставленной</w:t>
            </w:r>
            <w:r w:rsidR="005C4F55">
              <w:rPr>
                <w:sz w:val="24"/>
                <w:szCs w:val="24"/>
              </w:rPr>
              <w:t xml:space="preserve"> цели</w:t>
            </w:r>
          </w:p>
          <w:p w:rsidR="002C60E8" w:rsidRPr="000F16F1" w:rsidRDefault="002C60E8" w:rsidP="00F852A4">
            <w:pPr>
              <w:jc w:val="both"/>
              <w:rPr>
                <w:sz w:val="24"/>
                <w:szCs w:val="24"/>
              </w:rPr>
            </w:pPr>
          </w:p>
        </w:tc>
      </w:tr>
      <w:tr w:rsidR="002C60E8" w:rsidRPr="000F16F1" w:rsidTr="002C60E8">
        <w:tc>
          <w:tcPr>
            <w:tcW w:w="4675" w:type="dxa"/>
          </w:tcPr>
          <w:p w:rsidR="002C60E8" w:rsidRPr="000F16F1" w:rsidRDefault="00CB78CB" w:rsidP="00F852A4">
            <w:pPr>
              <w:jc w:val="both"/>
              <w:rPr>
                <w:sz w:val="24"/>
                <w:szCs w:val="24"/>
              </w:rPr>
            </w:pPr>
            <w:r w:rsidRPr="000F16F1">
              <w:rPr>
                <w:bCs/>
                <w:sz w:val="24"/>
                <w:szCs w:val="24"/>
              </w:rPr>
              <w:t>–</w:t>
            </w:r>
            <w:r w:rsidR="002C60E8" w:rsidRPr="000F16F1">
              <w:rPr>
                <w:sz w:val="24"/>
                <w:szCs w:val="24"/>
              </w:rPr>
              <w:t xml:space="preserve"> оценка возможных последствий дост</w:t>
            </w:r>
            <w:r w:rsidR="002C60E8" w:rsidRPr="000F16F1">
              <w:rPr>
                <w:sz w:val="24"/>
                <w:szCs w:val="24"/>
              </w:rPr>
              <w:t>и</w:t>
            </w:r>
            <w:r w:rsidR="002C60E8" w:rsidRPr="000F16F1">
              <w:rPr>
                <w:sz w:val="24"/>
                <w:szCs w:val="24"/>
              </w:rPr>
              <w:t>жения поставленной цели в деятельности, собственной жизни и жизни окружающих людей, основываясь</w:t>
            </w:r>
            <w:r w:rsidR="00570483">
              <w:rPr>
                <w:sz w:val="24"/>
                <w:szCs w:val="24"/>
              </w:rPr>
              <w:t xml:space="preserve"> на соображениях эт</w:t>
            </w:r>
            <w:r w:rsidR="00570483">
              <w:rPr>
                <w:sz w:val="24"/>
                <w:szCs w:val="24"/>
              </w:rPr>
              <w:t>и</w:t>
            </w:r>
            <w:r w:rsidR="00570483">
              <w:rPr>
                <w:sz w:val="24"/>
                <w:szCs w:val="24"/>
              </w:rPr>
              <w:t>ки и морали</w:t>
            </w:r>
          </w:p>
          <w:p w:rsidR="002C60E8" w:rsidRPr="000F16F1" w:rsidRDefault="002C60E8" w:rsidP="00F852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6" w:type="dxa"/>
          </w:tcPr>
          <w:p w:rsidR="002C60E8" w:rsidRPr="000F16F1" w:rsidRDefault="00CB78CB" w:rsidP="00F852A4">
            <w:pPr>
              <w:jc w:val="both"/>
              <w:rPr>
                <w:sz w:val="24"/>
                <w:szCs w:val="24"/>
              </w:rPr>
            </w:pPr>
            <w:r w:rsidRPr="000F16F1">
              <w:rPr>
                <w:bCs/>
                <w:sz w:val="24"/>
                <w:szCs w:val="24"/>
              </w:rPr>
              <w:t>–</w:t>
            </w:r>
            <w:r w:rsidR="002C60E8" w:rsidRPr="000F16F1">
              <w:rPr>
                <w:sz w:val="24"/>
                <w:szCs w:val="24"/>
              </w:rPr>
              <w:t xml:space="preserve"> организация эффективного поиска р</w:t>
            </w:r>
            <w:r w:rsidR="002C60E8" w:rsidRPr="000F16F1">
              <w:rPr>
                <w:sz w:val="24"/>
                <w:szCs w:val="24"/>
              </w:rPr>
              <w:t>е</w:t>
            </w:r>
            <w:r w:rsidR="002C60E8" w:rsidRPr="000F16F1">
              <w:rPr>
                <w:sz w:val="24"/>
                <w:szCs w:val="24"/>
              </w:rPr>
              <w:t>сурсов, необходимых</w:t>
            </w:r>
            <w:r w:rsidR="00570483">
              <w:rPr>
                <w:sz w:val="24"/>
                <w:szCs w:val="24"/>
              </w:rPr>
              <w:t xml:space="preserve"> </w:t>
            </w:r>
            <w:r w:rsidR="002C60E8" w:rsidRPr="000F16F1">
              <w:rPr>
                <w:sz w:val="24"/>
                <w:szCs w:val="24"/>
              </w:rPr>
              <w:t>для достижени</w:t>
            </w:r>
            <w:r w:rsidR="00570483">
              <w:rPr>
                <w:sz w:val="24"/>
                <w:szCs w:val="24"/>
              </w:rPr>
              <w:t>я п</w:t>
            </w:r>
            <w:r w:rsidR="00570483">
              <w:rPr>
                <w:sz w:val="24"/>
                <w:szCs w:val="24"/>
              </w:rPr>
              <w:t>о</w:t>
            </w:r>
            <w:r w:rsidR="00570483">
              <w:rPr>
                <w:sz w:val="24"/>
                <w:szCs w:val="24"/>
              </w:rPr>
              <w:t>ставленной цели</w:t>
            </w:r>
          </w:p>
          <w:p w:rsidR="002C60E8" w:rsidRPr="000F16F1" w:rsidRDefault="002C60E8" w:rsidP="00F852A4">
            <w:pPr>
              <w:jc w:val="both"/>
              <w:rPr>
                <w:sz w:val="24"/>
                <w:szCs w:val="24"/>
              </w:rPr>
            </w:pPr>
          </w:p>
        </w:tc>
      </w:tr>
      <w:tr w:rsidR="00CB78CB" w:rsidRPr="000F16F1" w:rsidTr="002C60E8">
        <w:tc>
          <w:tcPr>
            <w:tcW w:w="4675" w:type="dxa"/>
          </w:tcPr>
          <w:p w:rsidR="00CB78CB" w:rsidRPr="000F16F1" w:rsidRDefault="00CB78CB" w:rsidP="00CB78CB">
            <w:pPr>
              <w:jc w:val="both"/>
              <w:rPr>
                <w:sz w:val="24"/>
                <w:szCs w:val="24"/>
              </w:rPr>
            </w:pPr>
            <w:r w:rsidRPr="000F16F1">
              <w:rPr>
                <w:bCs/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 xml:space="preserve"> постановка и формулирование собстве</w:t>
            </w:r>
            <w:r w:rsidRPr="000F16F1">
              <w:rPr>
                <w:sz w:val="24"/>
                <w:szCs w:val="24"/>
              </w:rPr>
              <w:t>н</w:t>
            </w:r>
            <w:r w:rsidRPr="000F16F1">
              <w:rPr>
                <w:sz w:val="24"/>
                <w:szCs w:val="24"/>
              </w:rPr>
              <w:t>ных задач в образовательной дея</w:t>
            </w:r>
            <w:r w:rsidR="00570483">
              <w:rPr>
                <w:sz w:val="24"/>
                <w:szCs w:val="24"/>
              </w:rPr>
              <w:t xml:space="preserve">тельности </w:t>
            </w:r>
            <w:r w:rsidR="00570483">
              <w:rPr>
                <w:sz w:val="24"/>
                <w:szCs w:val="24"/>
              </w:rPr>
              <w:lastRenderedPageBreak/>
              <w:t>и жизненных ситуациях</w:t>
            </w:r>
          </w:p>
        </w:tc>
        <w:tc>
          <w:tcPr>
            <w:tcW w:w="4676" w:type="dxa"/>
          </w:tcPr>
          <w:p w:rsidR="00CB78CB" w:rsidRPr="000F16F1" w:rsidRDefault="00CB78CB" w:rsidP="00CB78CB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lastRenderedPageBreak/>
              <w:t>– мотивации к учению, любознательности</w:t>
            </w:r>
          </w:p>
        </w:tc>
      </w:tr>
      <w:tr w:rsidR="00CB78CB" w:rsidRPr="000F16F1" w:rsidTr="002C60E8">
        <w:tc>
          <w:tcPr>
            <w:tcW w:w="4675" w:type="dxa"/>
          </w:tcPr>
          <w:p w:rsidR="00CB78CB" w:rsidRPr="000F16F1" w:rsidRDefault="00CB78CB" w:rsidP="00CB78CB">
            <w:pPr>
              <w:jc w:val="both"/>
              <w:rPr>
                <w:sz w:val="24"/>
                <w:szCs w:val="24"/>
              </w:rPr>
            </w:pPr>
            <w:r w:rsidRPr="000F16F1">
              <w:rPr>
                <w:bCs/>
                <w:sz w:val="24"/>
                <w:szCs w:val="24"/>
              </w:rPr>
              <w:lastRenderedPageBreak/>
              <w:t>–</w:t>
            </w:r>
            <w:r w:rsidRPr="000F16F1">
              <w:rPr>
                <w:sz w:val="24"/>
                <w:szCs w:val="24"/>
              </w:rPr>
              <w:t xml:space="preserve"> выбор пути достижения цели, умение планировать решение</w:t>
            </w:r>
            <w:r w:rsidR="004E3940">
              <w:rPr>
                <w:sz w:val="24"/>
                <w:szCs w:val="24"/>
              </w:rPr>
              <w:t xml:space="preserve"> </w:t>
            </w:r>
            <w:r w:rsidRPr="000F16F1">
              <w:rPr>
                <w:sz w:val="24"/>
                <w:szCs w:val="24"/>
              </w:rPr>
              <w:t>поставленных задач, оптимизируя матери</w:t>
            </w:r>
            <w:r w:rsidR="00570483">
              <w:rPr>
                <w:sz w:val="24"/>
                <w:szCs w:val="24"/>
              </w:rPr>
              <w:t>альные и нематер</w:t>
            </w:r>
            <w:r w:rsidR="00570483">
              <w:rPr>
                <w:sz w:val="24"/>
                <w:szCs w:val="24"/>
              </w:rPr>
              <w:t>и</w:t>
            </w:r>
            <w:r w:rsidR="00570483">
              <w:rPr>
                <w:sz w:val="24"/>
                <w:szCs w:val="24"/>
              </w:rPr>
              <w:t>альные затраты</w:t>
            </w:r>
          </w:p>
        </w:tc>
        <w:tc>
          <w:tcPr>
            <w:tcW w:w="4676" w:type="dxa"/>
          </w:tcPr>
          <w:p w:rsidR="00CB78CB" w:rsidRPr="000F16F1" w:rsidRDefault="00CB78CB" w:rsidP="00CB78CB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 умения организовывать эффективный поиск ресурсов, необходимых для дост</w:t>
            </w:r>
            <w:r w:rsidRPr="000F16F1">
              <w:rPr>
                <w:sz w:val="24"/>
                <w:szCs w:val="24"/>
              </w:rPr>
              <w:t>и</w:t>
            </w:r>
            <w:r w:rsidRPr="000F16F1">
              <w:rPr>
                <w:sz w:val="24"/>
                <w:szCs w:val="24"/>
              </w:rPr>
              <w:t xml:space="preserve">жения поставленной цели </w:t>
            </w:r>
          </w:p>
        </w:tc>
      </w:tr>
      <w:tr w:rsidR="00CB78CB" w:rsidRPr="000F16F1" w:rsidTr="002C60E8">
        <w:tc>
          <w:tcPr>
            <w:tcW w:w="4675" w:type="dxa"/>
          </w:tcPr>
          <w:p w:rsidR="00CB78CB" w:rsidRPr="000F16F1" w:rsidRDefault="00CB78CB" w:rsidP="00CB78CB">
            <w:pPr>
              <w:jc w:val="both"/>
              <w:rPr>
                <w:sz w:val="24"/>
                <w:szCs w:val="24"/>
              </w:rPr>
            </w:pPr>
            <w:r w:rsidRPr="000F16F1">
              <w:rPr>
                <w:bCs/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 xml:space="preserve"> сопоставление полученного результата деятельности с поставленной заранее ц</w:t>
            </w:r>
            <w:r w:rsidRPr="000F16F1">
              <w:rPr>
                <w:sz w:val="24"/>
                <w:szCs w:val="24"/>
              </w:rPr>
              <w:t>е</w:t>
            </w:r>
            <w:r w:rsidRPr="000F16F1">
              <w:rPr>
                <w:sz w:val="24"/>
                <w:szCs w:val="24"/>
              </w:rPr>
              <w:t>лью</w:t>
            </w:r>
          </w:p>
        </w:tc>
        <w:tc>
          <w:tcPr>
            <w:tcW w:w="4676" w:type="dxa"/>
          </w:tcPr>
          <w:p w:rsidR="00CB78CB" w:rsidRPr="000F16F1" w:rsidRDefault="00CB78CB" w:rsidP="00CB78CB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Pr="000F16F1">
              <w:t xml:space="preserve"> </w:t>
            </w:r>
            <w:r w:rsidRPr="000F16F1">
              <w:rPr>
                <w:sz w:val="24"/>
                <w:szCs w:val="24"/>
              </w:rPr>
              <w:t>умения оценивать возможные после</w:t>
            </w:r>
            <w:r w:rsidRPr="000F16F1">
              <w:rPr>
                <w:sz w:val="24"/>
                <w:szCs w:val="24"/>
              </w:rPr>
              <w:t>д</w:t>
            </w:r>
            <w:r w:rsidRPr="000F16F1">
              <w:rPr>
                <w:sz w:val="24"/>
                <w:szCs w:val="24"/>
              </w:rPr>
              <w:t>ствия достижения поставленной цели</w:t>
            </w:r>
          </w:p>
        </w:tc>
      </w:tr>
      <w:tr w:rsidR="002C60E8" w:rsidRPr="000F16F1" w:rsidTr="002C60E8">
        <w:tc>
          <w:tcPr>
            <w:tcW w:w="9351" w:type="dxa"/>
            <w:gridSpan w:val="2"/>
          </w:tcPr>
          <w:p w:rsidR="002C60E8" w:rsidRPr="000F16F1" w:rsidRDefault="002C60E8" w:rsidP="00570483">
            <w:pPr>
              <w:jc w:val="center"/>
              <w:rPr>
                <w:b/>
                <w:i/>
                <w:sz w:val="24"/>
                <w:szCs w:val="24"/>
              </w:rPr>
            </w:pPr>
            <w:r w:rsidRPr="000F16F1">
              <w:rPr>
                <w:b/>
                <w:i/>
                <w:sz w:val="24"/>
                <w:szCs w:val="24"/>
              </w:rPr>
              <w:t>Познавательные универсальные учебные действия</w:t>
            </w:r>
          </w:p>
        </w:tc>
      </w:tr>
      <w:tr w:rsidR="002C60E8" w:rsidRPr="000F16F1" w:rsidTr="002C60E8">
        <w:tc>
          <w:tcPr>
            <w:tcW w:w="4675" w:type="dxa"/>
          </w:tcPr>
          <w:p w:rsidR="002C60E8" w:rsidRPr="000F16F1" w:rsidRDefault="002C60E8" w:rsidP="00F852A4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 обобщенные способы решения задач, в том числе умение осуществлять разверн</w:t>
            </w:r>
            <w:r w:rsidRPr="000F16F1">
              <w:rPr>
                <w:sz w:val="24"/>
                <w:szCs w:val="24"/>
              </w:rPr>
              <w:t>у</w:t>
            </w:r>
            <w:r w:rsidRPr="000F16F1">
              <w:rPr>
                <w:sz w:val="24"/>
                <w:szCs w:val="24"/>
              </w:rPr>
              <w:t>тый информационный поиск и ставить на</w:t>
            </w:r>
            <w:r w:rsidR="00E249FE">
              <w:rPr>
                <w:sz w:val="24"/>
                <w:szCs w:val="24"/>
              </w:rPr>
              <w:t xml:space="preserve"> </w:t>
            </w:r>
            <w:r w:rsidRPr="000F16F1">
              <w:rPr>
                <w:sz w:val="24"/>
                <w:szCs w:val="24"/>
              </w:rPr>
              <w:t>его основе новые (у</w:t>
            </w:r>
            <w:r w:rsidR="00E249FE">
              <w:rPr>
                <w:sz w:val="24"/>
                <w:szCs w:val="24"/>
              </w:rPr>
              <w:t>чебные и познавател</w:t>
            </w:r>
            <w:r w:rsidR="00E249FE">
              <w:rPr>
                <w:sz w:val="24"/>
                <w:szCs w:val="24"/>
              </w:rPr>
              <w:t>ь</w:t>
            </w:r>
            <w:r w:rsidR="00E249FE">
              <w:rPr>
                <w:sz w:val="24"/>
                <w:szCs w:val="24"/>
              </w:rPr>
              <w:t>ные) задачи</w:t>
            </w:r>
          </w:p>
        </w:tc>
        <w:tc>
          <w:tcPr>
            <w:tcW w:w="4676" w:type="dxa"/>
          </w:tcPr>
          <w:p w:rsidR="002C60E8" w:rsidRPr="000F16F1" w:rsidRDefault="00CB78CB" w:rsidP="00F852A4">
            <w:pPr>
              <w:jc w:val="both"/>
              <w:rPr>
                <w:sz w:val="24"/>
                <w:szCs w:val="24"/>
              </w:rPr>
            </w:pPr>
            <w:r w:rsidRPr="000F16F1">
              <w:rPr>
                <w:bCs/>
                <w:sz w:val="24"/>
                <w:szCs w:val="24"/>
              </w:rPr>
              <w:t>–</w:t>
            </w:r>
            <w:r w:rsidR="002C60E8" w:rsidRPr="000F16F1">
              <w:rPr>
                <w:sz w:val="24"/>
                <w:szCs w:val="24"/>
              </w:rPr>
              <w:t xml:space="preserve"> критическая оценка и интерпретация и</w:t>
            </w:r>
            <w:r w:rsidR="002C60E8" w:rsidRPr="000F16F1">
              <w:rPr>
                <w:sz w:val="24"/>
                <w:szCs w:val="24"/>
              </w:rPr>
              <w:t>н</w:t>
            </w:r>
            <w:r w:rsidR="002C60E8" w:rsidRPr="000F16F1">
              <w:rPr>
                <w:sz w:val="24"/>
                <w:szCs w:val="24"/>
              </w:rPr>
              <w:t>формации с разных</w:t>
            </w:r>
            <w:r w:rsidR="00E249FE">
              <w:rPr>
                <w:sz w:val="24"/>
                <w:szCs w:val="24"/>
              </w:rPr>
              <w:t xml:space="preserve"> </w:t>
            </w:r>
            <w:r w:rsidR="002C60E8" w:rsidRPr="000F16F1">
              <w:rPr>
                <w:sz w:val="24"/>
                <w:szCs w:val="24"/>
              </w:rPr>
              <w:t>позиций, распознание и фиксация противоре</w:t>
            </w:r>
            <w:r w:rsidR="00E249FE">
              <w:rPr>
                <w:sz w:val="24"/>
                <w:szCs w:val="24"/>
              </w:rPr>
              <w:t>чия в информацио</w:t>
            </w:r>
            <w:r w:rsidR="00E249FE">
              <w:rPr>
                <w:sz w:val="24"/>
                <w:szCs w:val="24"/>
              </w:rPr>
              <w:t>н</w:t>
            </w:r>
            <w:r w:rsidR="00E249FE">
              <w:rPr>
                <w:sz w:val="24"/>
                <w:szCs w:val="24"/>
              </w:rPr>
              <w:t>ных источниках</w:t>
            </w:r>
          </w:p>
          <w:p w:rsidR="002C60E8" w:rsidRPr="000F16F1" w:rsidRDefault="002C60E8" w:rsidP="00F852A4">
            <w:pPr>
              <w:jc w:val="both"/>
              <w:rPr>
                <w:sz w:val="24"/>
                <w:szCs w:val="24"/>
              </w:rPr>
            </w:pPr>
          </w:p>
        </w:tc>
      </w:tr>
      <w:tr w:rsidR="002C60E8" w:rsidRPr="000F16F1" w:rsidTr="002C60E8">
        <w:tc>
          <w:tcPr>
            <w:tcW w:w="4675" w:type="dxa"/>
          </w:tcPr>
          <w:p w:rsidR="002C60E8" w:rsidRPr="000F16F1" w:rsidRDefault="00CB78CB" w:rsidP="00F852A4">
            <w:pPr>
              <w:jc w:val="both"/>
              <w:rPr>
                <w:sz w:val="24"/>
                <w:szCs w:val="24"/>
              </w:rPr>
            </w:pPr>
            <w:r w:rsidRPr="000F16F1">
              <w:rPr>
                <w:bCs/>
                <w:sz w:val="24"/>
                <w:szCs w:val="24"/>
              </w:rPr>
              <w:t>–</w:t>
            </w:r>
            <w:r w:rsidR="002C60E8" w:rsidRPr="000F16F1">
              <w:rPr>
                <w:sz w:val="24"/>
                <w:szCs w:val="24"/>
              </w:rPr>
              <w:t xml:space="preserve"> использование различных модельно</w:t>
            </w:r>
            <w:r w:rsidRPr="000F16F1">
              <w:rPr>
                <w:sz w:val="24"/>
                <w:szCs w:val="24"/>
              </w:rPr>
              <w:t>–</w:t>
            </w:r>
            <w:r w:rsidR="002C60E8" w:rsidRPr="000F16F1">
              <w:rPr>
                <w:sz w:val="24"/>
                <w:szCs w:val="24"/>
              </w:rPr>
              <w:t>схематических сре</w:t>
            </w:r>
            <w:proofErr w:type="gramStart"/>
            <w:r w:rsidR="002C60E8" w:rsidRPr="000F16F1">
              <w:rPr>
                <w:sz w:val="24"/>
                <w:szCs w:val="24"/>
              </w:rPr>
              <w:t>дств</w:t>
            </w:r>
            <w:r w:rsidR="00E249FE">
              <w:rPr>
                <w:sz w:val="24"/>
                <w:szCs w:val="24"/>
              </w:rPr>
              <w:t xml:space="preserve"> </w:t>
            </w:r>
            <w:r w:rsidR="002C60E8" w:rsidRPr="000F16F1">
              <w:rPr>
                <w:sz w:val="24"/>
                <w:szCs w:val="24"/>
              </w:rPr>
              <w:t>дл</w:t>
            </w:r>
            <w:proofErr w:type="gramEnd"/>
            <w:r w:rsidR="002C60E8" w:rsidRPr="000F16F1">
              <w:rPr>
                <w:sz w:val="24"/>
                <w:szCs w:val="24"/>
              </w:rPr>
              <w:t>я представления существенных связей и отношений, а та</w:t>
            </w:r>
            <w:r w:rsidR="002C60E8" w:rsidRPr="000F16F1">
              <w:rPr>
                <w:sz w:val="24"/>
                <w:szCs w:val="24"/>
              </w:rPr>
              <w:t>к</w:t>
            </w:r>
            <w:r w:rsidR="002C60E8" w:rsidRPr="000F16F1">
              <w:rPr>
                <w:sz w:val="24"/>
                <w:szCs w:val="24"/>
              </w:rPr>
              <w:t>же противоречий, выявлен</w:t>
            </w:r>
            <w:r w:rsidR="00E249FE">
              <w:rPr>
                <w:sz w:val="24"/>
                <w:szCs w:val="24"/>
              </w:rPr>
              <w:t>ных в информ</w:t>
            </w:r>
            <w:r w:rsidR="00E249FE">
              <w:rPr>
                <w:sz w:val="24"/>
                <w:szCs w:val="24"/>
              </w:rPr>
              <w:t>а</w:t>
            </w:r>
            <w:r w:rsidR="00E249FE">
              <w:rPr>
                <w:sz w:val="24"/>
                <w:szCs w:val="24"/>
              </w:rPr>
              <w:t>ционных источниках</w:t>
            </w:r>
          </w:p>
        </w:tc>
        <w:tc>
          <w:tcPr>
            <w:tcW w:w="4676" w:type="dxa"/>
          </w:tcPr>
          <w:p w:rsidR="002C60E8" w:rsidRPr="000F16F1" w:rsidRDefault="00CB78CB" w:rsidP="00E249FE">
            <w:pPr>
              <w:jc w:val="both"/>
              <w:rPr>
                <w:sz w:val="24"/>
                <w:szCs w:val="24"/>
              </w:rPr>
            </w:pPr>
            <w:r w:rsidRPr="000F16F1">
              <w:rPr>
                <w:bCs/>
                <w:sz w:val="24"/>
                <w:szCs w:val="24"/>
              </w:rPr>
              <w:t>–</w:t>
            </w:r>
            <w:r w:rsidR="002C60E8" w:rsidRPr="000F16F1">
              <w:rPr>
                <w:sz w:val="24"/>
                <w:szCs w:val="24"/>
              </w:rPr>
              <w:t xml:space="preserve"> индивидуальная образовательная трае</w:t>
            </w:r>
            <w:r w:rsidR="002C60E8" w:rsidRPr="000F16F1">
              <w:rPr>
                <w:sz w:val="24"/>
                <w:szCs w:val="24"/>
              </w:rPr>
              <w:t>к</w:t>
            </w:r>
            <w:r w:rsidR="002C60E8" w:rsidRPr="000F16F1">
              <w:rPr>
                <w:sz w:val="24"/>
                <w:szCs w:val="24"/>
              </w:rPr>
              <w:t>тория, учитывая</w:t>
            </w:r>
            <w:r w:rsidR="00E249FE">
              <w:rPr>
                <w:sz w:val="24"/>
                <w:szCs w:val="24"/>
              </w:rPr>
              <w:t xml:space="preserve"> </w:t>
            </w:r>
            <w:r w:rsidR="002C60E8" w:rsidRPr="000F16F1">
              <w:rPr>
                <w:sz w:val="24"/>
                <w:szCs w:val="24"/>
              </w:rPr>
              <w:t>ограничения со стороны других уча</w:t>
            </w:r>
            <w:r w:rsidR="00E249FE">
              <w:rPr>
                <w:sz w:val="24"/>
                <w:szCs w:val="24"/>
              </w:rPr>
              <w:t>стников и ресурсные огранич</w:t>
            </w:r>
            <w:r w:rsidR="00E249FE">
              <w:rPr>
                <w:sz w:val="24"/>
                <w:szCs w:val="24"/>
              </w:rPr>
              <w:t>е</w:t>
            </w:r>
            <w:r w:rsidR="00E249FE">
              <w:rPr>
                <w:sz w:val="24"/>
                <w:szCs w:val="24"/>
              </w:rPr>
              <w:t>ния</w:t>
            </w:r>
          </w:p>
        </w:tc>
      </w:tr>
      <w:tr w:rsidR="00CB78CB" w:rsidRPr="000F16F1" w:rsidTr="002C60E8">
        <w:tc>
          <w:tcPr>
            <w:tcW w:w="4675" w:type="dxa"/>
          </w:tcPr>
          <w:p w:rsidR="00CB78CB" w:rsidRPr="000F16F1" w:rsidRDefault="00CB78CB" w:rsidP="00CB78CB">
            <w:pPr>
              <w:jc w:val="both"/>
              <w:rPr>
                <w:sz w:val="24"/>
                <w:szCs w:val="24"/>
              </w:rPr>
            </w:pPr>
            <w:r w:rsidRPr="000F16F1">
              <w:rPr>
                <w:bCs/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 xml:space="preserve"> критическое аргументирование в отн</w:t>
            </w:r>
            <w:r w:rsidRPr="000F16F1">
              <w:rPr>
                <w:sz w:val="24"/>
                <w:szCs w:val="24"/>
              </w:rPr>
              <w:t>о</w:t>
            </w:r>
            <w:r w:rsidRPr="000F16F1">
              <w:rPr>
                <w:sz w:val="24"/>
                <w:szCs w:val="24"/>
              </w:rPr>
              <w:t>ше</w:t>
            </w:r>
            <w:r w:rsidR="00B40A64">
              <w:rPr>
                <w:sz w:val="24"/>
                <w:szCs w:val="24"/>
              </w:rPr>
              <w:t xml:space="preserve">нии действий и суждений </w:t>
            </w:r>
            <w:proofErr w:type="gramStart"/>
            <w:r w:rsidR="00B40A64">
              <w:rPr>
                <w:sz w:val="24"/>
                <w:szCs w:val="24"/>
              </w:rPr>
              <w:t>другого</w:t>
            </w:r>
            <w:proofErr w:type="gramEnd"/>
          </w:p>
          <w:p w:rsidR="00CB78CB" w:rsidRPr="000F16F1" w:rsidRDefault="00CB78CB" w:rsidP="00CB78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6" w:type="dxa"/>
          </w:tcPr>
          <w:p w:rsidR="00CB78CB" w:rsidRPr="000F16F1" w:rsidRDefault="00CB78CB" w:rsidP="00CB78CB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 развития критического мышления и навыков исследования, которые позволят эффективно и успешно участвовать в б</w:t>
            </w:r>
            <w:r w:rsidRPr="000F16F1">
              <w:rPr>
                <w:sz w:val="24"/>
                <w:szCs w:val="24"/>
              </w:rPr>
              <w:t>о</w:t>
            </w:r>
            <w:r w:rsidRPr="000F16F1">
              <w:rPr>
                <w:sz w:val="24"/>
                <w:szCs w:val="24"/>
              </w:rPr>
              <w:t>лее широких коммуникативных процессах, к которым у него имеется увеличива</w:t>
            </w:r>
            <w:r w:rsidRPr="000F16F1">
              <w:rPr>
                <w:sz w:val="24"/>
                <w:szCs w:val="24"/>
              </w:rPr>
              <w:t>ю</w:t>
            </w:r>
            <w:r w:rsidRPr="000F16F1">
              <w:rPr>
                <w:sz w:val="24"/>
                <w:szCs w:val="24"/>
              </w:rPr>
              <w:t>щийся доступ</w:t>
            </w:r>
          </w:p>
        </w:tc>
      </w:tr>
      <w:tr w:rsidR="00CB78CB" w:rsidRPr="000F16F1" w:rsidTr="002C60E8">
        <w:tc>
          <w:tcPr>
            <w:tcW w:w="4675" w:type="dxa"/>
          </w:tcPr>
          <w:p w:rsidR="00CB78CB" w:rsidRPr="000F16F1" w:rsidRDefault="00CB78CB" w:rsidP="00CB78CB">
            <w:pPr>
              <w:jc w:val="both"/>
              <w:rPr>
                <w:sz w:val="24"/>
                <w:szCs w:val="24"/>
              </w:rPr>
            </w:pPr>
            <w:r w:rsidRPr="000F16F1">
              <w:rPr>
                <w:bCs/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 xml:space="preserve"> целенаправленный поиск возможностей для широкого переноса средств и способов действия;</w:t>
            </w:r>
          </w:p>
          <w:p w:rsidR="00CB78CB" w:rsidRPr="000F16F1" w:rsidRDefault="00CB78CB" w:rsidP="00CB78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6" w:type="dxa"/>
          </w:tcPr>
          <w:p w:rsidR="00CB78CB" w:rsidRPr="000F16F1" w:rsidRDefault="00CB78CB" w:rsidP="00CB78CB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 xml:space="preserve">– </w:t>
            </w:r>
            <w:r w:rsidRPr="000F16F1">
              <w:rPr>
                <w:sz w:val="24"/>
                <w:szCs w:val="24"/>
                <w:shd w:val="clear" w:color="auto" w:fill="FFFFFF"/>
              </w:rPr>
              <w:t>достижения действий по поиску</w:t>
            </w:r>
            <w:r w:rsidRPr="000F16F1">
              <w:rPr>
                <w:sz w:val="24"/>
                <w:szCs w:val="24"/>
              </w:rPr>
              <w:t xml:space="preserve"> и нахождению обобщенных способов реш</w:t>
            </w:r>
            <w:r w:rsidRPr="000F16F1">
              <w:rPr>
                <w:sz w:val="24"/>
                <w:szCs w:val="24"/>
              </w:rPr>
              <w:t>е</w:t>
            </w:r>
            <w:r w:rsidRPr="000F16F1">
              <w:rPr>
                <w:sz w:val="24"/>
                <w:szCs w:val="24"/>
              </w:rPr>
              <w:t>ний задач, в том числе, по осуществлению развернутого информационного поиска и ставить на его основе новые (учебные и познавательные) задачи</w:t>
            </w:r>
          </w:p>
        </w:tc>
      </w:tr>
      <w:tr w:rsidR="002C60E8" w:rsidRPr="000F16F1" w:rsidTr="002C60E8">
        <w:tc>
          <w:tcPr>
            <w:tcW w:w="9351" w:type="dxa"/>
            <w:gridSpan w:val="2"/>
          </w:tcPr>
          <w:p w:rsidR="002C60E8" w:rsidRPr="000F16F1" w:rsidRDefault="002C60E8" w:rsidP="00C54122">
            <w:pPr>
              <w:jc w:val="center"/>
              <w:rPr>
                <w:b/>
                <w:i/>
                <w:sz w:val="24"/>
                <w:szCs w:val="24"/>
              </w:rPr>
            </w:pPr>
            <w:r w:rsidRPr="000F16F1">
              <w:rPr>
                <w:b/>
                <w:i/>
                <w:sz w:val="24"/>
                <w:szCs w:val="24"/>
              </w:rPr>
              <w:t>Коммуникативные универсальные учебные действия</w:t>
            </w:r>
          </w:p>
        </w:tc>
      </w:tr>
      <w:tr w:rsidR="002C60E8" w:rsidRPr="000F16F1" w:rsidTr="002C60E8">
        <w:tc>
          <w:tcPr>
            <w:tcW w:w="4675" w:type="dxa"/>
          </w:tcPr>
          <w:p w:rsidR="002C60E8" w:rsidRPr="000F16F1" w:rsidRDefault="00CB78CB" w:rsidP="00F852A4">
            <w:pPr>
              <w:jc w:val="both"/>
              <w:rPr>
                <w:sz w:val="24"/>
                <w:szCs w:val="24"/>
              </w:rPr>
            </w:pPr>
            <w:r w:rsidRPr="000F16F1">
              <w:rPr>
                <w:bCs/>
                <w:sz w:val="24"/>
                <w:szCs w:val="24"/>
              </w:rPr>
              <w:t>–</w:t>
            </w:r>
            <w:r w:rsidR="002C60E8" w:rsidRPr="000F16F1">
              <w:rPr>
                <w:sz w:val="24"/>
                <w:szCs w:val="24"/>
              </w:rPr>
              <w:t xml:space="preserve"> способность при осуществлении групп</w:t>
            </w:r>
            <w:r w:rsidR="002C60E8" w:rsidRPr="000F16F1">
              <w:rPr>
                <w:sz w:val="24"/>
                <w:szCs w:val="24"/>
              </w:rPr>
              <w:t>о</w:t>
            </w:r>
            <w:r w:rsidR="002C60E8" w:rsidRPr="000F16F1">
              <w:rPr>
                <w:sz w:val="24"/>
                <w:szCs w:val="24"/>
              </w:rPr>
              <w:t>вой работы быть как</w:t>
            </w:r>
            <w:r w:rsidR="00C54122">
              <w:rPr>
                <w:sz w:val="24"/>
                <w:szCs w:val="24"/>
              </w:rPr>
              <w:t xml:space="preserve"> </w:t>
            </w:r>
            <w:r w:rsidR="002C60E8" w:rsidRPr="000F16F1">
              <w:rPr>
                <w:sz w:val="24"/>
                <w:szCs w:val="24"/>
              </w:rPr>
              <w:t>руководителем, так и членом команды в разных ролях (генер</w:t>
            </w:r>
            <w:r w:rsidR="002C60E8" w:rsidRPr="000F16F1">
              <w:rPr>
                <w:sz w:val="24"/>
                <w:szCs w:val="24"/>
              </w:rPr>
              <w:t>а</w:t>
            </w:r>
            <w:r w:rsidR="002C60E8" w:rsidRPr="000F16F1">
              <w:rPr>
                <w:sz w:val="24"/>
                <w:szCs w:val="24"/>
              </w:rPr>
              <w:t>тор идей, критик, исполнитель, выступ</w:t>
            </w:r>
            <w:r w:rsidR="002C60E8" w:rsidRPr="000F16F1">
              <w:rPr>
                <w:sz w:val="24"/>
                <w:szCs w:val="24"/>
              </w:rPr>
              <w:t>а</w:t>
            </w:r>
            <w:r w:rsidR="002C60E8" w:rsidRPr="000F16F1">
              <w:rPr>
                <w:sz w:val="24"/>
                <w:szCs w:val="24"/>
              </w:rPr>
              <w:t>ющий, эксперт</w:t>
            </w:r>
            <w:r w:rsidR="00530B00">
              <w:rPr>
                <w:sz w:val="24"/>
                <w:szCs w:val="24"/>
              </w:rPr>
              <w:t xml:space="preserve"> </w:t>
            </w:r>
            <w:r w:rsidR="00C54122">
              <w:rPr>
                <w:sz w:val="24"/>
                <w:szCs w:val="24"/>
              </w:rPr>
              <w:t>и т.д.)</w:t>
            </w:r>
          </w:p>
          <w:p w:rsidR="002C60E8" w:rsidRPr="000F16F1" w:rsidRDefault="002C60E8" w:rsidP="00F852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6" w:type="dxa"/>
          </w:tcPr>
          <w:p w:rsidR="002C60E8" w:rsidRPr="000F16F1" w:rsidRDefault="00CB78CB" w:rsidP="00530B00">
            <w:pPr>
              <w:jc w:val="both"/>
              <w:rPr>
                <w:sz w:val="24"/>
                <w:szCs w:val="24"/>
              </w:rPr>
            </w:pPr>
            <w:r w:rsidRPr="000F16F1">
              <w:rPr>
                <w:bCs/>
                <w:sz w:val="24"/>
                <w:szCs w:val="24"/>
              </w:rPr>
              <w:t>–</w:t>
            </w:r>
            <w:r w:rsidR="002C60E8" w:rsidRPr="000F16F1">
              <w:rPr>
                <w:sz w:val="24"/>
                <w:szCs w:val="24"/>
              </w:rPr>
              <w:t xml:space="preserve"> осуществление деловой коммуникации как со сверстниками,</w:t>
            </w:r>
            <w:r w:rsidR="00C54122">
              <w:rPr>
                <w:sz w:val="24"/>
                <w:szCs w:val="24"/>
              </w:rPr>
              <w:t xml:space="preserve"> </w:t>
            </w:r>
            <w:r w:rsidR="002C60E8" w:rsidRPr="000F16F1">
              <w:rPr>
                <w:sz w:val="24"/>
                <w:szCs w:val="24"/>
              </w:rPr>
              <w:t xml:space="preserve">так и </w:t>
            </w:r>
            <w:proofErr w:type="gramStart"/>
            <w:r w:rsidR="002C60E8" w:rsidRPr="000F16F1">
              <w:rPr>
                <w:sz w:val="24"/>
                <w:szCs w:val="24"/>
              </w:rPr>
              <w:t>со</w:t>
            </w:r>
            <w:proofErr w:type="gramEnd"/>
            <w:r w:rsidR="002C60E8" w:rsidRPr="000F16F1">
              <w:rPr>
                <w:sz w:val="24"/>
                <w:szCs w:val="24"/>
              </w:rPr>
              <w:t xml:space="preserve"> взрослыми (как внутри образовательной организации, так и за ее пределами), подбирать партн</w:t>
            </w:r>
            <w:r w:rsidR="002C60E8" w:rsidRPr="000F16F1">
              <w:rPr>
                <w:sz w:val="24"/>
                <w:szCs w:val="24"/>
              </w:rPr>
              <w:t>е</w:t>
            </w:r>
            <w:r w:rsidR="002C60E8" w:rsidRPr="000F16F1">
              <w:rPr>
                <w:sz w:val="24"/>
                <w:szCs w:val="24"/>
              </w:rPr>
              <w:t>ров для деловой</w:t>
            </w:r>
            <w:r w:rsidR="00530B00">
              <w:rPr>
                <w:sz w:val="24"/>
                <w:szCs w:val="24"/>
              </w:rPr>
              <w:t xml:space="preserve"> </w:t>
            </w:r>
            <w:r w:rsidR="002C60E8" w:rsidRPr="000F16F1">
              <w:rPr>
                <w:sz w:val="24"/>
                <w:szCs w:val="24"/>
              </w:rPr>
              <w:t>коммуникации исходя из соображений результативности</w:t>
            </w:r>
            <w:r w:rsidR="00C54122">
              <w:rPr>
                <w:sz w:val="24"/>
                <w:szCs w:val="24"/>
              </w:rPr>
              <w:t xml:space="preserve"> </w:t>
            </w:r>
            <w:r w:rsidR="002C60E8" w:rsidRPr="000F16F1">
              <w:rPr>
                <w:sz w:val="24"/>
                <w:szCs w:val="24"/>
              </w:rPr>
              <w:t>взаим</w:t>
            </w:r>
            <w:r w:rsidR="002C60E8" w:rsidRPr="000F16F1">
              <w:rPr>
                <w:sz w:val="24"/>
                <w:szCs w:val="24"/>
              </w:rPr>
              <w:t>о</w:t>
            </w:r>
            <w:r w:rsidR="002C60E8" w:rsidRPr="000F16F1">
              <w:rPr>
                <w:sz w:val="24"/>
                <w:szCs w:val="24"/>
              </w:rPr>
              <w:t>действия, а не ли</w:t>
            </w:r>
            <w:r w:rsidR="002C60E8" w:rsidRPr="000F16F1">
              <w:rPr>
                <w:sz w:val="24"/>
                <w:szCs w:val="24"/>
              </w:rPr>
              <w:t>ч</w:t>
            </w:r>
            <w:r w:rsidR="002C60E8" w:rsidRPr="000F16F1">
              <w:rPr>
                <w:sz w:val="24"/>
                <w:szCs w:val="24"/>
              </w:rPr>
              <w:t>ных сим</w:t>
            </w:r>
            <w:r w:rsidR="00C54122">
              <w:rPr>
                <w:sz w:val="24"/>
                <w:szCs w:val="24"/>
              </w:rPr>
              <w:t>патий</w:t>
            </w:r>
          </w:p>
        </w:tc>
      </w:tr>
      <w:tr w:rsidR="002C60E8" w:rsidRPr="000F16F1" w:rsidTr="002C60E8">
        <w:tc>
          <w:tcPr>
            <w:tcW w:w="4675" w:type="dxa"/>
          </w:tcPr>
          <w:p w:rsidR="002C60E8" w:rsidRPr="000F16F1" w:rsidRDefault="00CB78CB" w:rsidP="00F852A4">
            <w:pPr>
              <w:jc w:val="both"/>
              <w:rPr>
                <w:sz w:val="24"/>
                <w:szCs w:val="24"/>
              </w:rPr>
            </w:pPr>
            <w:r w:rsidRPr="000F16F1">
              <w:rPr>
                <w:bCs/>
                <w:sz w:val="24"/>
                <w:szCs w:val="24"/>
              </w:rPr>
              <w:t>–</w:t>
            </w:r>
            <w:r w:rsidR="002C60E8" w:rsidRPr="000F16F1">
              <w:rPr>
                <w:sz w:val="24"/>
                <w:szCs w:val="24"/>
              </w:rPr>
              <w:t xml:space="preserve"> умение развернуто, логично и точно и</w:t>
            </w:r>
            <w:r w:rsidR="002C60E8" w:rsidRPr="000F16F1">
              <w:rPr>
                <w:sz w:val="24"/>
                <w:szCs w:val="24"/>
              </w:rPr>
              <w:t>з</w:t>
            </w:r>
            <w:r w:rsidR="002C60E8" w:rsidRPr="000F16F1">
              <w:rPr>
                <w:sz w:val="24"/>
                <w:szCs w:val="24"/>
              </w:rPr>
              <w:t>лагать свою точку зрения с использован</w:t>
            </w:r>
            <w:r w:rsidR="002C60E8" w:rsidRPr="000F16F1">
              <w:rPr>
                <w:sz w:val="24"/>
                <w:szCs w:val="24"/>
              </w:rPr>
              <w:t>и</w:t>
            </w:r>
            <w:r w:rsidR="002C60E8" w:rsidRPr="000F16F1">
              <w:rPr>
                <w:sz w:val="24"/>
                <w:szCs w:val="24"/>
              </w:rPr>
              <w:t>ем адекватных (устных и письменных)</w:t>
            </w:r>
            <w:r w:rsidR="00605133">
              <w:rPr>
                <w:sz w:val="24"/>
                <w:szCs w:val="24"/>
              </w:rPr>
              <w:t xml:space="preserve"> языковых средств</w:t>
            </w:r>
          </w:p>
        </w:tc>
        <w:tc>
          <w:tcPr>
            <w:tcW w:w="4676" w:type="dxa"/>
          </w:tcPr>
          <w:p w:rsidR="002C60E8" w:rsidRPr="000F16F1" w:rsidRDefault="00CB78CB" w:rsidP="00F852A4">
            <w:pPr>
              <w:jc w:val="both"/>
              <w:rPr>
                <w:sz w:val="24"/>
                <w:szCs w:val="24"/>
              </w:rPr>
            </w:pPr>
            <w:r w:rsidRPr="000F16F1">
              <w:rPr>
                <w:bCs/>
                <w:sz w:val="24"/>
                <w:szCs w:val="24"/>
              </w:rPr>
              <w:t>–</w:t>
            </w:r>
            <w:r w:rsidR="002C60E8" w:rsidRPr="000F16F1">
              <w:rPr>
                <w:sz w:val="24"/>
                <w:szCs w:val="24"/>
              </w:rPr>
              <w:t xml:space="preserve"> способность координировать и выпо</w:t>
            </w:r>
            <w:r w:rsidR="002C60E8" w:rsidRPr="000F16F1">
              <w:rPr>
                <w:sz w:val="24"/>
                <w:szCs w:val="24"/>
              </w:rPr>
              <w:t>л</w:t>
            </w:r>
            <w:r w:rsidR="002C60E8" w:rsidRPr="000F16F1">
              <w:rPr>
                <w:sz w:val="24"/>
                <w:szCs w:val="24"/>
              </w:rPr>
              <w:t>нять работу в условиях</w:t>
            </w:r>
            <w:r w:rsidR="00605133">
              <w:rPr>
                <w:sz w:val="24"/>
                <w:szCs w:val="24"/>
              </w:rPr>
              <w:t xml:space="preserve"> </w:t>
            </w:r>
            <w:r w:rsidR="002C60E8" w:rsidRPr="000F16F1">
              <w:rPr>
                <w:sz w:val="24"/>
                <w:szCs w:val="24"/>
              </w:rPr>
              <w:t>реального, вирт</w:t>
            </w:r>
            <w:r w:rsidR="002C60E8" w:rsidRPr="000F16F1">
              <w:rPr>
                <w:sz w:val="24"/>
                <w:szCs w:val="24"/>
              </w:rPr>
              <w:t>у</w:t>
            </w:r>
            <w:r w:rsidR="002C60E8" w:rsidRPr="000F16F1">
              <w:rPr>
                <w:sz w:val="24"/>
                <w:szCs w:val="24"/>
              </w:rPr>
              <w:t>ального и комбинированного взаимоде</w:t>
            </w:r>
            <w:r w:rsidR="002C60E8" w:rsidRPr="000F16F1">
              <w:rPr>
                <w:sz w:val="24"/>
                <w:szCs w:val="24"/>
              </w:rPr>
              <w:t>й</w:t>
            </w:r>
            <w:r w:rsidR="002C60E8" w:rsidRPr="000F16F1">
              <w:rPr>
                <w:sz w:val="24"/>
                <w:szCs w:val="24"/>
              </w:rPr>
              <w:t>стви</w:t>
            </w:r>
            <w:r w:rsidR="00605133">
              <w:rPr>
                <w:sz w:val="24"/>
                <w:szCs w:val="24"/>
              </w:rPr>
              <w:t>я</w:t>
            </w:r>
          </w:p>
        </w:tc>
      </w:tr>
      <w:tr w:rsidR="002C60E8" w:rsidRPr="000F16F1" w:rsidTr="002C60E8">
        <w:tc>
          <w:tcPr>
            <w:tcW w:w="4675" w:type="dxa"/>
          </w:tcPr>
          <w:p w:rsidR="002C60E8" w:rsidRPr="000F16F1" w:rsidRDefault="00CB78CB" w:rsidP="00605133">
            <w:pPr>
              <w:jc w:val="both"/>
              <w:rPr>
                <w:sz w:val="24"/>
                <w:szCs w:val="24"/>
              </w:rPr>
            </w:pPr>
            <w:r w:rsidRPr="000F16F1">
              <w:rPr>
                <w:bCs/>
                <w:sz w:val="24"/>
                <w:szCs w:val="24"/>
              </w:rPr>
              <w:t>–</w:t>
            </w:r>
            <w:r w:rsidR="002C60E8" w:rsidRPr="000F16F1">
              <w:rPr>
                <w:sz w:val="24"/>
                <w:szCs w:val="24"/>
              </w:rPr>
              <w:t xml:space="preserve"> возможность распознавать </w:t>
            </w:r>
            <w:proofErr w:type="spellStart"/>
            <w:r w:rsidR="002C60E8" w:rsidRPr="000F16F1">
              <w:rPr>
                <w:sz w:val="24"/>
                <w:szCs w:val="24"/>
              </w:rPr>
              <w:t>конфликт</w:t>
            </w:r>
            <w:r w:rsidR="002C60E8" w:rsidRPr="000F16F1">
              <w:rPr>
                <w:sz w:val="24"/>
                <w:szCs w:val="24"/>
              </w:rPr>
              <w:t>о</w:t>
            </w:r>
            <w:r w:rsidR="002C60E8" w:rsidRPr="000F16F1">
              <w:rPr>
                <w:sz w:val="24"/>
                <w:szCs w:val="24"/>
              </w:rPr>
              <w:t>генные</w:t>
            </w:r>
            <w:proofErr w:type="spellEnd"/>
            <w:r w:rsidR="002C60E8" w:rsidRPr="000F16F1">
              <w:rPr>
                <w:sz w:val="24"/>
                <w:szCs w:val="24"/>
              </w:rPr>
              <w:t xml:space="preserve"> ситуации и предотвращать ко</w:t>
            </w:r>
            <w:r w:rsidR="002C60E8" w:rsidRPr="000F16F1">
              <w:rPr>
                <w:sz w:val="24"/>
                <w:szCs w:val="24"/>
              </w:rPr>
              <w:t>н</w:t>
            </w:r>
            <w:r w:rsidR="002C60E8" w:rsidRPr="000F16F1">
              <w:rPr>
                <w:sz w:val="24"/>
                <w:szCs w:val="24"/>
              </w:rPr>
              <w:t>фликты до их активной фазы, выстраивать</w:t>
            </w:r>
            <w:r w:rsidR="00605133">
              <w:rPr>
                <w:sz w:val="24"/>
                <w:szCs w:val="24"/>
              </w:rPr>
              <w:t xml:space="preserve"> </w:t>
            </w:r>
            <w:r w:rsidR="002C60E8" w:rsidRPr="000F16F1">
              <w:rPr>
                <w:sz w:val="24"/>
                <w:szCs w:val="24"/>
              </w:rPr>
              <w:t>деловую и образовательную коммуник</w:t>
            </w:r>
            <w:r w:rsidR="002C60E8" w:rsidRPr="000F16F1">
              <w:rPr>
                <w:sz w:val="24"/>
                <w:szCs w:val="24"/>
              </w:rPr>
              <w:t>а</w:t>
            </w:r>
            <w:r w:rsidR="002C60E8" w:rsidRPr="000F16F1">
              <w:rPr>
                <w:sz w:val="24"/>
                <w:szCs w:val="24"/>
              </w:rPr>
              <w:t>цию, избега</w:t>
            </w:r>
            <w:r w:rsidR="00605133">
              <w:rPr>
                <w:sz w:val="24"/>
                <w:szCs w:val="24"/>
              </w:rPr>
              <w:t>я личностных оценочных су</w:t>
            </w:r>
            <w:r w:rsidR="00605133">
              <w:rPr>
                <w:sz w:val="24"/>
                <w:szCs w:val="24"/>
              </w:rPr>
              <w:t>ж</w:t>
            </w:r>
            <w:r w:rsidR="00605133">
              <w:rPr>
                <w:sz w:val="24"/>
                <w:szCs w:val="24"/>
              </w:rPr>
              <w:t>дений</w:t>
            </w:r>
          </w:p>
        </w:tc>
        <w:tc>
          <w:tcPr>
            <w:tcW w:w="4676" w:type="dxa"/>
          </w:tcPr>
          <w:p w:rsidR="002C60E8" w:rsidRPr="000F16F1" w:rsidRDefault="00CB78CB" w:rsidP="000E783D">
            <w:pPr>
              <w:jc w:val="both"/>
              <w:rPr>
                <w:sz w:val="24"/>
                <w:szCs w:val="24"/>
              </w:rPr>
            </w:pPr>
            <w:r w:rsidRPr="000F16F1">
              <w:rPr>
                <w:rFonts w:eastAsia="Calibri"/>
                <w:sz w:val="24"/>
                <w:szCs w:val="24"/>
                <w:lang w:eastAsia="en-US"/>
              </w:rPr>
              <w:t>– продуктивно разрешать конфликты на основе уч</w:t>
            </w:r>
            <w:r w:rsidR="000E783D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0F16F1">
              <w:rPr>
                <w:rFonts w:eastAsia="Calibri"/>
                <w:sz w:val="24"/>
                <w:szCs w:val="24"/>
                <w:lang w:eastAsia="en-US"/>
              </w:rPr>
              <w:t>та интересов и позиций всех</w:t>
            </w:r>
            <w:r w:rsidR="0060513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F16F1">
              <w:rPr>
                <w:rFonts w:eastAsia="Calibri"/>
                <w:sz w:val="24"/>
                <w:szCs w:val="24"/>
                <w:lang w:eastAsia="en-US"/>
              </w:rPr>
              <w:t>участников, поиска и оценки альтернати</w:t>
            </w:r>
            <w:r w:rsidRPr="000F16F1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0F16F1">
              <w:rPr>
                <w:rFonts w:eastAsia="Calibri"/>
                <w:sz w:val="24"/>
                <w:szCs w:val="24"/>
                <w:lang w:eastAsia="en-US"/>
              </w:rPr>
              <w:t>ных способов разрешения конфликтов; д</w:t>
            </w:r>
            <w:r w:rsidRPr="000F16F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0F16F1">
              <w:rPr>
                <w:rFonts w:eastAsia="Calibri"/>
                <w:sz w:val="24"/>
                <w:szCs w:val="24"/>
                <w:lang w:eastAsia="en-US"/>
              </w:rPr>
              <w:t>говариваться и приходить к общему реш</w:t>
            </w:r>
            <w:r w:rsidRPr="000F16F1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0F16F1">
              <w:rPr>
                <w:rFonts w:eastAsia="Calibri"/>
                <w:sz w:val="24"/>
                <w:szCs w:val="24"/>
                <w:lang w:eastAsia="en-US"/>
              </w:rPr>
              <w:t>нию в совместной деятельности, в том числе в ситуации столкновения интересов</w:t>
            </w:r>
          </w:p>
        </w:tc>
      </w:tr>
    </w:tbl>
    <w:p w:rsidR="002C60E8" w:rsidRPr="000F16F1" w:rsidRDefault="002C60E8" w:rsidP="00F852A4">
      <w:pPr>
        <w:tabs>
          <w:tab w:val="left" w:pos="993"/>
        </w:tabs>
        <w:ind w:firstLine="709"/>
        <w:jc w:val="center"/>
        <w:rPr>
          <w:rFonts w:eastAsia="Calibri"/>
          <w:b/>
          <w:sz w:val="24"/>
          <w:szCs w:val="24"/>
        </w:rPr>
      </w:pPr>
    </w:p>
    <w:p w:rsidR="000E783D" w:rsidRDefault="000E783D" w:rsidP="00F852A4">
      <w:pPr>
        <w:ind w:firstLine="567"/>
        <w:jc w:val="both"/>
        <w:rPr>
          <w:rFonts w:eastAsia="Calibri"/>
          <w:sz w:val="24"/>
          <w:szCs w:val="24"/>
        </w:rPr>
      </w:pPr>
    </w:p>
    <w:p w:rsidR="002C60E8" w:rsidRPr="000F16F1" w:rsidRDefault="000E783D" w:rsidP="00F852A4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3.</w:t>
      </w:r>
      <w:r w:rsidR="002C60E8" w:rsidRPr="000F16F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</w:t>
      </w:r>
      <w:r w:rsidR="002C60E8" w:rsidRPr="000F16F1">
        <w:rPr>
          <w:rFonts w:eastAsia="Calibri"/>
          <w:sz w:val="24"/>
          <w:szCs w:val="24"/>
        </w:rPr>
        <w:t xml:space="preserve">редметные результаты </w:t>
      </w:r>
      <w:r w:rsidR="002C60E8" w:rsidRPr="000774BC">
        <w:rPr>
          <w:rFonts w:eastAsia="Calibri"/>
          <w:i/>
          <w:sz w:val="24"/>
          <w:szCs w:val="24"/>
        </w:rPr>
        <w:t>(</w:t>
      </w:r>
      <w:r w:rsidR="000774BC" w:rsidRPr="000774BC">
        <w:rPr>
          <w:rFonts w:eastAsia="Calibri"/>
          <w:i/>
          <w:sz w:val="24"/>
          <w:szCs w:val="24"/>
        </w:rPr>
        <w:t xml:space="preserve">табл. </w:t>
      </w:r>
      <w:r>
        <w:rPr>
          <w:rFonts w:eastAsia="Calibri"/>
          <w:i/>
          <w:sz w:val="24"/>
          <w:szCs w:val="24"/>
        </w:rPr>
        <w:t>4).</w:t>
      </w:r>
    </w:p>
    <w:p w:rsidR="002C60E8" w:rsidRPr="000774BC" w:rsidRDefault="002C60E8" w:rsidP="00F852A4">
      <w:pPr>
        <w:ind w:firstLine="567"/>
        <w:jc w:val="right"/>
        <w:rPr>
          <w:rFonts w:eastAsia="Calibri"/>
          <w:i/>
          <w:sz w:val="24"/>
          <w:szCs w:val="24"/>
        </w:rPr>
      </w:pPr>
      <w:r w:rsidRPr="000774BC">
        <w:rPr>
          <w:rFonts w:eastAsia="Calibri"/>
          <w:i/>
          <w:sz w:val="24"/>
          <w:szCs w:val="24"/>
        </w:rPr>
        <w:t>Таблица 4</w:t>
      </w:r>
    </w:p>
    <w:p w:rsidR="000774BC" w:rsidRPr="000F16F1" w:rsidRDefault="000774BC" w:rsidP="00F852A4">
      <w:pPr>
        <w:ind w:firstLine="567"/>
        <w:jc w:val="right"/>
        <w:rPr>
          <w:rFonts w:eastAsia="Calibri"/>
          <w:sz w:val="24"/>
          <w:szCs w:val="24"/>
        </w:rPr>
      </w:pPr>
    </w:p>
    <w:tbl>
      <w:tblPr>
        <w:tblStyle w:val="a9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53643E" w:rsidRPr="000F16F1" w:rsidTr="0053643E">
        <w:tc>
          <w:tcPr>
            <w:tcW w:w="9322" w:type="dxa"/>
          </w:tcPr>
          <w:p w:rsidR="0053643E" w:rsidRPr="000774BC" w:rsidRDefault="0053643E" w:rsidP="0053643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774BC">
              <w:rPr>
                <w:rFonts w:eastAsia="Calibri"/>
                <w:b/>
                <w:sz w:val="24"/>
                <w:szCs w:val="24"/>
              </w:rPr>
              <w:t>У выпускника будут сформированы</w:t>
            </w:r>
          </w:p>
          <w:p w:rsidR="0053643E" w:rsidRPr="000F16F1" w:rsidRDefault="0053643E" w:rsidP="00F852A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3643E" w:rsidRPr="000F16F1" w:rsidTr="0053643E">
        <w:tc>
          <w:tcPr>
            <w:tcW w:w="9322" w:type="dxa"/>
          </w:tcPr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bCs/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знание содержания различных теорий происхождения государства;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bCs/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сравнение различных форм государства;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bCs/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умение приводить примеры различных элементов государственного механизма и их места в общей структуре;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bCs/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соотношение основных черт гражданского общества и правового государства;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bCs/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применение знания о принципах, источниках, нормах, институтах и отраслях права, необходимых для ориентации в</w:t>
            </w:r>
            <w:r w:rsidR="00A2509F">
              <w:rPr>
                <w:sz w:val="24"/>
                <w:szCs w:val="24"/>
              </w:rPr>
              <w:t xml:space="preserve"> </w:t>
            </w:r>
            <w:r w:rsidR="0053643E" w:rsidRPr="000F16F1">
              <w:rPr>
                <w:sz w:val="24"/>
                <w:szCs w:val="24"/>
              </w:rPr>
              <w:t>российском нормативно</w:t>
            </w:r>
            <w:r w:rsidR="00A27591" w:rsidRPr="000F16F1">
              <w:rPr>
                <w:sz w:val="24"/>
                <w:szCs w:val="24"/>
              </w:rPr>
              <w:t>-</w:t>
            </w:r>
            <w:r w:rsidR="0053643E" w:rsidRPr="000F16F1">
              <w:rPr>
                <w:sz w:val="24"/>
                <w:szCs w:val="24"/>
              </w:rPr>
              <w:t>правовом материале, для э</w:t>
            </w:r>
            <w:r w:rsidR="0053643E" w:rsidRPr="000F16F1">
              <w:rPr>
                <w:sz w:val="24"/>
                <w:szCs w:val="24"/>
              </w:rPr>
              <w:t>ф</w:t>
            </w:r>
            <w:r w:rsidR="0053643E" w:rsidRPr="000F16F1">
              <w:rPr>
                <w:sz w:val="24"/>
                <w:szCs w:val="24"/>
              </w:rPr>
              <w:t>фективной реализации своих прав и законных интересов;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bCs/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оценка роли и значения права как важного социального регулятора и элемента кул</w:t>
            </w:r>
            <w:r w:rsidR="0053643E" w:rsidRPr="000F16F1">
              <w:rPr>
                <w:sz w:val="24"/>
                <w:szCs w:val="24"/>
              </w:rPr>
              <w:t>ь</w:t>
            </w:r>
            <w:r w:rsidR="0053643E" w:rsidRPr="000F16F1">
              <w:rPr>
                <w:sz w:val="24"/>
                <w:szCs w:val="24"/>
              </w:rPr>
              <w:t>туры общества;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bCs/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сравнение и выделение особенностей и достоинств различных</w:t>
            </w:r>
            <w:r w:rsidR="00A2509F">
              <w:rPr>
                <w:sz w:val="24"/>
                <w:szCs w:val="24"/>
              </w:rPr>
              <w:t xml:space="preserve"> </w:t>
            </w:r>
            <w:r w:rsidR="0053643E" w:rsidRPr="000F16F1">
              <w:rPr>
                <w:sz w:val="24"/>
                <w:szCs w:val="24"/>
              </w:rPr>
              <w:t>правовых систем (с</w:t>
            </w:r>
            <w:r w:rsidR="0053643E" w:rsidRPr="000F16F1">
              <w:rPr>
                <w:sz w:val="24"/>
                <w:szCs w:val="24"/>
              </w:rPr>
              <w:t>е</w:t>
            </w:r>
            <w:r w:rsidR="0053643E" w:rsidRPr="000F16F1">
              <w:rPr>
                <w:sz w:val="24"/>
                <w:szCs w:val="24"/>
              </w:rPr>
              <w:t>мей);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bCs/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умение проводить сравнительный анализ правовых норм с</w:t>
            </w:r>
            <w:r w:rsidR="00A2509F">
              <w:rPr>
                <w:sz w:val="24"/>
                <w:szCs w:val="24"/>
              </w:rPr>
              <w:t xml:space="preserve"> </w:t>
            </w:r>
            <w:r w:rsidR="0053643E" w:rsidRPr="000F16F1">
              <w:rPr>
                <w:sz w:val="24"/>
                <w:szCs w:val="24"/>
              </w:rPr>
              <w:t>другими социальными нормами, выявлять их соотношение,</w:t>
            </w:r>
            <w:r w:rsidR="00A2509F">
              <w:rPr>
                <w:sz w:val="24"/>
                <w:szCs w:val="24"/>
              </w:rPr>
              <w:t xml:space="preserve"> </w:t>
            </w:r>
            <w:r w:rsidR="0053643E" w:rsidRPr="000F16F1">
              <w:rPr>
                <w:sz w:val="24"/>
                <w:szCs w:val="24"/>
              </w:rPr>
              <w:t>взаимосвязь и взаимовлияние;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bCs/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характеристика особенностей системы российского и приднестровского права;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bCs/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различение форм реализации права;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bCs/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выявление зависимости уровня правосознания от уровня правовой культуры;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bCs/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оценка собственного возможного вклада в становление и развитие правопорядка и з</w:t>
            </w:r>
            <w:r w:rsidR="0053643E" w:rsidRPr="000F16F1">
              <w:rPr>
                <w:sz w:val="24"/>
                <w:szCs w:val="24"/>
              </w:rPr>
              <w:t>а</w:t>
            </w:r>
            <w:r w:rsidR="0053643E" w:rsidRPr="000F16F1">
              <w:rPr>
                <w:sz w:val="24"/>
                <w:szCs w:val="24"/>
              </w:rPr>
              <w:t>конности в ПМР;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bCs/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способность различать соответствующие виды правоотношений, правонарушений, юридической ответственности, применяемых санкций, способов восстановления нар</w:t>
            </w:r>
            <w:r w:rsidR="0053643E" w:rsidRPr="000F16F1">
              <w:rPr>
                <w:sz w:val="24"/>
                <w:szCs w:val="24"/>
              </w:rPr>
              <w:t>у</w:t>
            </w:r>
            <w:r w:rsidR="0053643E" w:rsidRPr="000F16F1">
              <w:rPr>
                <w:sz w:val="24"/>
                <w:szCs w:val="24"/>
              </w:rPr>
              <w:t>шенных прав;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bCs/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выявление общественной опасности коррупции для гражданина, общества и госуда</w:t>
            </w:r>
            <w:r w:rsidR="0053643E" w:rsidRPr="000F16F1">
              <w:rPr>
                <w:sz w:val="24"/>
                <w:szCs w:val="24"/>
              </w:rPr>
              <w:t>р</w:t>
            </w:r>
            <w:r w:rsidR="0053643E" w:rsidRPr="000F16F1">
              <w:rPr>
                <w:sz w:val="24"/>
                <w:szCs w:val="24"/>
              </w:rPr>
              <w:t>ства; умение целостно анализировать принципы и нормы, регулирующие государстве</w:t>
            </w:r>
            <w:r w:rsidR="0053643E" w:rsidRPr="000F16F1">
              <w:rPr>
                <w:sz w:val="24"/>
                <w:szCs w:val="24"/>
              </w:rPr>
              <w:t>н</w:t>
            </w:r>
            <w:r w:rsidR="0053643E" w:rsidRPr="000F16F1">
              <w:rPr>
                <w:sz w:val="24"/>
                <w:szCs w:val="24"/>
              </w:rPr>
              <w:t>ное устройство ПМР, конституционный статус государственной власти и систему ко</w:t>
            </w:r>
            <w:r w:rsidR="0053643E" w:rsidRPr="000F16F1">
              <w:rPr>
                <w:sz w:val="24"/>
                <w:szCs w:val="24"/>
              </w:rPr>
              <w:t>н</w:t>
            </w:r>
            <w:r w:rsidR="0053643E" w:rsidRPr="000F16F1">
              <w:rPr>
                <w:sz w:val="24"/>
                <w:szCs w:val="24"/>
              </w:rPr>
              <w:t>ституционных прав и свобод в ПМР, механизмы реализации и защиты прав граждан и юридических лиц в соответствии с положениями Конституции ПМР;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bCs/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сравнение воинской обязанности и альтернативной гражданской службы;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bCs/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оценка роли Уполномоченного по правам человека ПМР в механизме защиты прав человека и гражданина в ПМР;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bCs/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характеристика системы органов государственной власти ПМР в их единстве и </w:t>
            </w:r>
            <w:proofErr w:type="spellStart"/>
            <w:r w:rsidR="0053643E" w:rsidRPr="000F16F1">
              <w:rPr>
                <w:sz w:val="24"/>
                <w:szCs w:val="24"/>
              </w:rPr>
              <w:t>с</w:t>
            </w:r>
            <w:r w:rsidR="0053643E" w:rsidRPr="000F16F1">
              <w:rPr>
                <w:sz w:val="24"/>
                <w:szCs w:val="24"/>
              </w:rPr>
              <w:t>и</w:t>
            </w:r>
            <w:proofErr w:type="gramStart"/>
            <w:r w:rsidR="0053643E" w:rsidRPr="000F16F1">
              <w:rPr>
                <w:sz w:val="24"/>
                <w:szCs w:val="24"/>
              </w:rPr>
              <w:t>с</w:t>
            </w:r>
            <w:proofErr w:type="spellEnd"/>
            <w:r w:rsidR="000E783D">
              <w:rPr>
                <w:sz w:val="24"/>
                <w:szCs w:val="24"/>
              </w:rPr>
              <w:t>-</w:t>
            </w:r>
            <w:proofErr w:type="gramEnd"/>
            <w:r w:rsidR="000E783D">
              <w:rPr>
                <w:sz w:val="24"/>
                <w:szCs w:val="24"/>
              </w:rPr>
              <w:br/>
            </w:r>
            <w:r w:rsidR="0053643E" w:rsidRPr="000F16F1">
              <w:rPr>
                <w:sz w:val="24"/>
                <w:szCs w:val="24"/>
              </w:rPr>
              <w:t>темном взаимодействии;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bCs/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способность характеризовать правовой статус Президента ПМР, выделять его осно</w:t>
            </w:r>
            <w:r w:rsidR="0053643E" w:rsidRPr="000F16F1">
              <w:rPr>
                <w:sz w:val="24"/>
                <w:szCs w:val="24"/>
              </w:rPr>
              <w:t>в</w:t>
            </w:r>
            <w:r w:rsidR="0053643E" w:rsidRPr="000F16F1">
              <w:rPr>
                <w:sz w:val="24"/>
                <w:szCs w:val="24"/>
              </w:rPr>
              <w:t>ные функции и объяснять их внутри</w:t>
            </w:r>
            <w:r w:rsidR="00A2509F">
              <w:rPr>
                <w:sz w:val="24"/>
                <w:szCs w:val="24"/>
              </w:rPr>
              <w:t>-</w:t>
            </w:r>
            <w:r w:rsidR="0053643E" w:rsidRPr="000F16F1">
              <w:rPr>
                <w:sz w:val="24"/>
                <w:szCs w:val="24"/>
              </w:rPr>
              <w:t xml:space="preserve"> и внешнеполитическое значение;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bCs/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умение дифференцировать функции Верховного Совета ПМР и Правительства ПМР;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bCs/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</w:t>
            </w:r>
            <w:r w:rsidRPr="000F16F1">
              <w:rPr>
                <w:sz w:val="24"/>
                <w:szCs w:val="24"/>
              </w:rPr>
              <w:t>способность характеризовать</w:t>
            </w:r>
            <w:r w:rsidR="0053643E" w:rsidRPr="000F16F1">
              <w:rPr>
                <w:sz w:val="24"/>
                <w:szCs w:val="24"/>
              </w:rPr>
              <w:t xml:space="preserve"> судебную систему и систему правоохранительных орг</w:t>
            </w:r>
            <w:r w:rsidR="0053643E" w:rsidRPr="000F16F1">
              <w:rPr>
                <w:sz w:val="24"/>
                <w:szCs w:val="24"/>
              </w:rPr>
              <w:t>а</w:t>
            </w:r>
            <w:r w:rsidR="0053643E" w:rsidRPr="000F16F1">
              <w:rPr>
                <w:sz w:val="24"/>
                <w:szCs w:val="24"/>
              </w:rPr>
              <w:t>нов ПМР;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bCs/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характеристика этапов законодательного процесса и субъектов законодательной ин</w:t>
            </w:r>
            <w:r w:rsidR="0053643E" w:rsidRPr="000F16F1">
              <w:rPr>
                <w:sz w:val="24"/>
                <w:szCs w:val="24"/>
              </w:rPr>
              <w:t>и</w:t>
            </w:r>
            <w:r w:rsidR="0053643E" w:rsidRPr="000F16F1">
              <w:rPr>
                <w:sz w:val="24"/>
                <w:szCs w:val="24"/>
              </w:rPr>
              <w:t>циативы;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выделение особенностей избирательного процесса в ПМР;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характеристика системы органов местного самоуправления как одной из основ ко</w:t>
            </w:r>
            <w:r w:rsidR="0053643E" w:rsidRPr="000F16F1">
              <w:rPr>
                <w:sz w:val="24"/>
                <w:szCs w:val="24"/>
              </w:rPr>
              <w:t>н</w:t>
            </w:r>
            <w:r w:rsidR="0053643E" w:rsidRPr="000F16F1">
              <w:rPr>
                <w:sz w:val="24"/>
                <w:szCs w:val="24"/>
              </w:rPr>
              <w:t>ституционного строя ПМР;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определение места международного права в отраслевой системе права; характерист</w:t>
            </w:r>
            <w:r w:rsidR="0053643E" w:rsidRPr="000F16F1">
              <w:rPr>
                <w:sz w:val="24"/>
                <w:szCs w:val="24"/>
              </w:rPr>
              <w:t>и</w:t>
            </w:r>
            <w:r w:rsidR="0053643E" w:rsidRPr="000F16F1">
              <w:rPr>
                <w:sz w:val="24"/>
                <w:szCs w:val="24"/>
              </w:rPr>
              <w:t>ка субъектов международного права;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умение различать способы мирного разрешения споров;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способность оценивать социальную значимость соблюдения</w:t>
            </w:r>
            <w:r w:rsidR="00A2509F">
              <w:rPr>
                <w:sz w:val="24"/>
                <w:szCs w:val="24"/>
              </w:rPr>
              <w:t xml:space="preserve"> </w:t>
            </w:r>
            <w:r w:rsidR="0053643E" w:rsidRPr="000F16F1">
              <w:rPr>
                <w:sz w:val="24"/>
                <w:szCs w:val="24"/>
              </w:rPr>
              <w:t>прав человека;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сравнение механизмов универсального и регионального сотрудничества и контроля в </w:t>
            </w:r>
            <w:r w:rsidR="0053643E" w:rsidRPr="000F16F1">
              <w:rPr>
                <w:sz w:val="24"/>
                <w:szCs w:val="24"/>
              </w:rPr>
              <w:lastRenderedPageBreak/>
              <w:t>области международной защиты прав человека;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дифференцирование участников вооруженных конфликтов;</w:t>
            </w:r>
            <w:r w:rsidR="00A2509F">
              <w:rPr>
                <w:sz w:val="24"/>
                <w:szCs w:val="24"/>
              </w:rPr>
              <w:t xml:space="preserve"> </w:t>
            </w:r>
            <w:r w:rsidR="0053643E" w:rsidRPr="000F16F1">
              <w:rPr>
                <w:sz w:val="24"/>
                <w:szCs w:val="24"/>
              </w:rPr>
              <w:t>различение защиты жертв войны и защиту гражданских объектов и культурных ценностей; умение называть виды запрещенных средств и методов ведения военных действий;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выделение структурных элементов системы российского законодательства;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анализ различных гражданско</w:t>
            </w:r>
            <w:r w:rsidRPr="000F16F1">
              <w:rPr>
                <w:sz w:val="24"/>
                <w:szCs w:val="24"/>
              </w:rPr>
              <w:t>-</w:t>
            </w:r>
            <w:r w:rsidR="0053643E" w:rsidRPr="000F16F1">
              <w:rPr>
                <w:sz w:val="24"/>
                <w:szCs w:val="24"/>
              </w:rPr>
              <w:t>правовых явлений, юридических фактов и правоотн</w:t>
            </w:r>
            <w:r w:rsidR="0053643E" w:rsidRPr="000F16F1">
              <w:rPr>
                <w:sz w:val="24"/>
                <w:szCs w:val="24"/>
              </w:rPr>
              <w:t>о</w:t>
            </w:r>
            <w:r w:rsidR="0053643E" w:rsidRPr="000F16F1">
              <w:rPr>
                <w:sz w:val="24"/>
                <w:szCs w:val="24"/>
              </w:rPr>
              <w:t>шений в сфере гражданского права;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умение проводить сравнительный анализ организационно</w:t>
            </w:r>
            <w:r w:rsidRPr="000F16F1">
              <w:rPr>
                <w:sz w:val="24"/>
                <w:szCs w:val="24"/>
              </w:rPr>
              <w:t>-</w:t>
            </w:r>
            <w:r w:rsidR="0053643E" w:rsidRPr="000F16F1">
              <w:rPr>
                <w:sz w:val="24"/>
                <w:szCs w:val="24"/>
              </w:rPr>
              <w:t>правовых форм предпр</w:t>
            </w:r>
            <w:r w:rsidR="0053643E" w:rsidRPr="000F16F1">
              <w:rPr>
                <w:sz w:val="24"/>
                <w:szCs w:val="24"/>
              </w:rPr>
              <w:t>и</w:t>
            </w:r>
            <w:r w:rsidR="0053643E" w:rsidRPr="000F16F1">
              <w:rPr>
                <w:sz w:val="24"/>
                <w:szCs w:val="24"/>
              </w:rPr>
              <w:t>нимательской деятельности, выявлять их преимущества и недостатки;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способность целостно описывать порядок заключения гражданско</w:t>
            </w:r>
            <w:r w:rsidRPr="000F16F1">
              <w:rPr>
                <w:sz w:val="24"/>
                <w:szCs w:val="24"/>
              </w:rPr>
              <w:t>-</w:t>
            </w:r>
            <w:r w:rsidR="0053643E" w:rsidRPr="000F16F1">
              <w:rPr>
                <w:sz w:val="24"/>
                <w:szCs w:val="24"/>
              </w:rPr>
              <w:t>правового догов</w:t>
            </w:r>
            <w:r w:rsidR="0053643E" w:rsidRPr="000F16F1">
              <w:rPr>
                <w:sz w:val="24"/>
                <w:szCs w:val="24"/>
              </w:rPr>
              <w:t>о</w:t>
            </w:r>
            <w:r w:rsidR="0053643E" w:rsidRPr="000F16F1">
              <w:rPr>
                <w:sz w:val="24"/>
                <w:szCs w:val="24"/>
              </w:rPr>
              <w:t>ра;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умение различать формы наследования;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различение видов и форм сделок в РФ;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выявление способов защиты гражданских прав; характеристика особенностей защиты прав на результаты интеллектуальной деятельности;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анализ условий вступления в брак, характеристика порядка и условий регистрации и расторжения брака;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умение различать формы воспитания детей, оставшихся без попечения родителей;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способность выделять права и обязанности членов семьи;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характеристика трудового права как одной из ведущих отраслей приднестровского права, определение правового статуса участников трудовых правоотношений;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проведение сравнительного анализа гражданско</w:t>
            </w:r>
            <w:r w:rsidRPr="000F16F1">
              <w:rPr>
                <w:sz w:val="24"/>
                <w:szCs w:val="24"/>
              </w:rPr>
              <w:t>-</w:t>
            </w:r>
            <w:r w:rsidR="0053643E" w:rsidRPr="000F16F1">
              <w:rPr>
                <w:sz w:val="24"/>
                <w:szCs w:val="24"/>
              </w:rPr>
              <w:t>правового и трудового договоров;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способность различать рабочее время и время отдыха, разрешать трудовые споры правовыми способами;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дифференцирование уголовных и административных правонарушений и наказаний за них;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умение проводить сравнительный анализ уголовного и административного видов о</w:t>
            </w:r>
            <w:r w:rsidR="0053643E" w:rsidRPr="000F16F1">
              <w:rPr>
                <w:sz w:val="24"/>
                <w:szCs w:val="24"/>
              </w:rPr>
              <w:t>т</w:t>
            </w:r>
            <w:r w:rsidR="0053643E" w:rsidRPr="000F16F1">
              <w:rPr>
                <w:sz w:val="24"/>
                <w:szCs w:val="24"/>
              </w:rPr>
              <w:t>ветственности; иллюстрировать примерами порядок и условия привлечения к уголо</w:t>
            </w:r>
            <w:r w:rsidR="0053643E" w:rsidRPr="000F16F1">
              <w:rPr>
                <w:sz w:val="24"/>
                <w:szCs w:val="24"/>
              </w:rPr>
              <w:t>в</w:t>
            </w:r>
            <w:r w:rsidR="0053643E" w:rsidRPr="000F16F1">
              <w:rPr>
                <w:sz w:val="24"/>
                <w:szCs w:val="24"/>
              </w:rPr>
              <w:t>ной и административной ответственности несовершеннолетних;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целостное описание структуры банковской системы ПМР;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в практических ситуациях определение применимости налогового права ПМР; выд</w:t>
            </w:r>
            <w:r w:rsidR="0053643E" w:rsidRPr="000F16F1">
              <w:rPr>
                <w:sz w:val="24"/>
                <w:szCs w:val="24"/>
              </w:rPr>
              <w:t>е</w:t>
            </w:r>
            <w:r w:rsidR="0053643E" w:rsidRPr="000F16F1">
              <w:rPr>
                <w:sz w:val="24"/>
                <w:szCs w:val="24"/>
              </w:rPr>
              <w:t>ление объектов и субъектов налоговых правоотношений;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соотнесение видов налоговых правонарушений с ответственностью за их совершение; применение норм жилищного законодательства в процессе осуществления своего права на жилище;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дифференцирование прав и обязанностей участников образовательного процесса;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проведение сравнительного анализа конституционного, гражданского, арбитражного, уголовного и административного видов судопроизводства, грамотное применение пр</w:t>
            </w:r>
            <w:r w:rsidR="0053643E" w:rsidRPr="000F16F1">
              <w:rPr>
                <w:sz w:val="24"/>
                <w:szCs w:val="24"/>
              </w:rPr>
              <w:t>а</w:t>
            </w:r>
            <w:r w:rsidR="0053643E" w:rsidRPr="000F16F1">
              <w:rPr>
                <w:sz w:val="24"/>
                <w:szCs w:val="24"/>
              </w:rPr>
              <w:t>вовых норм для разрешения конфликтов правовыми способами;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способность давать на примерах квалификацию возникающих в сфере процессуальн</w:t>
            </w:r>
            <w:r w:rsidR="0053643E" w:rsidRPr="000F16F1">
              <w:rPr>
                <w:sz w:val="24"/>
                <w:szCs w:val="24"/>
              </w:rPr>
              <w:t>о</w:t>
            </w:r>
            <w:r w:rsidR="0053643E" w:rsidRPr="000F16F1">
              <w:rPr>
                <w:sz w:val="24"/>
                <w:szCs w:val="24"/>
              </w:rPr>
              <w:t>го права правоотношений;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умение применять правовые знания для аргументации собственной позиции в ко</w:t>
            </w:r>
            <w:r w:rsidR="0053643E" w:rsidRPr="000F16F1">
              <w:rPr>
                <w:sz w:val="24"/>
                <w:szCs w:val="24"/>
              </w:rPr>
              <w:t>н</w:t>
            </w:r>
            <w:r w:rsidR="0053643E" w:rsidRPr="000F16F1">
              <w:rPr>
                <w:sz w:val="24"/>
                <w:szCs w:val="24"/>
              </w:rPr>
              <w:t>кретных правовых ситуациях с использованием нормативных актов;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возможность выявлять особенности и специфику различных юридических профессий;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сравнительный анализ различных теорий государства и права;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дифференциация теорий сущности государства по источнику государственной власти;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оценка тенденции развития государства и права на современном этапе;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понимание необходимости правового воспитания и противодействия правовому ниг</w:t>
            </w:r>
            <w:r w:rsidR="0053643E" w:rsidRPr="000F16F1">
              <w:rPr>
                <w:sz w:val="24"/>
                <w:szCs w:val="24"/>
              </w:rPr>
              <w:t>и</w:t>
            </w:r>
            <w:r w:rsidR="0053643E" w:rsidRPr="000F16F1">
              <w:rPr>
                <w:sz w:val="24"/>
                <w:szCs w:val="24"/>
              </w:rPr>
              <w:t>лизму;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классификация видов конституций по форме выражения, по субъектам принятия, по порядку принятия и изменения;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толкование государственно</w:t>
            </w:r>
            <w:r w:rsidRPr="000F16F1">
              <w:rPr>
                <w:sz w:val="24"/>
                <w:szCs w:val="24"/>
              </w:rPr>
              <w:t>-</w:t>
            </w:r>
            <w:r w:rsidR="0053643E" w:rsidRPr="000F16F1">
              <w:rPr>
                <w:sz w:val="24"/>
                <w:szCs w:val="24"/>
              </w:rPr>
              <w:t>правовых явлений и процессов;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lastRenderedPageBreak/>
              <w:t>–</w:t>
            </w:r>
            <w:r w:rsidR="0053643E" w:rsidRPr="000F16F1">
              <w:rPr>
                <w:sz w:val="24"/>
                <w:szCs w:val="24"/>
              </w:rPr>
              <w:t xml:space="preserve"> сравнительный анализ особенностей </w:t>
            </w:r>
            <w:r w:rsidRPr="000F16F1">
              <w:rPr>
                <w:sz w:val="24"/>
                <w:szCs w:val="24"/>
              </w:rPr>
              <w:t>приднестровской правовой</w:t>
            </w:r>
            <w:r w:rsidR="0053643E" w:rsidRPr="000F16F1">
              <w:rPr>
                <w:sz w:val="24"/>
                <w:szCs w:val="24"/>
              </w:rPr>
              <w:t xml:space="preserve"> системы и правовых систем других государств;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умение различать принципы и виды правотворчества;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способность описывать этапы становления парламентаризма в ПМР;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сравнение различных видов избирательных систем;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анализ с точки зрения международного права проблем, возникающих в современных международных отношениях;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выделение основных международно</w:t>
            </w:r>
            <w:r w:rsidRPr="000F16F1">
              <w:rPr>
                <w:sz w:val="24"/>
                <w:szCs w:val="24"/>
              </w:rPr>
              <w:t>-</w:t>
            </w:r>
            <w:r w:rsidR="0053643E" w:rsidRPr="000F16F1">
              <w:rPr>
                <w:sz w:val="24"/>
                <w:szCs w:val="24"/>
              </w:rPr>
              <w:t>правовых актов, регулирующих отношения гос</w:t>
            </w:r>
            <w:r w:rsidR="0053643E" w:rsidRPr="000F16F1">
              <w:rPr>
                <w:sz w:val="24"/>
                <w:szCs w:val="24"/>
              </w:rPr>
              <w:t>у</w:t>
            </w:r>
            <w:r w:rsidR="0053643E" w:rsidRPr="000F16F1">
              <w:rPr>
                <w:sz w:val="24"/>
                <w:szCs w:val="24"/>
              </w:rPr>
              <w:t>да</w:t>
            </w:r>
            <w:proofErr w:type="gramStart"/>
            <w:r w:rsidR="0053643E" w:rsidRPr="000F16F1">
              <w:rPr>
                <w:sz w:val="24"/>
                <w:szCs w:val="24"/>
              </w:rPr>
              <w:t>рств в р</w:t>
            </w:r>
            <w:proofErr w:type="gramEnd"/>
            <w:r w:rsidR="0053643E" w:rsidRPr="000F16F1">
              <w:rPr>
                <w:sz w:val="24"/>
                <w:szCs w:val="24"/>
              </w:rPr>
              <w:t>амках международного гуманитарного права;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оценка роли неправительственных организаций в деятельности по защите прав чел</w:t>
            </w:r>
            <w:r w:rsidR="0053643E" w:rsidRPr="000F16F1">
              <w:rPr>
                <w:sz w:val="24"/>
                <w:szCs w:val="24"/>
              </w:rPr>
              <w:t>о</w:t>
            </w:r>
            <w:r w:rsidR="0053643E" w:rsidRPr="000F16F1">
              <w:rPr>
                <w:sz w:val="24"/>
                <w:szCs w:val="24"/>
              </w:rPr>
              <w:t>века в условиях военного времени;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способность формулировать особенности страхования и различать виды страхования;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умение различать опеку и попечительство;</w:t>
            </w:r>
          </w:p>
          <w:p w:rsidR="0053643E" w:rsidRPr="000F16F1" w:rsidRDefault="00CB78CB" w:rsidP="00E872EC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–</w:t>
            </w:r>
            <w:r w:rsidR="0053643E" w:rsidRPr="000F16F1">
              <w:rPr>
                <w:sz w:val="24"/>
                <w:szCs w:val="24"/>
              </w:rPr>
              <w:t xml:space="preserve"> умение характеризовать аудит как деятельность по проведению</w:t>
            </w:r>
            <w:r w:rsidR="00A2509F">
              <w:rPr>
                <w:sz w:val="24"/>
                <w:szCs w:val="24"/>
              </w:rPr>
              <w:t xml:space="preserve"> проверки финансовой отчетности</w:t>
            </w:r>
          </w:p>
        </w:tc>
      </w:tr>
    </w:tbl>
    <w:p w:rsidR="002C60E8" w:rsidRPr="000F16F1" w:rsidRDefault="002C60E8" w:rsidP="00F852A4">
      <w:pPr>
        <w:tabs>
          <w:tab w:val="left" w:pos="993"/>
        </w:tabs>
        <w:rPr>
          <w:rFonts w:eastAsia="Calibri"/>
          <w:b/>
          <w:sz w:val="24"/>
          <w:szCs w:val="24"/>
        </w:rPr>
      </w:pPr>
    </w:p>
    <w:p w:rsidR="004D2894" w:rsidRDefault="002C60E8" w:rsidP="00173401">
      <w:pPr>
        <w:tabs>
          <w:tab w:val="left" w:pos="993"/>
        </w:tabs>
        <w:ind w:firstLine="709"/>
        <w:jc w:val="center"/>
        <w:rPr>
          <w:rFonts w:eastAsia="Calibri"/>
          <w:b/>
          <w:sz w:val="24"/>
          <w:szCs w:val="24"/>
        </w:rPr>
      </w:pPr>
      <w:r w:rsidRPr="000F16F1">
        <w:rPr>
          <w:rFonts w:eastAsia="Calibri"/>
          <w:b/>
          <w:sz w:val="24"/>
          <w:szCs w:val="24"/>
        </w:rPr>
        <w:t>СОДЕРЖА</w:t>
      </w:r>
      <w:r w:rsidR="00173401" w:rsidRPr="000F16F1">
        <w:rPr>
          <w:rFonts w:eastAsia="Calibri"/>
          <w:b/>
          <w:sz w:val="24"/>
          <w:szCs w:val="24"/>
        </w:rPr>
        <w:t xml:space="preserve">НИЕ ПРОГРАММЫ УЧЕБНОГО ПРЕДМЕТА </w:t>
      </w:r>
    </w:p>
    <w:p w:rsidR="00370912" w:rsidRPr="000F16F1" w:rsidRDefault="00F846CA" w:rsidP="00173401">
      <w:pPr>
        <w:tabs>
          <w:tab w:val="left" w:pos="993"/>
        </w:tabs>
        <w:ind w:firstLine="709"/>
        <w:jc w:val="center"/>
        <w:rPr>
          <w:rFonts w:eastAsia="Calibri"/>
          <w:b/>
          <w:sz w:val="24"/>
          <w:szCs w:val="24"/>
        </w:rPr>
      </w:pPr>
      <w:r w:rsidRPr="000F16F1">
        <w:rPr>
          <w:b/>
          <w:sz w:val="24"/>
          <w:szCs w:val="24"/>
        </w:rPr>
        <w:t>«</w:t>
      </w:r>
      <w:r w:rsidR="0053643E" w:rsidRPr="000F16F1">
        <w:rPr>
          <w:b/>
          <w:sz w:val="24"/>
          <w:szCs w:val="24"/>
        </w:rPr>
        <w:t>ОСНОВЫ ПРАВА</w:t>
      </w:r>
      <w:r w:rsidRPr="000F16F1">
        <w:rPr>
          <w:b/>
          <w:sz w:val="24"/>
          <w:szCs w:val="24"/>
        </w:rPr>
        <w:t>»</w:t>
      </w:r>
    </w:p>
    <w:p w:rsidR="0053643E" w:rsidRPr="000F16F1" w:rsidRDefault="0053643E" w:rsidP="00F852A4">
      <w:pPr>
        <w:ind w:firstLine="540"/>
        <w:jc w:val="center"/>
        <w:rPr>
          <w:b/>
          <w:sz w:val="24"/>
          <w:szCs w:val="24"/>
        </w:rPr>
      </w:pPr>
    </w:p>
    <w:p w:rsidR="00F846CA" w:rsidRPr="000F16F1" w:rsidRDefault="00F846CA" w:rsidP="00F852A4">
      <w:pPr>
        <w:ind w:firstLine="567"/>
        <w:rPr>
          <w:sz w:val="24"/>
          <w:szCs w:val="24"/>
        </w:rPr>
      </w:pPr>
      <w:r w:rsidRPr="000F16F1">
        <w:rPr>
          <w:sz w:val="24"/>
          <w:szCs w:val="24"/>
        </w:rPr>
        <w:t xml:space="preserve">Тематическое распределение часов </w:t>
      </w:r>
      <w:r w:rsidRPr="004D2894">
        <w:rPr>
          <w:i/>
          <w:sz w:val="24"/>
          <w:szCs w:val="24"/>
        </w:rPr>
        <w:t>(</w:t>
      </w:r>
      <w:r w:rsidR="004D2894" w:rsidRPr="004D2894">
        <w:rPr>
          <w:i/>
          <w:sz w:val="24"/>
          <w:szCs w:val="24"/>
        </w:rPr>
        <w:t>т</w:t>
      </w:r>
      <w:r w:rsidRPr="004D2894">
        <w:rPr>
          <w:i/>
          <w:sz w:val="24"/>
          <w:szCs w:val="24"/>
        </w:rPr>
        <w:t>абл</w:t>
      </w:r>
      <w:r w:rsidR="004D2894" w:rsidRPr="004D2894">
        <w:rPr>
          <w:i/>
          <w:sz w:val="24"/>
          <w:szCs w:val="24"/>
        </w:rPr>
        <w:t>.</w:t>
      </w:r>
      <w:r w:rsidR="0074753D">
        <w:rPr>
          <w:i/>
          <w:sz w:val="24"/>
          <w:szCs w:val="24"/>
        </w:rPr>
        <w:t xml:space="preserve"> 5).</w:t>
      </w:r>
    </w:p>
    <w:p w:rsidR="00F846CA" w:rsidRDefault="00F846CA" w:rsidP="00F852A4">
      <w:pPr>
        <w:tabs>
          <w:tab w:val="left" w:pos="993"/>
        </w:tabs>
        <w:ind w:firstLine="709"/>
        <w:jc w:val="right"/>
        <w:rPr>
          <w:i/>
          <w:sz w:val="24"/>
          <w:szCs w:val="24"/>
        </w:rPr>
      </w:pPr>
      <w:r w:rsidRPr="004D2894">
        <w:rPr>
          <w:i/>
          <w:sz w:val="24"/>
          <w:szCs w:val="24"/>
        </w:rPr>
        <w:t>Таблица 5</w:t>
      </w:r>
    </w:p>
    <w:p w:rsidR="004D2894" w:rsidRPr="004D2894" w:rsidRDefault="004D2894" w:rsidP="00F852A4">
      <w:pPr>
        <w:tabs>
          <w:tab w:val="left" w:pos="993"/>
        </w:tabs>
        <w:ind w:firstLine="709"/>
        <w:jc w:val="right"/>
        <w:rPr>
          <w:rFonts w:eastAsia="Calibri"/>
          <w:b/>
          <w:i/>
          <w:sz w:val="24"/>
          <w:szCs w:val="24"/>
        </w:rPr>
      </w:pPr>
    </w:p>
    <w:tbl>
      <w:tblPr>
        <w:tblStyle w:val="a9"/>
        <w:tblpPr w:leftFromText="180" w:rightFromText="180" w:vertAnchor="text" w:tblpY="1"/>
        <w:tblOverlap w:val="never"/>
        <w:tblW w:w="9187" w:type="dxa"/>
        <w:tblLook w:val="04A0" w:firstRow="1" w:lastRow="0" w:firstColumn="1" w:lastColumn="0" w:noHBand="0" w:noVBand="1"/>
      </w:tblPr>
      <w:tblGrid>
        <w:gridCol w:w="1044"/>
        <w:gridCol w:w="5585"/>
        <w:gridCol w:w="2558"/>
      </w:tblGrid>
      <w:tr w:rsidR="00F846CA" w:rsidRPr="000F16F1" w:rsidTr="00DC747A">
        <w:trPr>
          <w:trHeight w:val="821"/>
        </w:trPr>
        <w:tc>
          <w:tcPr>
            <w:tcW w:w="1044" w:type="dxa"/>
          </w:tcPr>
          <w:p w:rsidR="00F846CA" w:rsidRPr="004D2894" w:rsidRDefault="00F846CA" w:rsidP="0053643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D2894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F846CA" w:rsidRPr="004D2894" w:rsidRDefault="00F846CA" w:rsidP="0053643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4D2894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4D2894">
              <w:rPr>
                <w:rFonts w:eastAsia="Calibri"/>
                <w:b/>
                <w:sz w:val="24"/>
                <w:szCs w:val="24"/>
              </w:rPr>
              <w:t>/п</w:t>
            </w:r>
          </w:p>
          <w:p w:rsidR="00F846CA" w:rsidRPr="004D2894" w:rsidRDefault="00F846CA" w:rsidP="0053643E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5" w:type="dxa"/>
          </w:tcPr>
          <w:p w:rsidR="00F846CA" w:rsidRPr="004D2894" w:rsidRDefault="00F846CA" w:rsidP="0053643E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D2894">
              <w:rPr>
                <w:rFonts w:eastAsia="Calibri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558" w:type="dxa"/>
          </w:tcPr>
          <w:p w:rsidR="0074753D" w:rsidRDefault="00F846CA" w:rsidP="0053643E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D2894">
              <w:rPr>
                <w:b/>
                <w:sz w:val="24"/>
                <w:szCs w:val="24"/>
              </w:rPr>
              <w:t xml:space="preserve">КОЛИЧЕСТВО </w:t>
            </w:r>
          </w:p>
          <w:p w:rsidR="00F846CA" w:rsidRPr="004D2894" w:rsidRDefault="00F846CA" w:rsidP="0053643E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D2894">
              <w:rPr>
                <w:b/>
                <w:sz w:val="24"/>
                <w:szCs w:val="24"/>
              </w:rPr>
              <w:t>Ч</w:t>
            </w:r>
            <w:r w:rsidRPr="004D2894">
              <w:rPr>
                <w:b/>
                <w:sz w:val="24"/>
                <w:szCs w:val="24"/>
              </w:rPr>
              <w:t>А</w:t>
            </w:r>
            <w:r w:rsidRPr="004D2894">
              <w:rPr>
                <w:b/>
                <w:sz w:val="24"/>
                <w:szCs w:val="24"/>
              </w:rPr>
              <w:t>СОВ</w:t>
            </w:r>
          </w:p>
        </w:tc>
      </w:tr>
      <w:tr w:rsidR="00FF3141" w:rsidRPr="000F16F1" w:rsidTr="00FF3141">
        <w:trPr>
          <w:trHeight w:val="425"/>
        </w:trPr>
        <w:tc>
          <w:tcPr>
            <w:tcW w:w="9187" w:type="dxa"/>
            <w:gridSpan w:val="3"/>
          </w:tcPr>
          <w:p w:rsidR="00FF3141" w:rsidRPr="004D2894" w:rsidRDefault="00FF3141" w:rsidP="0053643E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D2894">
              <w:rPr>
                <w:b/>
                <w:sz w:val="24"/>
                <w:szCs w:val="24"/>
              </w:rPr>
              <w:t>10 КЛАСС</w:t>
            </w:r>
          </w:p>
        </w:tc>
      </w:tr>
      <w:tr w:rsidR="00F846CA" w:rsidRPr="000F16F1" w:rsidTr="00DC747A">
        <w:trPr>
          <w:trHeight w:val="287"/>
        </w:trPr>
        <w:tc>
          <w:tcPr>
            <w:tcW w:w="1044" w:type="dxa"/>
          </w:tcPr>
          <w:p w:rsidR="00F846CA" w:rsidRPr="000F16F1" w:rsidRDefault="00FF3141" w:rsidP="00F852A4">
            <w:pPr>
              <w:jc w:val="both"/>
              <w:rPr>
                <w:rFonts w:eastAsia="Calibri"/>
                <w:sz w:val="24"/>
                <w:szCs w:val="24"/>
              </w:rPr>
            </w:pPr>
            <w:r w:rsidRPr="000F16F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85" w:type="dxa"/>
          </w:tcPr>
          <w:p w:rsidR="00F846CA" w:rsidRPr="000F16F1" w:rsidRDefault="00173401" w:rsidP="00F852A4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Теория государства и права</w:t>
            </w:r>
          </w:p>
        </w:tc>
        <w:tc>
          <w:tcPr>
            <w:tcW w:w="2558" w:type="dxa"/>
          </w:tcPr>
          <w:p w:rsidR="00F846CA" w:rsidRPr="000F16F1" w:rsidRDefault="00DA623E" w:rsidP="004D289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28</w:t>
            </w:r>
          </w:p>
        </w:tc>
      </w:tr>
      <w:tr w:rsidR="00173401" w:rsidRPr="000F16F1" w:rsidTr="00DC747A">
        <w:trPr>
          <w:trHeight w:val="287"/>
        </w:trPr>
        <w:tc>
          <w:tcPr>
            <w:tcW w:w="1044" w:type="dxa"/>
          </w:tcPr>
          <w:p w:rsidR="00173401" w:rsidRPr="000F16F1" w:rsidRDefault="00FF3141" w:rsidP="00F852A4">
            <w:pPr>
              <w:jc w:val="both"/>
              <w:rPr>
                <w:rFonts w:eastAsia="Calibri"/>
                <w:sz w:val="24"/>
                <w:szCs w:val="24"/>
              </w:rPr>
            </w:pPr>
            <w:r w:rsidRPr="000F16F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585" w:type="dxa"/>
          </w:tcPr>
          <w:p w:rsidR="00173401" w:rsidRPr="000F16F1" w:rsidRDefault="00173401" w:rsidP="00F852A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Конституционное право</w:t>
            </w:r>
          </w:p>
        </w:tc>
        <w:tc>
          <w:tcPr>
            <w:tcW w:w="2558" w:type="dxa"/>
          </w:tcPr>
          <w:p w:rsidR="00173401" w:rsidRPr="000F16F1" w:rsidRDefault="00DA623E" w:rsidP="004D289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40</w:t>
            </w:r>
          </w:p>
        </w:tc>
      </w:tr>
      <w:tr w:rsidR="00FF3141" w:rsidRPr="000F16F1" w:rsidTr="00DA623E">
        <w:trPr>
          <w:trHeight w:val="287"/>
        </w:trPr>
        <w:tc>
          <w:tcPr>
            <w:tcW w:w="9187" w:type="dxa"/>
            <w:gridSpan w:val="3"/>
          </w:tcPr>
          <w:p w:rsidR="00FF3141" w:rsidRPr="004D2894" w:rsidRDefault="00FF3141" w:rsidP="004D289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D2894">
              <w:rPr>
                <w:b/>
                <w:sz w:val="24"/>
                <w:szCs w:val="24"/>
              </w:rPr>
              <w:t>11 КЛАСС</w:t>
            </w:r>
          </w:p>
        </w:tc>
      </w:tr>
      <w:tr w:rsidR="00173401" w:rsidRPr="000F16F1" w:rsidTr="00DC747A">
        <w:trPr>
          <w:trHeight w:val="287"/>
        </w:trPr>
        <w:tc>
          <w:tcPr>
            <w:tcW w:w="1044" w:type="dxa"/>
          </w:tcPr>
          <w:p w:rsidR="00173401" w:rsidRPr="000F16F1" w:rsidRDefault="00FF3141" w:rsidP="00F852A4">
            <w:pPr>
              <w:jc w:val="both"/>
              <w:rPr>
                <w:rFonts w:eastAsia="Calibri"/>
                <w:sz w:val="24"/>
                <w:szCs w:val="24"/>
              </w:rPr>
            </w:pPr>
            <w:r w:rsidRPr="000F16F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585" w:type="dxa"/>
          </w:tcPr>
          <w:p w:rsidR="00173401" w:rsidRPr="000F16F1" w:rsidRDefault="00FF3141" w:rsidP="00F852A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Основные отрасли права</w:t>
            </w:r>
          </w:p>
        </w:tc>
        <w:tc>
          <w:tcPr>
            <w:tcW w:w="2558" w:type="dxa"/>
          </w:tcPr>
          <w:p w:rsidR="00173401" w:rsidRPr="000F16F1" w:rsidRDefault="00BF4761" w:rsidP="004D289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60</w:t>
            </w:r>
          </w:p>
        </w:tc>
      </w:tr>
      <w:tr w:rsidR="00173401" w:rsidRPr="000F16F1" w:rsidTr="00DC747A">
        <w:trPr>
          <w:trHeight w:val="287"/>
        </w:trPr>
        <w:tc>
          <w:tcPr>
            <w:tcW w:w="1044" w:type="dxa"/>
          </w:tcPr>
          <w:p w:rsidR="00173401" w:rsidRPr="000F16F1" w:rsidRDefault="00FF3141" w:rsidP="00F852A4">
            <w:pPr>
              <w:jc w:val="both"/>
              <w:rPr>
                <w:rFonts w:eastAsia="Calibri"/>
                <w:sz w:val="24"/>
                <w:szCs w:val="24"/>
              </w:rPr>
            </w:pPr>
            <w:r w:rsidRPr="000F16F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585" w:type="dxa"/>
          </w:tcPr>
          <w:p w:rsidR="00173401" w:rsidRPr="000F16F1" w:rsidRDefault="00FF3141" w:rsidP="00F852A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Основы судопроизводства</w:t>
            </w:r>
          </w:p>
        </w:tc>
        <w:tc>
          <w:tcPr>
            <w:tcW w:w="2558" w:type="dxa"/>
          </w:tcPr>
          <w:p w:rsidR="00173401" w:rsidRPr="000F16F1" w:rsidRDefault="00BF4761" w:rsidP="004D289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8</w:t>
            </w:r>
          </w:p>
        </w:tc>
      </w:tr>
      <w:tr w:rsidR="00173401" w:rsidRPr="000F16F1" w:rsidTr="00DC747A">
        <w:trPr>
          <w:trHeight w:val="277"/>
        </w:trPr>
        <w:tc>
          <w:tcPr>
            <w:tcW w:w="1044" w:type="dxa"/>
          </w:tcPr>
          <w:p w:rsidR="00173401" w:rsidRPr="000F16F1" w:rsidRDefault="00173401" w:rsidP="0017340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85" w:type="dxa"/>
          </w:tcPr>
          <w:p w:rsidR="00173401" w:rsidRPr="004D2894" w:rsidRDefault="00173401" w:rsidP="00173401">
            <w:pPr>
              <w:widowControl w:val="0"/>
              <w:autoSpaceDE w:val="0"/>
              <w:autoSpaceDN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D2894"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2558" w:type="dxa"/>
          </w:tcPr>
          <w:p w:rsidR="00173401" w:rsidRPr="004D2894" w:rsidRDefault="00FF3141" w:rsidP="004D289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D2894">
              <w:rPr>
                <w:b/>
                <w:sz w:val="24"/>
                <w:szCs w:val="24"/>
              </w:rPr>
              <w:t>136</w:t>
            </w:r>
          </w:p>
        </w:tc>
      </w:tr>
    </w:tbl>
    <w:p w:rsidR="00370912" w:rsidRPr="000F16F1" w:rsidRDefault="00370912" w:rsidP="00F852A4">
      <w:pPr>
        <w:ind w:firstLine="540"/>
        <w:jc w:val="center"/>
        <w:rPr>
          <w:b/>
          <w:sz w:val="24"/>
          <w:szCs w:val="24"/>
        </w:rPr>
      </w:pPr>
    </w:p>
    <w:p w:rsidR="00F91D22" w:rsidRPr="000F16F1" w:rsidRDefault="00173401" w:rsidP="00173401">
      <w:pPr>
        <w:ind w:firstLine="540"/>
        <w:jc w:val="both"/>
        <w:rPr>
          <w:sz w:val="24"/>
          <w:szCs w:val="24"/>
        </w:rPr>
      </w:pPr>
      <w:r w:rsidRPr="000F16F1">
        <w:rPr>
          <w:sz w:val="24"/>
          <w:szCs w:val="24"/>
        </w:rPr>
        <w:t>Теории происхождения государства и права. Признаки государства. Теории су</w:t>
      </w:r>
      <w:r w:rsidRPr="000F16F1">
        <w:rPr>
          <w:sz w:val="24"/>
          <w:szCs w:val="24"/>
        </w:rPr>
        <w:t>щ</w:t>
      </w:r>
      <w:r w:rsidRPr="000F16F1">
        <w:rPr>
          <w:sz w:val="24"/>
          <w:szCs w:val="24"/>
        </w:rPr>
        <w:t>ности государства. Внутренние и внешние функции государства. Формы государств. Форма правления: монархия и республика. Формы государственного устройства: ун</w:t>
      </w:r>
      <w:r w:rsidRPr="000F16F1">
        <w:rPr>
          <w:sz w:val="24"/>
          <w:szCs w:val="24"/>
        </w:rPr>
        <w:t>и</w:t>
      </w:r>
      <w:r w:rsidRPr="000F16F1">
        <w:rPr>
          <w:sz w:val="24"/>
          <w:szCs w:val="24"/>
        </w:rPr>
        <w:t>тарные и федеративные государства. Конфедерация. Политический режим: демократ</w:t>
      </w:r>
      <w:r w:rsidRPr="000F16F1">
        <w:rPr>
          <w:sz w:val="24"/>
          <w:szCs w:val="24"/>
        </w:rPr>
        <w:t>и</w:t>
      </w:r>
      <w:r w:rsidRPr="000F16F1">
        <w:rPr>
          <w:sz w:val="24"/>
          <w:szCs w:val="24"/>
        </w:rPr>
        <w:t>ческий, антидемократический. Государственный механизм: структура и принципы. Гражданское общество. Правовое государство. Право в объективном и субъективном смысле. Признаки права. Функции права. Система права. Предмет правового регулир</w:t>
      </w:r>
      <w:r w:rsidRPr="000F16F1">
        <w:rPr>
          <w:sz w:val="24"/>
          <w:szCs w:val="24"/>
        </w:rPr>
        <w:t>о</w:t>
      </w:r>
      <w:r w:rsidRPr="000F16F1">
        <w:rPr>
          <w:sz w:val="24"/>
          <w:szCs w:val="24"/>
        </w:rPr>
        <w:t>вания. Метод правового регулирования. Источники права. Правовые системы (семьи). Нормативно</w:t>
      </w:r>
      <w:r w:rsidR="00CB78CB" w:rsidRPr="000F16F1">
        <w:rPr>
          <w:sz w:val="24"/>
          <w:szCs w:val="24"/>
        </w:rPr>
        <w:t>-</w:t>
      </w:r>
      <w:r w:rsidRPr="000F16F1">
        <w:rPr>
          <w:sz w:val="24"/>
          <w:szCs w:val="24"/>
        </w:rPr>
        <w:t>правовой акт. Виды нормативно</w:t>
      </w:r>
      <w:r w:rsidR="00CB78CB" w:rsidRPr="000F16F1">
        <w:rPr>
          <w:sz w:val="24"/>
          <w:szCs w:val="24"/>
        </w:rPr>
        <w:t>-</w:t>
      </w:r>
      <w:r w:rsidRPr="000F16F1">
        <w:rPr>
          <w:sz w:val="24"/>
          <w:szCs w:val="24"/>
        </w:rPr>
        <w:t>правовых актов. Действие нормативно</w:t>
      </w:r>
      <w:r w:rsidR="00CB78CB" w:rsidRPr="000F16F1">
        <w:rPr>
          <w:sz w:val="24"/>
          <w:szCs w:val="24"/>
        </w:rPr>
        <w:t>-</w:t>
      </w:r>
      <w:r w:rsidRPr="000F16F1">
        <w:rPr>
          <w:sz w:val="24"/>
          <w:szCs w:val="24"/>
        </w:rPr>
        <w:t xml:space="preserve">правовых актов. Социальные нормы. Структура и классификация правовых норм. </w:t>
      </w:r>
      <w:proofErr w:type="spellStart"/>
      <w:r w:rsidRPr="000F16F1">
        <w:rPr>
          <w:sz w:val="24"/>
          <w:szCs w:val="24"/>
        </w:rPr>
        <w:t>С</w:t>
      </w:r>
      <w:r w:rsidRPr="000F16F1">
        <w:rPr>
          <w:sz w:val="24"/>
          <w:szCs w:val="24"/>
        </w:rPr>
        <w:t>и</w:t>
      </w:r>
      <w:proofErr w:type="gramStart"/>
      <w:r w:rsidRPr="000F16F1">
        <w:rPr>
          <w:sz w:val="24"/>
          <w:szCs w:val="24"/>
        </w:rPr>
        <w:t>с</w:t>
      </w:r>
      <w:proofErr w:type="spellEnd"/>
      <w:r w:rsidR="004F4846">
        <w:rPr>
          <w:sz w:val="24"/>
          <w:szCs w:val="24"/>
        </w:rPr>
        <w:t>-</w:t>
      </w:r>
      <w:proofErr w:type="gramEnd"/>
      <w:r w:rsidR="004F4846">
        <w:rPr>
          <w:sz w:val="24"/>
          <w:szCs w:val="24"/>
        </w:rPr>
        <w:br/>
      </w:r>
      <w:r w:rsidRPr="000F16F1">
        <w:rPr>
          <w:sz w:val="24"/>
          <w:szCs w:val="24"/>
        </w:rPr>
        <w:t>тема российского права. Юридическая техника. Формы реализации права. Виды и сп</w:t>
      </w:r>
      <w:r w:rsidRPr="000F16F1">
        <w:rPr>
          <w:sz w:val="24"/>
          <w:szCs w:val="24"/>
        </w:rPr>
        <w:t>о</w:t>
      </w:r>
      <w:r w:rsidRPr="000F16F1">
        <w:rPr>
          <w:sz w:val="24"/>
          <w:szCs w:val="24"/>
        </w:rPr>
        <w:t>собы толкования права. Субъекты и объекты правоотношения. Правоспособность, де</w:t>
      </w:r>
      <w:r w:rsidRPr="000F16F1">
        <w:rPr>
          <w:sz w:val="24"/>
          <w:szCs w:val="24"/>
        </w:rPr>
        <w:t>е</w:t>
      </w:r>
      <w:r w:rsidRPr="000F16F1">
        <w:rPr>
          <w:sz w:val="24"/>
          <w:szCs w:val="24"/>
        </w:rPr>
        <w:t xml:space="preserve">способность и </w:t>
      </w:r>
      <w:proofErr w:type="spellStart"/>
      <w:r w:rsidRPr="000F16F1">
        <w:rPr>
          <w:sz w:val="24"/>
          <w:szCs w:val="24"/>
        </w:rPr>
        <w:t>деликтоспособность</w:t>
      </w:r>
      <w:proofErr w:type="spellEnd"/>
      <w:r w:rsidRPr="000F16F1">
        <w:rPr>
          <w:sz w:val="24"/>
          <w:szCs w:val="24"/>
        </w:rPr>
        <w:t>. Юридические факты. Гарантии законности и пр</w:t>
      </w:r>
      <w:r w:rsidRPr="000F16F1">
        <w:rPr>
          <w:sz w:val="24"/>
          <w:szCs w:val="24"/>
        </w:rPr>
        <w:t>а</w:t>
      </w:r>
      <w:r w:rsidRPr="000F16F1">
        <w:rPr>
          <w:sz w:val="24"/>
          <w:szCs w:val="24"/>
        </w:rPr>
        <w:t>вопорядка. Правосознание. Правовая культура. Правовой нигилизм. Правовое воспит</w:t>
      </w:r>
      <w:r w:rsidRPr="000F16F1">
        <w:rPr>
          <w:sz w:val="24"/>
          <w:szCs w:val="24"/>
        </w:rPr>
        <w:t>а</w:t>
      </w:r>
      <w:r w:rsidRPr="000F16F1">
        <w:rPr>
          <w:sz w:val="24"/>
          <w:szCs w:val="24"/>
        </w:rPr>
        <w:t xml:space="preserve">ние. Понятие коррупции и коррупционных правонарушений. Опасность коррупции для гражданина, общества и государства. Антикоррупционные меры, принимаемые на </w:t>
      </w:r>
      <w:proofErr w:type="spellStart"/>
      <w:r w:rsidRPr="000F16F1">
        <w:rPr>
          <w:sz w:val="24"/>
          <w:szCs w:val="24"/>
        </w:rPr>
        <w:t>го</w:t>
      </w:r>
      <w:r w:rsidRPr="000F16F1">
        <w:rPr>
          <w:sz w:val="24"/>
          <w:szCs w:val="24"/>
        </w:rPr>
        <w:t>с</w:t>
      </w:r>
      <w:proofErr w:type="gramStart"/>
      <w:r w:rsidRPr="000F16F1">
        <w:rPr>
          <w:sz w:val="24"/>
          <w:szCs w:val="24"/>
        </w:rPr>
        <w:t>у</w:t>
      </w:r>
      <w:proofErr w:type="spellEnd"/>
      <w:r w:rsidR="004F4846">
        <w:rPr>
          <w:sz w:val="24"/>
          <w:szCs w:val="24"/>
        </w:rPr>
        <w:t>-</w:t>
      </w:r>
      <w:proofErr w:type="gramEnd"/>
      <w:r w:rsidR="004F4846">
        <w:rPr>
          <w:sz w:val="24"/>
          <w:szCs w:val="24"/>
        </w:rPr>
        <w:br/>
      </w:r>
      <w:r w:rsidRPr="000F16F1">
        <w:rPr>
          <w:sz w:val="24"/>
          <w:szCs w:val="24"/>
        </w:rPr>
        <w:t>дарственном уровне. Признаки и виды правонарушений. Юридическая ответстве</w:t>
      </w:r>
      <w:r w:rsidRPr="000F16F1">
        <w:rPr>
          <w:sz w:val="24"/>
          <w:szCs w:val="24"/>
        </w:rPr>
        <w:t>н</w:t>
      </w:r>
      <w:r w:rsidRPr="000F16F1">
        <w:rPr>
          <w:sz w:val="24"/>
          <w:szCs w:val="24"/>
        </w:rPr>
        <w:t>ность. Презумпция невиновности.</w:t>
      </w:r>
    </w:p>
    <w:p w:rsidR="00FF3141" w:rsidRPr="000F16F1" w:rsidRDefault="00173401" w:rsidP="00173401">
      <w:pPr>
        <w:ind w:firstLine="540"/>
        <w:jc w:val="both"/>
        <w:rPr>
          <w:sz w:val="24"/>
          <w:szCs w:val="24"/>
        </w:rPr>
      </w:pPr>
      <w:r w:rsidRPr="000F16F1">
        <w:rPr>
          <w:sz w:val="24"/>
          <w:szCs w:val="24"/>
        </w:rPr>
        <w:lastRenderedPageBreak/>
        <w:t xml:space="preserve">Конституционное право. Виды конституций. Конституция </w:t>
      </w:r>
      <w:r w:rsidR="00F65FBA" w:rsidRPr="000F16F1">
        <w:rPr>
          <w:sz w:val="24"/>
          <w:szCs w:val="24"/>
        </w:rPr>
        <w:t>ПМР</w:t>
      </w:r>
      <w:r w:rsidRPr="000F16F1">
        <w:rPr>
          <w:sz w:val="24"/>
          <w:szCs w:val="24"/>
        </w:rPr>
        <w:t>. Основы конст</w:t>
      </w:r>
      <w:r w:rsidRPr="000F16F1">
        <w:rPr>
          <w:sz w:val="24"/>
          <w:szCs w:val="24"/>
        </w:rPr>
        <w:t>и</w:t>
      </w:r>
      <w:r w:rsidRPr="000F16F1">
        <w:rPr>
          <w:sz w:val="24"/>
          <w:szCs w:val="24"/>
        </w:rPr>
        <w:t xml:space="preserve">туционного строя </w:t>
      </w:r>
      <w:r w:rsidR="00F65FBA" w:rsidRPr="000F16F1">
        <w:rPr>
          <w:sz w:val="24"/>
          <w:szCs w:val="24"/>
        </w:rPr>
        <w:t>ПМР</w:t>
      </w:r>
      <w:r w:rsidRPr="000F16F1">
        <w:rPr>
          <w:sz w:val="24"/>
          <w:szCs w:val="24"/>
        </w:rPr>
        <w:t xml:space="preserve">. Форма государственного устройства </w:t>
      </w:r>
      <w:r w:rsidR="00F65FBA" w:rsidRPr="000F16F1">
        <w:rPr>
          <w:sz w:val="24"/>
          <w:szCs w:val="24"/>
        </w:rPr>
        <w:t>ПМР</w:t>
      </w:r>
      <w:r w:rsidRPr="000F16F1">
        <w:rPr>
          <w:sz w:val="24"/>
          <w:szCs w:val="24"/>
        </w:rPr>
        <w:t>. Источники конст</w:t>
      </w:r>
      <w:r w:rsidRPr="000F16F1">
        <w:rPr>
          <w:sz w:val="24"/>
          <w:szCs w:val="24"/>
        </w:rPr>
        <w:t>и</w:t>
      </w:r>
      <w:r w:rsidRPr="000F16F1">
        <w:rPr>
          <w:sz w:val="24"/>
          <w:szCs w:val="24"/>
        </w:rPr>
        <w:t xml:space="preserve">туционного права. Гражданство </w:t>
      </w:r>
      <w:r w:rsidR="00F65FBA" w:rsidRPr="000F16F1">
        <w:rPr>
          <w:sz w:val="24"/>
          <w:szCs w:val="24"/>
        </w:rPr>
        <w:t>ПМР</w:t>
      </w:r>
      <w:r w:rsidRPr="000F16F1">
        <w:rPr>
          <w:sz w:val="24"/>
          <w:szCs w:val="24"/>
        </w:rPr>
        <w:t xml:space="preserve">: основания приобретения, принципы, основания прекращения гражданства. Права и свободы гражданина </w:t>
      </w:r>
      <w:r w:rsidR="00F65FBA" w:rsidRPr="000F16F1">
        <w:rPr>
          <w:sz w:val="24"/>
          <w:szCs w:val="24"/>
        </w:rPr>
        <w:t>ПМР</w:t>
      </w:r>
      <w:r w:rsidRPr="000F16F1">
        <w:rPr>
          <w:sz w:val="24"/>
          <w:szCs w:val="24"/>
        </w:rPr>
        <w:t xml:space="preserve">. Уполномоченный по правам человека. Конституционные обязанности гражданина </w:t>
      </w:r>
      <w:r w:rsidR="00F65FBA" w:rsidRPr="000F16F1">
        <w:rPr>
          <w:sz w:val="24"/>
          <w:szCs w:val="24"/>
        </w:rPr>
        <w:t>ПМР</w:t>
      </w:r>
      <w:r w:rsidRPr="000F16F1">
        <w:rPr>
          <w:sz w:val="24"/>
          <w:szCs w:val="24"/>
        </w:rPr>
        <w:t>. Воинская обяза</w:t>
      </w:r>
      <w:r w:rsidRPr="000F16F1">
        <w:rPr>
          <w:sz w:val="24"/>
          <w:szCs w:val="24"/>
        </w:rPr>
        <w:t>н</w:t>
      </w:r>
      <w:r w:rsidRPr="000F16F1">
        <w:rPr>
          <w:sz w:val="24"/>
          <w:szCs w:val="24"/>
        </w:rPr>
        <w:t xml:space="preserve">ность и альтернативная гражданская служба. Система органов государственной власти </w:t>
      </w:r>
      <w:r w:rsidR="00F65FBA" w:rsidRPr="000F16F1">
        <w:rPr>
          <w:sz w:val="24"/>
          <w:szCs w:val="24"/>
        </w:rPr>
        <w:t>ПМР</w:t>
      </w:r>
      <w:r w:rsidRPr="000F16F1">
        <w:rPr>
          <w:sz w:val="24"/>
          <w:szCs w:val="24"/>
        </w:rPr>
        <w:t xml:space="preserve">. Президент </w:t>
      </w:r>
      <w:r w:rsidR="00F65FBA" w:rsidRPr="000F16F1">
        <w:rPr>
          <w:sz w:val="24"/>
          <w:szCs w:val="24"/>
        </w:rPr>
        <w:t>ПМР</w:t>
      </w:r>
      <w:r w:rsidRPr="000F16F1">
        <w:rPr>
          <w:sz w:val="24"/>
          <w:szCs w:val="24"/>
        </w:rPr>
        <w:t xml:space="preserve">: правовой статус, функции и полномочия. Виды парламентов. </w:t>
      </w:r>
      <w:r w:rsidR="00FF3141" w:rsidRPr="000F16F1">
        <w:rPr>
          <w:sz w:val="24"/>
          <w:szCs w:val="24"/>
        </w:rPr>
        <w:t>Верховный Совет</w:t>
      </w:r>
      <w:r w:rsidRPr="000F16F1">
        <w:rPr>
          <w:sz w:val="24"/>
          <w:szCs w:val="24"/>
        </w:rPr>
        <w:t xml:space="preserve"> </w:t>
      </w:r>
      <w:r w:rsidR="00F65FBA" w:rsidRPr="000F16F1">
        <w:rPr>
          <w:sz w:val="24"/>
          <w:szCs w:val="24"/>
        </w:rPr>
        <w:t>ПМР</w:t>
      </w:r>
      <w:r w:rsidRPr="000F16F1">
        <w:rPr>
          <w:sz w:val="24"/>
          <w:szCs w:val="24"/>
        </w:rPr>
        <w:t xml:space="preserve">: структура, полномочия и функции. Правительство </w:t>
      </w:r>
      <w:r w:rsidR="00F65FBA" w:rsidRPr="000F16F1">
        <w:rPr>
          <w:sz w:val="24"/>
          <w:szCs w:val="24"/>
        </w:rPr>
        <w:t>ПМР</w:t>
      </w:r>
      <w:r w:rsidRPr="000F16F1">
        <w:rPr>
          <w:sz w:val="24"/>
          <w:szCs w:val="24"/>
        </w:rPr>
        <w:t>:  п</w:t>
      </w:r>
      <w:r w:rsidRPr="000F16F1">
        <w:rPr>
          <w:sz w:val="24"/>
          <w:szCs w:val="24"/>
        </w:rPr>
        <w:t>о</w:t>
      </w:r>
      <w:r w:rsidRPr="000F16F1">
        <w:rPr>
          <w:sz w:val="24"/>
          <w:szCs w:val="24"/>
        </w:rPr>
        <w:t xml:space="preserve">рядок формирования, области деятельности, структура. Структура судебной системы </w:t>
      </w:r>
      <w:r w:rsidR="00F65FBA" w:rsidRPr="000F16F1">
        <w:rPr>
          <w:sz w:val="24"/>
          <w:szCs w:val="24"/>
        </w:rPr>
        <w:t>ПМР</w:t>
      </w:r>
      <w:r w:rsidRPr="000F16F1">
        <w:rPr>
          <w:sz w:val="24"/>
          <w:szCs w:val="24"/>
        </w:rPr>
        <w:t xml:space="preserve">. Демократические принципы судопроизводства. Конституционный </w:t>
      </w:r>
      <w:r w:rsidR="00E06D27">
        <w:rPr>
          <w:sz w:val="24"/>
          <w:szCs w:val="24"/>
        </w:rPr>
        <w:t>с</w:t>
      </w:r>
      <w:r w:rsidRPr="000F16F1">
        <w:rPr>
          <w:sz w:val="24"/>
          <w:szCs w:val="24"/>
        </w:rPr>
        <w:t xml:space="preserve">уд </w:t>
      </w:r>
      <w:r w:rsidR="00F65FBA" w:rsidRPr="000F16F1">
        <w:rPr>
          <w:sz w:val="24"/>
          <w:szCs w:val="24"/>
        </w:rPr>
        <w:t>ПМР</w:t>
      </w:r>
      <w:r w:rsidRPr="000F16F1">
        <w:rPr>
          <w:sz w:val="24"/>
          <w:szCs w:val="24"/>
        </w:rPr>
        <w:t xml:space="preserve">. Верховный </w:t>
      </w:r>
      <w:r w:rsidR="00E06D27">
        <w:rPr>
          <w:sz w:val="24"/>
          <w:szCs w:val="24"/>
        </w:rPr>
        <w:t>с</w:t>
      </w:r>
      <w:r w:rsidRPr="000F16F1">
        <w:rPr>
          <w:sz w:val="24"/>
          <w:szCs w:val="24"/>
        </w:rPr>
        <w:t xml:space="preserve">уд </w:t>
      </w:r>
      <w:r w:rsidR="00F65FBA" w:rsidRPr="000F16F1">
        <w:rPr>
          <w:sz w:val="24"/>
          <w:szCs w:val="24"/>
        </w:rPr>
        <w:t>ПМР</w:t>
      </w:r>
      <w:r w:rsidRPr="000F16F1">
        <w:rPr>
          <w:sz w:val="24"/>
          <w:szCs w:val="24"/>
        </w:rPr>
        <w:t xml:space="preserve">. Система и функции правоохранительных органов </w:t>
      </w:r>
      <w:r w:rsidR="00F65FBA" w:rsidRPr="000F16F1">
        <w:rPr>
          <w:sz w:val="24"/>
          <w:szCs w:val="24"/>
        </w:rPr>
        <w:t>ПМР</w:t>
      </w:r>
      <w:r w:rsidRPr="000F16F1">
        <w:rPr>
          <w:sz w:val="24"/>
          <w:szCs w:val="24"/>
        </w:rPr>
        <w:t>. Принц</w:t>
      </w:r>
      <w:r w:rsidRPr="000F16F1">
        <w:rPr>
          <w:sz w:val="24"/>
          <w:szCs w:val="24"/>
        </w:rPr>
        <w:t>и</w:t>
      </w:r>
      <w:r w:rsidRPr="000F16F1">
        <w:rPr>
          <w:sz w:val="24"/>
          <w:szCs w:val="24"/>
        </w:rPr>
        <w:t xml:space="preserve">пы и виды правотворчества. Законодательный процесс: субъекты законодательной инициативы, стадии законодательного процесса в </w:t>
      </w:r>
      <w:r w:rsidR="00F65FBA" w:rsidRPr="000F16F1">
        <w:rPr>
          <w:sz w:val="24"/>
          <w:szCs w:val="24"/>
        </w:rPr>
        <w:t>ПМР</w:t>
      </w:r>
      <w:r w:rsidRPr="000F16F1">
        <w:rPr>
          <w:sz w:val="24"/>
          <w:szCs w:val="24"/>
        </w:rPr>
        <w:t>. Избирательное право и избир</w:t>
      </w:r>
      <w:r w:rsidRPr="000F16F1">
        <w:rPr>
          <w:sz w:val="24"/>
          <w:szCs w:val="24"/>
        </w:rPr>
        <w:t>а</w:t>
      </w:r>
      <w:r w:rsidRPr="000F16F1">
        <w:rPr>
          <w:sz w:val="24"/>
          <w:szCs w:val="24"/>
        </w:rPr>
        <w:t xml:space="preserve">тельный процесс в </w:t>
      </w:r>
      <w:r w:rsidR="00F65FBA" w:rsidRPr="000F16F1">
        <w:rPr>
          <w:sz w:val="24"/>
          <w:szCs w:val="24"/>
        </w:rPr>
        <w:t>ПМР</w:t>
      </w:r>
      <w:r w:rsidRPr="000F16F1">
        <w:rPr>
          <w:sz w:val="24"/>
          <w:szCs w:val="24"/>
        </w:rPr>
        <w:t>. Виды и особенности избирательных систем. Стадии избир</w:t>
      </w:r>
      <w:r w:rsidRPr="000F16F1">
        <w:rPr>
          <w:sz w:val="24"/>
          <w:szCs w:val="24"/>
        </w:rPr>
        <w:t>а</w:t>
      </w:r>
      <w:r w:rsidRPr="000F16F1">
        <w:rPr>
          <w:sz w:val="24"/>
          <w:szCs w:val="24"/>
        </w:rPr>
        <w:t>тельного процесса. Выборы. Референдум. Система органов местного самоуправления. Принципы местного самоуправления. Сферы деятельности органов местного сам</w:t>
      </w:r>
      <w:r w:rsidRPr="000F16F1">
        <w:rPr>
          <w:sz w:val="24"/>
          <w:szCs w:val="24"/>
        </w:rPr>
        <w:t>о</w:t>
      </w:r>
      <w:r w:rsidRPr="000F16F1">
        <w:rPr>
          <w:sz w:val="24"/>
          <w:szCs w:val="24"/>
        </w:rPr>
        <w:t xml:space="preserve">управления. </w:t>
      </w:r>
    </w:p>
    <w:p w:rsidR="00FF3141" w:rsidRPr="000F16F1" w:rsidRDefault="00173401" w:rsidP="00173401">
      <w:pPr>
        <w:ind w:firstLine="540"/>
        <w:jc w:val="both"/>
        <w:rPr>
          <w:sz w:val="24"/>
          <w:szCs w:val="24"/>
        </w:rPr>
      </w:pPr>
      <w:r w:rsidRPr="000F16F1">
        <w:rPr>
          <w:sz w:val="24"/>
          <w:szCs w:val="24"/>
        </w:rPr>
        <w:t>Гражданское право: предмет, метод, источники, принципы. Виды гражданско</w:t>
      </w:r>
      <w:r w:rsidR="00CB78CB" w:rsidRPr="000F16F1">
        <w:rPr>
          <w:sz w:val="24"/>
          <w:szCs w:val="24"/>
        </w:rPr>
        <w:t>-</w:t>
      </w:r>
      <w:r w:rsidRPr="000F16F1">
        <w:rPr>
          <w:sz w:val="24"/>
          <w:szCs w:val="24"/>
        </w:rPr>
        <w:t>правовых отношений. Субъекты гражданских правоотношений. Физические лица. Пр</w:t>
      </w:r>
      <w:r w:rsidRPr="000F16F1">
        <w:rPr>
          <w:sz w:val="24"/>
          <w:szCs w:val="24"/>
        </w:rPr>
        <w:t>и</w:t>
      </w:r>
      <w:r w:rsidRPr="000F16F1">
        <w:rPr>
          <w:sz w:val="24"/>
          <w:szCs w:val="24"/>
        </w:rPr>
        <w:t>знаки и виды юридических лиц. Гражданская право</w:t>
      </w:r>
      <w:r w:rsidR="00E06D27">
        <w:rPr>
          <w:sz w:val="24"/>
          <w:szCs w:val="24"/>
        </w:rPr>
        <w:t>-</w:t>
      </w:r>
      <w:r w:rsidRPr="000F16F1">
        <w:rPr>
          <w:sz w:val="24"/>
          <w:szCs w:val="24"/>
        </w:rPr>
        <w:t xml:space="preserve"> и дееспособность. Организацио</w:t>
      </w:r>
      <w:r w:rsidRPr="000F16F1">
        <w:rPr>
          <w:sz w:val="24"/>
          <w:szCs w:val="24"/>
        </w:rPr>
        <w:t>н</w:t>
      </w:r>
      <w:r w:rsidRPr="000F16F1">
        <w:rPr>
          <w:sz w:val="24"/>
          <w:szCs w:val="24"/>
        </w:rPr>
        <w:t>но</w:t>
      </w:r>
      <w:r w:rsidR="00CB78CB" w:rsidRPr="000F16F1">
        <w:rPr>
          <w:sz w:val="24"/>
          <w:szCs w:val="24"/>
        </w:rPr>
        <w:t>-</w:t>
      </w:r>
      <w:r w:rsidRPr="000F16F1">
        <w:rPr>
          <w:sz w:val="24"/>
          <w:szCs w:val="24"/>
        </w:rPr>
        <w:t>правовые формы предпринимательской деятельности. Право собственности. Виды правомочий собственника. Формы собственности. Обязательственное право. Виды и формы сделок. Условия недействительности сделок. Реституция. Гражданско</w:t>
      </w:r>
      <w:r w:rsidR="00CB78CB" w:rsidRPr="000F16F1">
        <w:rPr>
          <w:sz w:val="24"/>
          <w:szCs w:val="24"/>
        </w:rPr>
        <w:t>-</w:t>
      </w:r>
      <w:r w:rsidRPr="000F16F1">
        <w:rPr>
          <w:sz w:val="24"/>
          <w:szCs w:val="24"/>
        </w:rPr>
        <w:t>правовой договор. Порядок заключения договора: оферта и акцепт. Наследование. Завещание. Страхование и его виды. Формы защиты гражданских прав. Гражданско</w:t>
      </w:r>
      <w:r w:rsidR="00CB78CB" w:rsidRPr="000F16F1">
        <w:rPr>
          <w:sz w:val="24"/>
          <w:szCs w:val="24"/>
        </w:rPr>
        <w:t>-</w:t>
      </w:r>
      <w:r w:rsidRPr="000F16F1">
        <w:rPr>
          <w:sz w:val="24"/>
          <w:szCs w:val="24"/>
        </w:rPr>
        <w:t>правовая о</w:t>
      </w:r>
      <w:r w:rsidRPr="000F16F1">
        <w:rPr>
          <w:sz w:val="24"/>
          <w:szCs w:val="24"/>
        </w:rPr>
        <w:t>т</w:t>
      </w:r>
      <w:r w:rsidRPr="000F16F1">
        <w:rPr>
          <w:sz w:val="24"/>
          <w:szCs w:val="24"/>
        </w:rPr>
        <w:t>ветственность. Защита прав потребителей. Непреодолимая сила. Право на результаты интеллектуальной деятельности: авторские и смежные права, патентное право, ноу</w:t>
      </w:r>
      <w:r w:rsidR="00CB78CB" w:rsidRPr="000F16F1">
        <w:rPr>
          <w:sz w:val="24"/>
          <w:szCs w:val="24"/>
        </w:rPr>
        <w:t>-</w:t>
      </w:r>
      <w:r w:rsidRPr="000F16F1">
        <w:rPr>
          <w:sz w:val="24"/>
          <w:szCs w:val="24"/>
        </w:rPr>
        <w:t>хау. Предмет, метод, источники и принципы семейного права. Семья и брак. Правовое рег</w:t>
      </w:r>
      <w:r w:rsidRPr="000F16F1">
        <w:rPr>
          <w:sz w:val="24"/>
          <w:szCs w:val="24"/>
        </w:rPr>
        <w:t>у</w:t>
      </w:r>
      <w:r w:rsidRPr="000F16F1">
        <w:rPr>
          <w:sz w:val="24"/>
          <w:szCs w:val="24"/>
        </w:rPr>
        <w:t>лирование отношений супругов. Брачный договор. Условия вступления в брак. Пор</w:t>
      </w:r>
      <w:r w:rsidRPr="000F16F1">
        <w:rPr>
          <w:sz w:val="24"/>
          <w:szCs w:val="24"/>
        </w:rPr>
        <w:t>я</w:t>
      </w:r>
      <w:r w:rsidRPr="000F16F1">
        <w:rPr>
          <w:sz w:val="24"/>
          <w:szCs w:val="24"/>
        </w:rPr>
        <w:t>док регистрации и расторжения брака. Права и обязанности членов семьи. Лишение родительских прав. Ответственность родителей по воспитанию детей. Формы воспит</w:t>
      </w:r>
      <w:r w:rsidRPr="000F16F1">
        <w:rPr>
          <w:sz w:val="24"/>
          <w:szCs w:val="24"/>
        </w:rPr>
        <w:t>а</w:t>
      </w:r>
      <w:r w:rsidRPr="000F16F1">
        <w:rPr>
          <w:sz w:val="24"/>
          <w:szCs w:val="24"/>
        </w:rPr>
        <w:t>ния детей, оставшихся без попечения родителей. Усыновление. Опека и попечител</w:t>
      </w:r>
      <w:r w:rsidRPr="000F16F1">
        <w:rPr>
          <w:sz w:val="24"/>
          <w:szCs w:val="24"/>
        </w:rPr>
        <w:t>ь</w:t>
      </w:r>
      <w:r w:rsidRPr="000F16F1">
        <w:rPr>
          <w:sz w:val="24"/>
          <w:szCs w:val="24"/>
        </w:rPr>
        <w:t>ство. Приемная семья. Источники трудового права. Участники трудовых правоотнош</w:t>
      </w:r>
      <w:r w:rsidRPr="000F16F1">
        <w:rPr>
          <w:sz w:val="24"/>
          <w:szCs w:val="24"/>
        </w:rPr>
        <w:t>е</w:t>
      </w:r>
      <w:r w:rsidRPr="000F16F1">
        <w:rPr>
          <w:sz w:val="24"/>
          <w:szCs w:val="24"/>
        </w:rPr>
        <w:t>ний: работник и работодатель. Права и обязанности работника. Порядок приема на р</w:t>
      </w:r>
      <w:r w:rsidRPr="000F16F1">
        <w:rPr>
          <w:sz w:val="24"/>
          <w:szCs w:val="24"/>
        </w:rPr>
        <w:t>а</w:t>
      </w:r>
      <w:r w:rsidRPr="000F16F1">
        <w:rPr>
          <w:sz w:val="24"/>
          <w:szCs w:val="24"/>
        </w:rPr>
        <w:t>боту. Трудовой договор: признаки, виды, порядок заключения и прекращения. Рабочее время и время отдыха. Сверхурочная работа. Виды времени отдыха. Заработная плата. Особенности правового регулирования труда несовершеннолетних. Трудовые споры. Дисциплинарная ответственность. Источники и субъекты административного права. Метод административного регулирования. Признаки и виды административного прав</w:t>
      </w:r>
      <w:r w:rsidRPr="000F16F1">
        <w:rPr>
          <w:sz w:val="24"/>
          <w:szCs w:val="24"/>
        </w:rPr>
        <w:t>о</w:t>
      </w:r>
      <w:r w:rsidRPr="000F16F1">
        <w:rPr>
          <w:sz w:val="24"/>
          <w:szCs w:val="24"/>
        </w:rPr>
        <w:t>нарушения. Административная ответственность и административные наказания. При</w:t>
      </w:r>
      <w:r w:rsidRPr="000F16F1">
        <w:rPr>
          <w:sz w:val="24"/>
          <w:szCs w:val="24"/>
        </w:rPr>
        <w:t>н</w:t>
      </w:r>
      <w:r w:rsidRPr="000F16F1">
        <w:rPr>
          <w:sz w:val="24"/>
          <w:szCs w:val="24"/>
        </w:rPr>
        <w:t>ципы и источники уголовного права. Действие уголовного закона. Признаки, виды и состав преступления. Уголовная ответственность. Виды наказаний в уголовном праве. Уголовная ответственность несовершеннолетних. Финансовое право. Правовое регул</w:t>
      </w:r>
      <w:r w:rsidRPr="000F16F1">
        <w:rPr>
          <w:sz w:val="24"/>
          <w:szCs w:val="24"/>
        </w:rPr>
        <w:t>и</w:t>
      </w:r>
      <w:r w:rsidRPr="000F16F1">
        <w:rPr>
          <w:sz w:val="24"/>
          <w:szCs w:val="24"/>
        </w:rPr>
        <w:t xml:space="preserve">рование банковской деятельности. Структура банковской системы </w:t>
      </w:r>
      <w:r w:rsidR="00F65FBA" w:rsidRPr="000F16F1">
        <w:rPr>
          <w:sz w:val="24"/>
          <w:szCs w:val="24"/>
        </w:rPr>
        <w:t>ПМР</w:t>
      </w:r>
      <w:r w:rsidRPr="000F16F1">
        <w:rPr>
          <w:sz w:val="24"/>
          <w:szCs w:val="24"/>
        </w:rPr>
        <w:t>. Права и об</w:t>
      </w:r>
      <w:r w:rsidRPr="000F16F1">
        <w:rPr>
          <w:sz w:val="24"/>
          <w:szCs w:val="24"/>
        </w:rPr>
        <w:t>я</w:t>
      </w:r>
      <w:r w:rsidRPr="000F16F1">
        <w:rPr>
          <w:sz w:val="24"/>
          <w:szCs w:val="24"/>
        </w:rPr>
        <w:t>занности вкладчиков. Источники налогового права. Субъекты и объекты налоговых правоотношений. Права и обязанности налогоплательщика. Финансовый аудит. Виды налогов. Налоговые правонарушения. Ответственность за уклонение от уплаты нал</w:t>
      </w:r>
      <w:r w:rsidRPr="000F16F1">
        <w:rPr>
          <w:sz w:val="24"/>
          <w:szCs w:val="24"/>
        </w:rPr>
        <w:t>о</w:t>
      </w:r>
      <w:r w:rsidRPr="000F16F1">
        <w:rPr>
          <w:sz w:val="24"/>
          <w:szCs w:val="24"/>
        </w:rPr>
        <w:t xml:space="preserve">гов. </w:t>
      </w:r>
      <w:r w:rsidR="00CB78CB" w:rsidRPr="000F16F1">
        <w:rPr>
          <w:sz w:val="24"/>
          <w:szCs w:val="24"/>
        </w:rPr>
        <w:t>Основные принципы и источники международного права. Субъекты междунаро</w:t>
      </w:r>
      <w:r w:rsidR="00CB78CB" w:rsidRPr="000F16F1">
        <w:rPr>
          <w:sz w:val="24"/>
          <w:szCs w:val="24"/>
        </w:rPr>
        <w:t>д</w:t>
      </w:r>
      <w:r w:rsidR="00CB78CB" w:rsidRPr="000F16F1">
        <w:rPr>
          <w:sz w:val="24"/>
          <w:szCs w:val="24"/>
        </w:rPr>
        <w:t>ного права.</w:t>
      </w:r>
    </w:p>
    <w:p w:rsidR="00173401" w:rsidRPr="000F16F1" w:rsidRDefault="00173401" w:rsidP="00173401">
      <w:pPr>
        <w:ind w:firstLine="540"/>
        <w:jc w:val="both"/>
        <w:rPr>
          <w:sz w:val="24"/>
          <w:szCs w:val="24"/>
        </w:rPr>
      </w:pPr>
      <w:r w:rsidRPr="000F16F1">
        <w:rPr>
          <w:sz w:val="24"/>
          <w:szCs w:val="24"/>
        </w:rPr>
        <w:t>Конституционное судопроизводство. Предмет, источники и принципы гражда</w:t>
      </w:r>
      <w:r w:rsidRPr="000F16F1">
        <w:rPr>
          <w:sz w:val="24"/>
          <w:szCs w:val="24"/>
        </w:rPr>
        <w:t>н</w:t>
      </w:r>
      <w:r w:rsidRPr="000F16F1">
        <w:rPr>
          <w:sz w:val="24"/>
          <w:szCs w:val="24"/>
        </w:rPr>
        <w:t>ского процессуального права. Стадии гражданского процесса. Арбитражное процесс</w:t>
      </w:r>
      <w:r w:rsidRPr="000F16F1">
        <w:rPr>
          <w:sz w:val="24"/>
          <w:szCs w:val="24"/>
        </w:rPr>
        <w:t>у</w:t>
      </w:r>
      <w:r w:rsidRPr="000F16F1">
        <w:rPr>
          <w:sz w:val="24"/>
          <w:szCs w:val="24"/>
        </w:rPr>
        <w:t>альное право. Принципы и субъекты уголовного судопроизводства. Особенности пр</w:t>
      </w:r>
      <w:r w:rsidRPr="000F16F1">
        <w:rPr>
          <w:sz w:val="24"/>
          <w:szCs w:val="24"/>
        </w:rPr>
        <w:t>о</w:t>
      </w:r>
      <w:r w:rsidRPr="000F16F1">
        <w:rPr>
          <w:sz w:val="24"/>
          <w:szCs w:val="24"/>
        </w:rPr>
        <w:lastRenderedPageBreak/>
        <w:t>цессуальных действий с участием несовершеннолетних. Стадии уголовного процесса. Меры процессуального принуждения. Суд присяжных заседателей. Особенности с</w:t>
      </w:r>
      <w:r w:rsidRPr="000F16F1">
        <w:rPr>
          <w:sz w:val="24"/>
          <w:szCs w:val="24"/>
        </w:rPr>
        <w:t>у</w:t>
      </w:r>
      <w:r w:rsidRPr="000F16F1">
        <w:rPr>
          <w:sz w:val="24"/>
          <w:szCs w:val="24"/>
        </w:rPr>
        <w:t xml:space="preserve">дебного производства по делам об административных правонарушениях. </w:t>
      </w:r>
    </w:p>
    <w:p w:rsidR="00173401" w:rsidRPr="000F16F1" w:rsidRDefault="00173401" w:rsidP="00F852A4">
      <w:pPr>
        <w:ind w:firstLine="540"/>
        <w:rPr>
          <w:sz w:val="24"/>
          <w:szCs w:val="24"/>
        </w:rPr>
      </w:pPr>
    </w:p>
    <w:p w:rsidR="00173401" w:rsidRPr="000F16F1" w:rsidRDefault="00173401" w:rsidP="00F852A4">
      <w:pPr>
        <w:ind w:firstLine="540"/>
        <w:rPr>
          <w:sz w:val="24"/>
          <w:szCs w:val="24"/>
        </w:rPr>
      </w:pPr>
    </w:p>
    <w:p w:rsidR="00F91D22" w:rsidRPr="000F16F1" w:rsidRDefault="00F91D22" w:rsidP="00F852A4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0F16F1">
        <w:rPr>
          <w:b/>
          <w:sz w:val="24"/>
          <w:szCs w:val="24"/>
        </w:rPr>
        <w:t xml:space="preserve">ТЕМАТИЧЕСКОЕ ПЛАНИРОВАНИЕ УЧЕБНОГО ПРЕДМЕТА </w:t>
      </w:r>
    </w:p>
    <w:p w:rsidR="00F91D22" w:rsidRPr="000F16F1" w:rsidRDefault="00F91D22" w:rsidP="00F852A4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0F16F1">
        <w:rPr>
          <w:b/>
          <w:sz w:val="24"/>
          <w:szCs w:val="24"/>
        </w:rPr>
        <w:t>«ОСНОВЫ ПРАВ</w:t>
      </w:r>
      <w:r w:rsidR="00811023" w:rsidRPr="000F16F1">
        <w:rPr>
          <w:b/>
          <w:sz w:val="24"/>
          <w:szCs w:val="24"/>
        </w:rPr>
        <w:t>А</w:t>
      </w:r>
      <w:r w:rsidRPr="000F16F1">
        <w:rPr>
          <w:b/>
          <w:sz w:val="24"/>
          <w:szCs w:val="24"/>
        </w:rPr>
        <w:t>»</w:t>
      </w:r>
    </w:p>
    <w:p w:rsidR="00F91D22" w:rsidRPr="000F16F1" w:rsidRDefault="00F91D22" w:rsidP="00F852A4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</w:p>
    <w:p w:rsidR="00F91D22" w:rsidRPr="000F16F1" w:rsidRDefault="00F91D22" w:rsidP="00F852A4">
      <w:pPr>
        <w:ind w:firstLine="567"/>
        <w:rPr>
          <w:sz w:val="24"/>
          <w:szCs w:val="24"/>
        </w:rPr>
      </w:pPr>
      <w:r w:rsidRPr="000F16F1">
        <w:rPr>
          <w:sz w:val="24"/>
          <w:szCs w:val="24"/>
        </w:rPr>
        <w:t>Тематическое планирование с определением основных видов учебной деятельн</w:t>
      </w:r>
      <w:r w:rsidRPr="000F16F1">
        <w:rPr>
          <w:sz w:val="24"/>
          <w:szCs w:val="24"/>
        </w:rPr>
        <w:t>о</w:t>
      </w:r>
      <w:r w:rsidRPr="000F16F1">
        <w:rPr>
          <w:sz w:val="24"/>
          <w:szCs w:val="24"/>
        </w:rPr>
        <w:t xml:space="preserve">сти обучающихся </w:t>
      </w:r>
      <w:r w:rsidRPr="00E06D27">
        <w:rPr>
          <w:i/>
          <w:sz w:val="24"/>
          <w:szCs w:val="24"/>
        </w:rPr>
        <w:t>(</w:t>
      </w:r>
      <w:r w:rsidR="00E06D27" w:rsidRPr="00E06D27">
        <w:rPr>
          <w:i/>
          <w:sz w:val="24"/>
          <w:szCs w:val="24"/>
        </w:rPr>
        <w:t>т</w:t>
      </w:r>
      <w:r w:rsidRPr="00E06D27">
        <w:rPr>
          <w:i/>
          <w:sz w:val="24"/>
          <w:szCs w:val="24"/>
        </w:rPr>
        <w:t>абл</w:t>
      </w:r>
      <w:r w:rsidR="00E06D27" w:rsidRPr="00E06D27">
        <w:rPr>
          <w:i/>
          <w:sz w:val="24"/>
          <w:szCs w:val="24"/>
        </w:rPr>
        <w:t>.</w:t>
      </w:r>
      <w:r w:rsidR="004F4846">
        <w:rPr>
          <w:i/>
          <w:sz w:val="24"/>
          <w:szCs w:val="24"/>
        </w:rPr>
        <w:t xml:space="preserve"> 6).</w:t>
      </w:r>
    </w:p>
    <w:p w:rsidR="00F91D22" w:rsidRPr="00E06D27" w:rsidRDefault="00E06D27" w:rsidP="00FF3141">
      <w:pPr>
        <w:ind w:firstLine="54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Таблица 6</w:t>
      </w:r>
    </w:p>
    <w:p w:rsidR="00353FEC" w:rsidRPr="000F16F1" w:rsidRDefault="00353FEC" w:rsidP="00FF3141">
      <w:pPr>
        <w:ind w:firstLine="540"/>
        <w:jc w:val="right"/>
        <w:rPr>
          <w:sz w:val="24"/>
          <w:szCs w:val="24"/>
        </w:rPr>
      </w:pPr>
    </w:p>
    <w:tbl>
      <w:tblPr>
        <w:tblStyle w:val="12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3544"/>
        <w:gridCol w:w="821"/>
        <w:gridCol w:w="29"/>
        <w:gridCol w:w="4791"/>
      </w:tblGrid>
      <w:tr w:rsidR="00DA623E" w:rsidRPr="000F16F1" w:rsidTr="00DA623E">
        <w:tc>
          <w:tcPr>
            <w:tcW w:w="880" w:type="dxa"/>
          </w:tcPr>
          <w:p w:rsidR="00DA623E" w:rsidRPr="000F16F1" w:rsidRDefault="00DA623E" w:rsidP="007C79C7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0F16F1">
              <w:rPr>
                <w:b/>
                <w:sz w:val="24"/>
                <w:szCs w:val="24"/>
              </w:rPr>
              <w:t>№</w:t>
            </w:r>
          </w:p>
          <w:p w:rsidR="00DA623E" w:rsidRPr="000F16F1" w:rsidRDefault="00DA623E" w:rsidP="007C79C7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0F16F1">
              <w:rPr>
                <w:b/>
                <w:sz w:val="24"/>
                <w:szCs w:val="24"/>
              </w:rPr>
              <w:t>п</w:t>
            </w:r>
            <w:proofErr w:type="gramEnd"/>
            <w:r w:rsidRPr="000F16F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DA623E" w:rsidRPr="000F16F1" w:rsidRDefault="00DA623E" w:rsidP="00DA623E">
            <w:pPr>
              <w:jc w:val="center"/>
              <w:rPr>
                <w:b/>
                <w:sz w:val="24"/>
                <w:szCs w:val="24"/>
              </w:rPr>
            </w:pPr>
            <w:r w:rsidRPr="000F16F1">
              <w:rPr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850" w:type="dxa"/>
            <w:gridSpan w:val="2"/>
          </w:tcPr>
          <w:p w:rsidR="00DA623E" w:rsidRPr="007C79C7" w:rsidRDefault="00DA623E" w:rsidP="00DA623E">
            <w:pPr>
              <w:jc w:val="center"/>
              <w:rPr>
                <w:b/>
              </w:rPr>
            </w:pPr>
            <w:proofErr w:type="gramStart"/>
            <w:r w:rsidRPr="007C79C7">
              <w:rPr>
                <w:b/>
              </w:rPr>
              <w:t>Коли</w:t>
            </w:r>
            <w:r w:rsidR="007C79C7">
              <w:rPr>
                <w:b/>
              </w:rPr>
              <w:t>-</w:t>
            </w:r>
            <w:proofErr w:type="spellStart"/>
            <w:r w:rsidRPr="007C79C7">
              <w:rPr>
                <w:b/>
              </w:rPr>
              <w:t>чество</w:t>
            </w:r>
            <w:proofErr w:type="spellEnd"/>
            <w:proofErr w:type="gramEnd"/>
            <w:r w:rsidRPr="007C79C7">
              <w:rPr>
                <w:b/>
              </w:rPr>
              <w:t xml:space="preserve"> часов</w:t>
            </w:r>
          </w:p>
        </w:tc>
        <w:tc>
          <w:tcPr>
            <w:tcW w:w="4791" w:type="dxa"/>
          </w:tcPr>
          <w:p w:rsidR="00DA623E" w:rsidRPr="000F16F1" w:rsidRDefault="00DA623E" w:rsidP="00DA623E">
            <w:pPr>
              <w:jc w:val="center"/>
              <w:rPr>
                <w:b/>
                <w:sz w:val="24"/>
                <w:szCs w:val="24"/>
              </w:rPr>
            </w:pPr>
            <w:r w:rsidRPr="000F16F1">
              <w:rPr>
                <w:b/>
                <w:sz w:val="24"/>
                <w:szCs w:val="24"/>
              </w:rPr>
              <w:t xml:space="preserve">Характеристика учебной деятельности </w:t>
            </w:r>
            <w:proofErr w:type="gramStart"/>
            <w:r w:rsidRPr="000F16F1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410DBD" w:rsidRPr="000F16F1" w:rsidTr="00337C17">
        <w:tc>
          <w:tcPr>
            <w:tcW w:w="10065" w:type="dxa"/>
            <w:gridSpan w:val="5"/>
            <w:shd w:val="clear" w:color="auto" w:fill="auto"/>
          </w:tcPr>
          <w:p w:rsidR="00410DBD" w:rsidRPr="00337C17" w:rsidRDefault="00410DBD" w:rsidP="00DA623E">
            <w:pPr>
              <w:jc w:val="center"/>
              <w:rPr>
                <w:b/>
                <w:sz w:val="24"/>
                <w:szCs w:val="24"/>
              </w:rPr>
            </w:pPr>
            <w:r w:rsidRPr="00337C17">
              <w:rPr>
                <w:b/>
                <w:sz w:val="24"/>
                <w:szCs w:val="24"/>
              </w:rPr>
              <w:t>10 КЛАСС</w:t>
            </w:r>
          </w:p>
        </w:tc>
      </w:tr>
      <w:tr w:rsidR="00DA623E" w:rsidRPr="000F16F1" w:rsidTr="00DA623E">
        <w:tc>
          <w:tcPr>
            <w:tcW w:w="880" w:type="dxa"/>
          </w:tcPr>
          <w:p w:rsidR="00DA623E" w:rsidRPr="000F16F1" w:rsidRDefault="00DA623E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9185" w:type="dxa"/>
            <w:gridSpan w:val="4"/>
            <w:tcBorders>
              <w:left w:val="single" w:sz="6" w:space="0" w:color="000000"/>
            </w:tcBorders>
          </w:tcPr>
          <w:p w:rsidR="00DA623E" w:rsidRPr="000F16F1" w:rsidRDefault="00DA623E" w:rsidP="00DA623E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F16F1">
              <w:rPr>
                <w:b/>
                <w:sz w:val="24"/>
                <w:szCs w:val="24"/>
              </w:rPr>
              <w:t xml:space="preserve">Раздел </w:t>
            </w:r>
            <w:r w:rsidR="00410DBD" w:rsidRPr="000F16F1">
              <w:rPr>
                <w:b/>
                <w:sz w:val="24"/>
                <w:szCs w:val="24"/>
              </w:rPr>
              <w:t>1</w:t>
            </w:r>
            <w:r w:rsidR="00337C17">
              <w:rPr>
                <w:b/>
                <w:sz w:val="24"/>
                <w:szCs w:val="24"/>
              </w:rPr>
              <w:t>.</w:t>
            </w:r>
            <w:r w:rsidR="00410DBD" w:rsidRPr="000F16F1">
              <w:rPr>
                <w:b/>
                <w:sz w:val="24"/>
                <w:szCs w:val="24"/>
              </w:rPr>
              <w:t xml:space="preserve"> </w:t>
            </w:r>
            <w:r w:rsidRPr="000F16F1">
              <w:rPr>
                <w:b/>
                <w:sz w:val="24"/>
                <w:szCs w:val="24"/>
              </w:rPr>
              <w:t xml:space="preserve">«Теория государства и права» </w:t>
            </w:r>
            <w:r w:rsidR="00337C17">
              <w:rPr>
                <w:b/>
                <w:sz w:val="24"/>
                <w:szCs w:val="24"/>
              </w:rPr>
              <w:t>(</w:t>
            </w:r>
            <w:r w:rsidRPr="000F16F1">
              <w:rPr>
                <w:b/>
                <w:sz w:val="24"/>
                <w:szCs w:val="24"/>
              </w:rPr>
              <w:t>28 часов</w:t>
            </w:r>
            <w:r w:rsidR="00337C17">
              <w:rPr>
                <w:b/>
                <w:sz w:val="24"/>
                <w:szCs w:val="24"/>
              </w:rPr>
              <w:t>)</w:t>
            </w:r>
          </w:p>
        </w:tc>
      </w:tr>
      <w:tr w:rsidR="00DA623E" w:rsidRPr="000F16F1" w:rsidTr="00DA623E">
        <w:tc>
          <w:tcPr>
            <w:tcW w:w="880" w:type="dxa"/>
          </w:tcPr>
          <w:p w:rsidR="00DA623E" w:rsidRPr="000F16F1" w:rsidRDefault="00DA623E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6" w:space="0" w:color="000000"/>
            </w:tcBorders>
          </w:tcPr>
          <w:p w:rsidR="00DA623E" w:rsidRPr="000F16F1" w:rsidRDefault="00DA623E" w:rsidP="00DA623E">
            <w:pPr>
              <w:pStyle w:val="Default"/>
              <w:jc w:val="both"/>
              <w:rPr>
                <w:color w:val="auto"/>
              </w:rPr>
            </w:pPr>
            <w:r w:rsidRPr="000F16F1">
              <w:rPr>
                <w:rFonts w:eastAsia="Calibri"/>
                <w:color w:val="auto"/>
              </w:rPr>
              <w:t xml:space="preserve">Введение. </w:t>
            </w:r>
            <w:r w:rsidRPr="000F16F1">
              <w:rPr>
                <w:color w:val="auto"/>
              </w:rPr>
              <w:t>Роль и значение  права в жизни человека и общ</w:t>
            </w:r>
            <w:r w:rsidRPr="000F16F1">
              <w:rPr>
                <w:color w:val="auto"/>
              </w:rPr>
              <w:t>е</w:t>
            </w:r>
            <w:r w:rsidRPr="000F16F1">
              <w:rPr>
                <w:color w:val="auto"/>
              </w:rPr>
              <w:t xml:space="preserve">ства </w:t>
            </w:r>
          </w:p>
        </w:tc>
        <w:tc>
          <w:tcPr>
            <w:tcW w:w="850" w:type="dxa"/>
            <w:gridSpan w:val="2"/>
          </w:tcPr>
          <w:p w:rsidR="00DA623E" w:rsidRPr="000F16F1" w:rsidRDefault="00DA623E" w:rsidP="00337C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1</w:t>
            </w:r>
          </w:p>
        </w:tc>
        <w:tc>
          <w:tcPr>
            <w:tcW w:w="4791" w:type="dxa"/>
          </w:tcPr>
          <w:p w:rsidR="00DA623E" w:rsidRPr="000F16F1" w:rsidRDefault="00DA623E" w:rsidP="00DA623E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F16F1">
              <w:rPr>
                <w:sz w:val="24"/>
                <w:szCs w:val="24"/>
              </w:rPr>
              <w:t>Знакомство с курсом, учебником, как раб</w:t>
            </w:r>
            <w:r w:rsidRPr="000F16F1">
              <w:rPr>
                <w:sz w:val="24"/>
                <w:szCs w:val="24"/>
              </w:rPr>
              <w:t>о</w:t>
            </w:r>
            <w:r w:rsidRPr="000F16F1">
              <w:rPr>
                <w:sz w:val="24"/>
                <w:szCs w:val="24"/>
              </w:rPr>
              <w:t>тать с учебником, его разделами. Объясн</w:t>
            </w:r>
            <w:r w:rsidRPr="000F16F1">
              <w:rPr>
                <w:sz w:val="24"/>
                <w:szCs w:val="24"/>
              </w:rPr>
              <w:t>я</w:t>
            </w:r>
            <w:r w:rsidRPr="000F16F1">
              <w:rPr>
                <w:sz w:val="24"/>
                <w:szCs w:val="24"/>
              </w:rPr>
              <w:t>ют, что такое право, какую роль оно играет в жизни общества.</w:t>
            </w:r>
            <w:r w:rsidRPr="000F16F1">
              <w:rPr>
                <w:rFonts w:eastAsia="Calibri"/>
                <w:sz w:val="24"/>
                <w:szCs w:val="24"/>
              </w:rPr>
              <w:t xml:space="preserve"> Анализируют, дела</w:t>
            </w:r>
            <w:r w:rsidR="0052065A">
              <w:rPr>
                <w:rFonts w:eastAsia="Calibri"/>
                <w:sz w:val="24"/>
                <w:szCs w:val="24"/>
              </w:rPr>
              <w:t>ют выводы, отвечают на вопросы</w:t>
            </w:r>
          </w:p>
        </w:tc>
      </w:tr>
      <w:tr w:rsidR="00DA623E" w:rsidRPr="000F16F1" w:rsidTr="00DA623E">
        <w:tc>
          <w:tcPr>
            <w:tcW w:w="880" w:type="dxa"/>
          </w:tcPr>
          <w:p w:rsidR="00DA623E" w:rsidRPr="000F16F1" w:rsidRDefault="00DA623E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A623E" w:rsidRPr="000F16F1" w:rsidRDefault="00DA623E" w:rsidP="00DA623E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Происхождение  государства и права</w:t>
            </w:r>
          </w:p>
        </w:tc>
        <w:tc>
          <w:tcPr>
            <w:tcW w:w="821" w:type="dxa"/>
          </w:tcPr>
          <w:p w:rsidR="00DA623E" w:rsidRPr="000F16F1" w:rsidRDefault="00DA623E" w:rsidP="00337C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Merge w:val="restart"/>
          </w:tcPr>
          <w:p w:rsidR="00DA623E" w:rsidRPr="000F16F1" w:rsidRDefault="00DA623E" w:rsidP="00DA623E">
            <w:pPr>
              <w:jc w:val="both"/>
              <w:rPr>
                <w:rFonts w:eastAsia="Calibri"/>
                <w:sz w:val="24"/>
                <w:szCs w:val="24"/>
              </w:rPr>
            </w:pPr>
            <w:r w:rsidRPr="000F16F1">
              <w:rPr>
                <w:rFonts w:eastAsia="Calibri"/>
                <w:sz w:val="24"/>
                <w:szCs w:val="24"/>
              </w:rPr>
              <w:t>Характеризуют основные теории происхо</w:t>
            </w:r>
            <w:r w:rsidRPr="000F16F1">
              <w:rPr>
                <w:rFonts w:eastAsia="Calibri"/>
                <w:sz w:val="24"/>
                <w:szCs w:val="24"/>
              </w:rPr>
              <w:t>ж</w:t>
            </w:r>
            <w:r w:rsidRPr="000F16F1">
              <w:rPr>
                <w:rFonts w:eastAsia="Calibri"/>
                <w:sz w:val="24"/>
                <w:szCs w:val="24"/>
              </w:rPr>
              <w:t xml:space="preserve">дения государства и права. </w:t>
            </w:r>
          </w:p>
          <w:p w:rsidR="00DA623E" w:rsidRPr="000F16F1" w:rsidRDefault="00DA623E" w:rsidP="00DA623E">
            <w:pPr>
              <w:jc w:val="both"/>
              <w:rPr>
                <w:rFonts w:eastAsia="Calibri"/>
                <w:sz w:val="24"/>
                <w:szCs w:val="24"/>
              </w:rPr>
            </w:pPr>
            <w:r w:rsidRPr="000F16F1">
              <w:rPr>
                <w:rFonts w:eastAsia="Calibri"/>
                <w:sz w:val="24"/>
                <w:szCs w:val="24"/>
              </w:rPr>
              <w:t>Характеризуют важнейшие элементы пр</w:t>
            </w:r>
            <w:r w:rsidRPr="000F16F1">
              <w:rPr>
                <w:rFonts w:eastAsia="Calibri"/>
                <w:sz w:val="24"/>
                <w:szCs w:val="24"/>
              </w:rPr>
              <w:t>о</w:t>
            </w:r>
            <w:r w:rsidRPr="000F16F1">
              <w:rPr>
                <w:rFonts w:eastAsia="Calibri"/>
                <w:sz w:val="24"/>
                <w:szCs w:val="24"/>
              </w:rPr>
              <w:t xml:space="preserve">цесса появления государства и права. </w:t>
            </w:r>
            <w:r w:rsidRPr="000F16F1">
              <w:rPr>
                <w:rFonts w:eastAsia="Calibri"/>
                <w:sz w:val="24"/>
                <w:szCs w:val="24"/>
                <w:lang w:eastAsia="ar-SA"/>
              </w:rPr>
              <w:t>Об</w:t>
            </w:r>
            <w:r w:rsidRPr="000F16F1">
              <w:rPr>
                <w:rFonts w:eastAsia="Calibri"/>
                <w:sz w:val="24"/>
                <w:szCs w:val="24"/>
                <w:lang w:eastAsia="ar-SA"/>
              </w:rPr>
              <w:t>ъ</w:t>
            </w:r>
            <w:r w:rsidRPr="000F16F1">
              <w:rPr>
                <w:rFonts w:eastAsia="Calibri"/>
                <w:sz w:val="24"/>
                <w:szCs w:val="24"/>
                <w:lang w:eastAsia="ar-SA"/>
              </w:rPr>
              <w:t>ясняют понятие «государство», характер</w:t>
            </w:r>
            <w:r w:rsidRPr="000F16F1">
              <w:rPr>
                <w:rFonts w:eastAsia="Calibri"/>
                <w:sz w:val="24"/>
                <w:szCs w:val="24"/>
                <w:lang w:eastAsia="ar-SA"/>
              </w:rPr>
              <w:t>и</w:t>
            </w:r>
            <w:r w:rsidRPr="000F16F1">
              <w:rPr>
                <w:rFonts w:eastAsia="Calibri"/>
                <w:sz w:val="24"/>
                <w:szCs w:val="24"/>
                <w:lang w:eastAsia="ar-SA"/>
              </w:rPr>
              <w:t>зу</w:t>
            </w:r>
            <w:r w:rsidR="0052065A">
              <w:rPr>
                <w:rFonts w:eastAsia="Calibri"/>
                <w:sz w:val="24"/>
                <w:szCs w:val="24"/>
                <w:lang w:eastAsia="ar-SA"/>
              </w:rPr>
              <w:t>ю</w:t>
            </w:r>
            <w:r w:rsidRPr="000F16F1">
              <w:rPr>
                <w:rFonts w:eastAsia="Calibri"/>
                <w:sz w:val="24"/>
                <w:szCs w:val="24"/>
                <w:lang w:eastAsia="ar-SA"/>
              </w:rPr>
              <w:t>т основные теоретические подходы в рассмотрении сущности государства. В</w:t>
            </w:r>
            <w:r w:rsidRPr="000F16F1">
              <w:rPr>
                <w:rFonts w:eastAsia="Calibri"/>
                <w:sz w:val="24"/>
                <w:szCs w:val="24"/>
                <w:lang w:eastAsia="ar-SA"/>
              </w:rPr>
              <w:t>ы</w:t>
            </w:r>
            <w:r w:rsidRPr="000F16F1">
              <w:rPr>
                <w:rFonts w:eastAsia="Calibri"/>
                <w:sz w:val="24"/>
                <w:szCs w:val="24"/>
                <w:lang w:eastAsia="ar-SA"/>
              </w:rPr>
              <w:t>сказывают собственное мнение по вопросу необходимости государства в современном обществе.</w:t>
            </w:r>
          </w:p>
          <w:p w:rsidR="00DA623E" w:rsidRPr="000F16F1" w:rsidRDefault="00DA623E" w:rsidP="00DA623E">
            <w:pPr>
              <w:suppressAutoHyphens/>
              <w:jc w:val="both"/>
              <w:rPr>
                <w:sz w:val="24"/>
                <w:szCs w:val="24"/>
              </w:rPr>
            </w:pPr>
            <w:r w:rsidRPr="000F16F1">
              <w:rPr>
                <w:rFonts w:eastAsia="Calibri"/>
                <w:sz w:val="24"/>
                <w:szCs w:val="24"/>
                <w:lang w:eastAsia="ar-SA"/>
              </w:rPr>
              <w:t>Характеризуют понятия: право, элементы права, источники права, правовая норма, система права.</w:t>
            </w:r>
            <w:r w:rsidRPr="000F16F1">
              <w:rPr>
                <w:sz w:val="24"/>
                <w:szCs w:val="24"/>
              </w:rPr>
              <w:t xml:space="preserve"> </w:t>
            </w:r>
          </w:p>
          <w:p w:rsidR="00DA623E" w:rsidRPr="000F16F1" w:rsidRDefault="00DA623E" w:rsidP="00DA623E">
            <w:pPr>
              <w:suppressAutoHyphens/>
              <w:jc w:val="both"/>
              <w:rPr>
                <w:sz w:val="24"/>
                <w:szCs w:val="24"/>
              </w:rPr>
            </w:pPr>
            <w:r w:rsidRPr="000F16F1">
              <w:rPr>
                <w:rFonts w:eastAsia="Calibri"/>
                <w:sz w:val="24"/>
                <w:szCs w:val="24"/>
                <w:lang w:eastAsia="ar-SA"/>
              </w:rPr>
              <w:t>Характеризуют  основные признаки правового государства.</w:t>
            </w:r>
            <w:r w:rsidRPr="000F16F1">
              <w:rPr>
                <w:sz w:val="24"/>
                <w:szCs w:val="24"/>
              </w:rPr>
              <w:t xml:space="preserve"> </w:t>
            </w:r>
          </w:p>
          <w:p w:rsidR="00DA623E" w:rsidRPr="000F16F1" w:rsidRDefault="00DA623E" w:rsidP="00DA623E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  <w:r w:rsidRPr="000F16F1">
              <w:rPr>
                <w:rFonts w:eastAsia="Calibri"/>
                <w:sz w:val="24"/>
                <w:szCs w:val="24"/>
                <w:lang w:eastAsia="ar-SA"/>
              </w:rPr>
              <w:t>Объясняют принцип верховенств</w:t>
            </w:r>
            <w:r w:rsidR="00CA5397">
              <w:rPr>
                <w:rFonts w:eastAsia="Calibri"/>
                <w:sz w:val="24"/>
                <w:szCs w:val="24"/>
                <w:lang w:eastAsia="ar-SA"/>
              </w:rPr>
              <w:t>а</w:t>
            </w:r>
            <w:r w:rsidRPr="000F16F1">
              <w:rPr>
                <w:rFonts w:eastAsia="Calibri"/>
                <w:sz w:val="24"/>
                <w:szCs w:val="24"/>
                <w:lang w:eastAsia="ar-SA"/>
              </w:rPr>
              <w:t xml:space="preserve"> закона в правовом государстве и содержание понятий «законность» и «правопорядок</w:t>
            </w:r>
            <w:r w:rsidR="00CA5397">
              <w:rPr>
                <w:rFonts w:eastAsia="Calibri"/>
                <w:sz w:val="24"/>
                <w:szCs w:val="24"/>
                <w:lang w:eastAsia="ar-SA"/>
              </w:rPr>
              <w:t>»</w:t>
            </w:r>
            <w:r w:rsidRPr="000F16F1">
              <w:rPr>
                <w:rFonts w:eastAsia="Calibri"/>
                <w:sz w:val="24"/>
                <w:szCs w:val="24"/>
                <w:lang w:eastAsia="ar-SA"/>
              </w:rPr>
              <w:t>.</w:t>
            </w:r>
            <w:r w:rsidRPr="000F16F1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DA623E" w:rsidRPr="000F16F1" w:rsidRDefault="00DA623E" w:rsidP="00DA623E">
            <w:pPr>
              <w:jc w:val="both"/>
              <w:rPr>
                <w:rFonts w:eastAsia="Calibri"/>
                <w:sz w:val="24"/>
                <w:szCs w:val="24"/>
              </w:rPr>
            </w:pPr>
            <w:r w:rsidRPr="000F16F1">
              <w:rPr>
                <w:rFonts w:eastAsia="Calibri"/>
                <w:sz w:val="24"/>
                <w:szCs w:val="24"/>
              </w:rPr>
              <w:t>Определяют понятие «право», анализируют его основные значения.</w:t>
            </w:r>
          </w:p>
          <w:p w:rsidR="00DA623E" w:rsidRPr="000F16F1" w:rsidRDefault="00DA623E" w:rsidP="00DA623E">
            <w:pPr>
              <w:jc w:val="both"/>
              <w:rPr>
                <w:rFonts w:eastAsia="Calibri"/>
                <w:sz w:val="24"/>
                <w:szCs w:val="24"/>
              </w:rPr>
            </w:pPr>
            <w:r w:rsidRPr="000F16F1">
              <w:rPr>
                <w:rFonts w:eastAsia="Calibri"/>
                <w:sz w:val="24"/>
                <w:szCs w:val="24"/>
              </w:rPr>
              <w:t xml:space="preserve">Перечисляют признаки и функции права; </w:t>
            </w:r>
            <w:r w:rsidR="00CA5397">
              <w:rPr>
                <w:rFonts w:eastAsia="Calibri"/>
                <w:sz w:val="24"/>
                <w:szCs w:val="24"/>
              </w:rPr>
              <w:t>х</w:t>
            </w:r>
            <w:r w:rsidRPr="000F16F1">
              <w:rPr>
                <w:rFonts w:eastAsia="Calibri"/>
                <w:sz w:val="24"/>
                <w:szCs w:val="24"/>
              </w:rPr>
              <w:t>арактеризуют систему права.</w:t>
            </w:r>
          </w:p>
          <w:p w:rsidR="00DA623E" w:rsidRPr="000F16F1" w:rsidRDefault="00DA623E" w:rsidP="00DA623E">
            <w:pPr>
              <w:jc w:val="both"/>
              <w:rPr>
                <w:rFonts w:eastAsia="Calibri"/>
                <w:sz w:val="24"/>
                <w:szCs w:val="24"/>
              </w:rPr>
            </w:pPr>
            <w:r w:rsidRPr="000F16F1">
              <w:rPr>
                <w:rFonts w:eastAsia="Calibri"/>
                <w:sz w:val="24"/>
                <w:szCs w:val="24"/>
              </w:rPr>
              <w:t>Классифицируют элементы строения права по вертикали, дают им характеристику.</w:t>
            </w:r>
          </w:p>
          <w:p w:rsidR="00DA623E" w:rsidRPr="000F16F1" w:rsidRDefault="00DA623E" w:rsidP="00DA623E">
            <w:pPr>
              <w:jc w:val="both"/>
              <w:rPr>
                <w:rFonts w:eastAsia="Calibri"/>
                <w:sz w:val="24"/>
                <w:szCs w:val="24"/>
              </w:rPr>
            </w:pPr>
            <w:r w:rsidRPr="000F16F1">
              <w:rPr>
                <w:rFonts w:eastAsia="Calibri"/>
                <w:sz w:val="24"/>
                <w:szCs w:val="24"/>
              </w:rPr>
              <w:t>Формулируют определение «норма права».</w:t>
            </w:r>
          </w:p>
          <w:p w:rsidR="00DA623E" w:rsidRPr="000F16F1" w:rsidRDefault="00DA623E" w:rsidP="00DA623E">
            <w:pPr>
              <w:jc w:val="both"/>
              <w:rPr>
                <w:rFonts w:eastAsia="Calibri"/>
                <w:sz w:val="24"/>
                <w:szCs w:val="24"/>
              </w:rPr>
            </w:pPr>
            <w:r w:rsidRPr="000F16F1">
              <w:rPr>
                <w:rFonts w:eastAsia="Calibri"/>
                <w:sz w:val="24"/>
                <w:szCs w:val="24"/>
              </w:rPr>
              <w:t>Называ</w:t>
            </w:r>
            <w:r w:rsidR="00CA5397">
              <w:rPr>
                <w:rFonts w:eastAsia="Calibri"/>
                <w:sz w:val="24"/>
                <w:szCs w:val="24"/>
              </w:rPr>
              <w:t>ют</w:t>
            </w:r>
            <w:r w:rsidRPr="000F16F1">
              <w:rPr>
                <w:rFonts w:eastAsia="Calibri"/>
                <w:sz w:val="24"/>
                <w:szCs w:val="24"/>
              </w:rPr>
              <w:t xml:space="preserve"> элементы структуры нормы пр</w:t>
            </w:r>
            <w:r w:rsidRPr="000F16F1">
              <w:rPr>
                <w:rFonts w:eastAsia="Calibri"/>
                <w:sz w:val="24"/>
                <w:szCs w:val="24"/>
              </w:rPr>
              <w:t>а</w:t>
            </w:r>
            <w:r w:rsidRPr="000F16F1">
              <w:rPr>
                <w:rFonts w:eastAsia="Calibri"/>
                <w:sz w:val="24"/>
                <w:szCs w:val="24"/>
              </w:rPr>
              <w:t>ва,</w:t>
            </w:r>
            <w:r w:rsidR="004F4846">
              <w:rPr>
                <w:rFonts w:eastAsia="Calibri"/>
                <w:sz w:val="24"/>
                <w:szCs w:val="24"/>
              </w:rPr>
              <w:t xml:space="preserve"> </w:t>
            </w:r>
            <w:r w:rsidRPr="000F16F1">
              <w:rPr>
                <w:rFonts w:eastAsia="Calibri"/>
                <w:sz w:val="24"/>
                <w:szCs w:val="24"/>
              </w:rPr>
              <w:t>определяют понятие «правовое госуда</w:t>
            </w:r>
            <w:r w:rsidRPr="000F16F1">
              <w:rPr>
                <w:rFonts w:eastAsia="Calibri"/>
                <w:sz w:val="24"/>
                <w:szCs w:val="24"/>
              </w:rPr>
              <w:t>р</w:t>
            </w:r>
            <w:r w:rsidRPr="000F16F1">
              <w:rPr>
                <w:rFonts w:eastAsia="Calibri"/>
                <w:sz w:val="24"/>
                <w:szCs w:val="24"/>
              </w:rPr>
              <w:t>ство».</w:t>
            </w:r>
          </w:p>
          <w:p w:rsidR="00DA623E" w:rsidRPr="000F16F1" w:rsidRDefault="00DA623E" w:rsidP="00DA623E">
            <w:pPr>
              <w:jc w:val="both"/>
              <w:rPr>
                <w:rFonts w:eastAsia="Calibri"/>
                <w:sz w:val="24"/>
                <w:szCs w:val="24"/>
              </w:rPr>
            </w:pPr>
            <w:r w:rsidRPr="000F16F1">
              <w:rPr>
                <w:rFonts w:eastAsia="Calibri"/>
                <w:sz w:val="24"/>
                <w:szCs w:val="24"/>
              </w:rPr>
              <w:t>Классифицируют и характеризуют признаки правового государства.</w:t>
            </w:r>
          </w:p>
          <w:p w:rsidR="00DA623E" w:rsidRPr="000F16F1" w:rsidRDefault="00DA623E" w:rsidP="00DA623E">
            <w:pPr>
              <w:jc w:val="both"/>
              <w:rPr>
                <w:rFonts w:eastAsia="Calibri"/>
                <w:sz w:val="24"/>
                <w:szCs w:val="24"/>
              </w:rPr>
            </w:pPr>
            <w:r w:rsidRPr="000F16F1">
              <w:rPr>
                <w:rFonts w:eastAsia="Calibri"/>
                <w:sz w:val="24"/>
                <w:szCs w:val="24"/>
              </w:rPr>
              <w:lastRenderedPageBreak/>
              <w:t>Показывают закрепление правового гос</w:t>
            </w:r>
            <w:r w:rsidRPr="000F16F1">
              <w:rPr>
                <w:rFonts w:eastAsia="Calibri"/>
                <w:sz w:val="24"/>
                <w:szCs w:val="24"/>
              </w:rPr>
              <w:t>у</w:t>
            </w:r>
            <w:r w:rsidRPr="000F16F1">
              <w:rPr>
                <w:rFonts w:eastAsia="Calibri"/>
                <w:sz w:val="24"/>
                <w:szCs w:val="24"/>
              </w:rPr>
              <w:t>дарства в нормах Конституции РФ, ПМР.</w:t>
            </w:r>
          </w:p>
          <w:p w:rsidR="00DA623E" w:rsidRPr="000F16F1" w:rsidRDefault="00DA623E" w:rsidP="00DA623E">
            <w:pPr>
              <w:jc w:val="both"/>
              <w:rPr>
                <w:rFonts w:eastAsia="Calibri"/>
                <w:sz w:val="24"/>
                <w:szCs w:val="24"/>
              </w:rPr>
            </w:pPr>
            <w:r w:rsidRPr="000F16F1">
              <w:rPr>
                <w:rFonts w:eastAsia="Calibri"/>
                <w:sz w:val="24"/>
                <w:szCs w:val="24"/>
              </w:rPr>
              <w:t>Рассматривают гарантированность прав и свобод граждан, основываясь на Констит</w:t>
            </w:r>
            <w:r w:rsidRPr="000F16F1">
              <w:rPr>
                <w:rFonts w:eastAsia="Calibri"/>
                <w:sz w:val="24"/>
                <w:szCs w:val="24"/>
              </w:rPr>
              <w:t>у</w:t>
            </w:r>
            <w:r w:rsidRPr="000F16F1">
              <w:rPr>
                <w:rFonts w:eastAsia="Calibri"/>
                <w:sz w:val="24"/>
                <w:szCs w:val="24"/>
              </w:rPr>
              <w:t>циях РФ, ПМР.</w:t>
            </w:r>
          </w:p>
          <w:p w:rsidR="00DA623E" w:rsidRPr="000F16F1" w:rsidRDefault="00DA623E" w:rsidP="00DA623E">
            <w:pPr>
              <w:jc w:val="both"/>
              <w:rPr>
                <w:rFonts w:eastAsia="Calibri"/>
                <w:sz w:val="24"/>
                <w:szCs w:val="24"/>
              </w:rPr>
            </w:pPr>
            <w:r w:rsidRPr="000F16F1">
              <w:rPr>
                <w:rFonts w:eastAsia="Calibri"/>
                <w:sz w:val="24"/>
                <w:szCs w:val="24"/>
              </w:rPr>
              <w:t>Формулируют определение гражданского общества.</w:t>
            </w:r>
          </w:p>
          <w:p w:rsidR="00DA623E" w:rsidRPr="000F16F1" w:rsidRDefault="00DA623E" w:rsidP="00DA623E">
            <w:pPr>
              <w:jc w:val="both"/>
              <w:rPr>
                <w:rFonts w:eastAsia="Calibri"/>
                <w:sz w:val="24"/>
                <w:szCs w:val="24"/>
              </w:rPr>
            </w:pPr>
            <w:r w:rsidRPr="000F16F1">
              <w:rPr>
                <w:rFonts w:eastAsia="Calibri"/>
                <w:sz w:val="24"/>
                <w:szCs w:val="24"/>
              </w:rPr>
              <w:t>Перечисляют признаки гражданского общ</w:t>
            </w:r>
            <w:r w:rsidRPr="000F16F1">
              <w:rPr>
                <w:rFonts w:eastAsia="Calibri"/>
                <w:sz w:val="24"/>
                <w:szCs w:val="24"/>
              </w:rPr>
              <w:t>е</w:t>
            </w:r>
            <w:r w:rsidRPr="000F16F1">
              <w:rPr>
                <w:rFonts w:eastAsia="Calibri"/>
                <w:sz w:val="24"/>
                <w:szCs w:val="24"/>
              </w:rPr>
              <w:t>ства.</w:t>
            </w:r>
            <w:r w:rsidR="00FA6768" w:rsidRPr="000F16F1">
              <w:rPr>
                <w:rFonts w:eastAsia="Calibri"/>
                <w:sz w:val="24"/>
                <w:szCs w:val="24"/>
              </w:rPr>
              <w:t xml:space="preserve"> </w:t>
            </w:r>
            <w:r w:rsidRPr="000F16F1">
              <w:rPr>
                <w:rFonts w:eastAsia="Calibri"/>
                <w:sz w:val="24"/>
                <w:szCs w:val="24"/>
              </w:rPr>
              <w:t>Объясняют, в чем выражается верх</w:t>
            </w:r>
            <w:r w:rsidRPr="000F16F1">
              <w:rPr>
                <w:rFonts w:eastAsia="Calibri"/>
                <w:sz w:val="24"/>
                <w:szCs w:val="24"/>
              </w:rPr>
              <w:t>о</w:t>
            </w:r>
            <w:r w:rsidRPr="000F16F1">
              <w:rPr>
                <w:rFonts w:eastAsia="Calibri"/>
                <w:sz w:val="24"/>
                <w:szCs w:val="24"/>
              </w:rPr>
              <w:t>венство закона в правовом государстве.</w:t>
            </w:r>
          </w:p>
          <w:p w:rsidR="00DA623E" w:rsidRPr="000F16F1" w:rsidRDefault="00DA623E" w:rsidP="00DA623E">
            <w:pPr>
              <w:jc w:val="both"/>
              <w:rPr>
                <w:rFonts w:eastAsia="Calibri"/>
                <w:sz w:val="24"/>
                <w:szCs w:val="24"/>
              </w:rPr>
            </w:pPr>
            <w:r w:rsidRPr="000F16F1">
              <w:rPr>
                <w:rFonts w:eastAsia="Calibri"/>
                <w:sz w:val="24"/>
                <w:szCs w:val="24"/>
              </w:rPr>
              <w:t>Перечисля</w:t>
            </w:r>
            <w:r w:rsidR="00CA5397">
              <w:rPr>
                <w:rFonts w:eastAsia="Calibri"/>
                <w:sz w:val="24"/>
                <w:szCs w:val="24"/>
              </w:rPr>
              <w:t>ют</w:t>
            </w:r>
            <w:r w:rsidRPr="000F16F1">
              <w:rPr>
                <w:rFonts w:eastAsia="Calibri"/>
                <w:sz w:val="24"/>
                <w:szCs w:val="24"/>
              </w:rPr>
              <w:t xml:space="preserve"> требования, которым должны соответствовать законы в правовом гос</w:t>
            </w:r>
            <w:r w:rsidRPr="000F16F1">
              <w:rPr>
                <w:rFonts w:eastAsia="Calibri"/>
                <w:sz w:val="24"/>
                <w:szCs w:val="24"/>
              </w:rPr>
              <w:t>у</w:t>
            </w:r>
            <w:r w:rsidRPr="000F16F1">
              <w:rPr>
                <w:rFonts w:eastAsia="Calibri"/>
                <w:sz w:val="24"/>
                <w:szCs w:val="24"/>
              </w:rPr>
              <w:t>дарстве. Определяют понятие «законность».</w:t>
            </w:r>
          </w:p>
          <w:p w:rsidR="00DA623E" w:rsidRPr="000F16F1" w:rsidRDefault="00DA623E" w:rsidP="00DA623E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F16F1">
              <w:rPr>
                <w:rFonts w:eastAsia="Calibri"/>
                <w:sz w:val="24"/>
                <w:szCs w:val="24"/>
              </w:rPr>
              <w:t>Объясняют важность разделения госуда</w:t>
            </w:r>
            <w:r w:rsidRPr="000F16F1">
              <w:rPr>
                <w:rFonts w:eastAsia="Calibri"/>
                <w:sz w:val="24"/>
                <w:szCs w:val="24"/>
              </w:rPr>
              <w:t>р</w:t>
            </w:r>
            <w:r w:rsidRPr="000F16F1">
              <w:rPr>
                <w:rFonts w:eastAsia="Calibri"/>
                <w:sz w:val="24"/>
                <w:szCs w:val="24"/>
              </w:rPr>
              <w:t xml:space="preserve">ственной власти как принципа правового государства </w:t>
            </w:r>
          </w:p>
        </w:tc>
      </w:tr>
      <w:tr w:rsidR="00DA623E" w:rsidRPr="000F16F1" w:rsidTr="00DA623E">
        <w:tc>
          <w:tcPr>
            <w:tcW w:w="880" w:type="dxa"/>
          </w:tcPr>
          <w:p w:rsidR="00DA623E" w:rsidRPr="000F16F1" w:rsidRDefault="00DA623E" w:rsidP="002757A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3</w:t>
            </w:r>
            <w:r w:rsidR="002757AF" w:rsidRPr="000F16F1">
              <w:rPr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A623E" w:rsidRPr="000F16F1" w:rsidRDefault="00DA623E" w:rsidP="00DA623E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Государство, его  признаки и формы</w:t>
            </w:r>
          </w:p>
        </w:tc>
        <w:tc>
          <w:tcPr>
            <w:tcW w:w="821" w:type="dxa"/>
          </w:tcPr>
          <w:p w:rsidR="00DA623E" w:rsidRPr="000F16F1" w:rsidRDefault="00DA623E" w:rsidP="00337C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  <w:vMerge/>
          </w:tcPr>
          <w:p w:rsidR="00DA623E" w:rsidRPr="000F16F1" w:rsidRDefault="00DA623E" w:rsidP="00DA623E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DA623E" w:rsidRPr="000F16F1" w:rsidTr="00DA623E">
        <w:tc>
          <w:tcPr>
            <w:tcW w:w="880" w:type="dxa"/>
          </w:tcPr>
          <w:p w:rsidR="00DA623E" w:rsidRPr="000F16F1" w:rsidRDefault="00DA623E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DA623E" w:rsidRPr="000F16F1" w:rsidRDefault="00DA623E" w:rsidP="00DA623E">
            <w:pPr>
              <w:contextualSpacing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Форма государства</w:t>
            </w:r>
          </w:p>
        </w:tc>
        <w:tc>
          <w:tcPr>
            <w:tcW w:w="821" w:type="dxa"/>
          </w:tcPr>
          <w:p w:rsidR="00DA623E" w:rsidRPr="000F16F1" w:rsidRDefault="00DA623E" w:rsidP="00337C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Merge/>
          </w:tcPr>
          <w:p w:rsidR="00DA623E" w:rsidRPr="000F16F1" w:rsidRDefault="00DA623E" w:rsidP="00DA623E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DA623E" w:rsidRPr="000F16F1" w:rsidTr="00DA623E">
        <w:tc>
          <w:tcPr>
            <w:tcW w:w="880" w:type="dxa"/>
          </w:tcPr>
          <w:p w:rsidR="00DA623E" w:rsidRPr="000F16F1" w:rsidRDefault="00DA623E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DA623E" w:rsidRPr="000F16F1" w:rsidRDefault="00DA623E" w:rsidP="00DA623E">
            <w:pPr>
              <w:contextualSpacing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Функции государства и гос</w:t>
            </w:r>
            <w:r w:rsidRPr="000F16F1">
              <w:rPr>
                <w:sz w:val="24"/>
                <w:szCs w:val="24"/>
              </w:rPr>
              <w:t>у</w:t>
            </w:r>
            <w:r w:rsidRPr="000F16F1">
              <w:rPr>
                <w:sz w:val="24"/>
                <w:szCs w:val="24"/>
              </w:rPr>
              <w:t>дарственный механизм</w:t>
            </w:r>
          </w:p>
        </w:tc>
        <w:tc>
          <w:tcPr>
            <w:tcW w:w="821" w:type="dxa"/>
          </w:tcPr>
          <w:p w:rsidR="00DA623E" w:rsidRPr="000F16F1" w:rsidRDefault="00DA623E" w:rsidP="00337C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Merge/>
          </w:tcPr>
          <w:p w:rsidR="00DA623E" w:rsidRPr="000F16F1" w:rsidRDefault="00DA623E" w:rsidP="00DA623E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DA623E" w:rsidRPr="000F16F1" w:rsidTr="00DA623E">
        <w:tc>
          <w:tcPr>
            <w:tcW w:w="880" w:type="dxa"/>
          </w:tcPr>
          <w:p w:rsidR="00DA623E" w:rsidRPr="000F16F1" w:rsidRDefault="00DA623E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7</w:t>
            </w:r>
            <w:r w:rsidR="00CB78CB" w:rsidRPr="000F16F1">
              <w:rPr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DA623E" w:rsidRPr="000F16F1" w:rsidRDefault="00DA623E" w:rsidP="00410DBD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Гражданское общество и прав</w:t>
            </w:r>
            <w:r w:rsidRPr="000F16F1">
              <w:rPr>
                <w:sz w:val="24"/>
                <w:szCs w:val="24"/>
              </w:rPr>
              <w:t>о</w:t>
            </w:r>
            <w:r w:rsidRPr="000F16F1">
              <w:rPr>
                <w:sz w:val="24"/>
                <w:szCs w:val="24"/>
              </w:rPr>
              <w:t xml:space="preserve">вое государство </w:t>
            </w:r>
          </w:p>
        </w:tc>
        <w:tc>
          <w:tcPr>
            <w:tcW w:w="821" w:type="dxa"/>
          </w:tcPr>
          <w:p w:rsidR="00DA623E" w:rsidRPr="000F16F1" w:rsidRDefault="00DA623E" w:rsidP="00337C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  <w:vMerge/>
          </w:tcPr>
          <w:p w:rsidR="00DA623E" w:rsidRPr="000F16F1" w:rsidRDefault="00DA623E" w:rsidP="00DA623E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DA623E" w:rsidRPr="000F16F1" w:rsidTr="00DA623E">
        <w:tc>
          <w:tcPr>
            <w:tcW w:w="880" w:type="dxa"/>
          </w:tcPr>
          <w:p w:rsidR="00DA623E" w:rsidRPr="000F16F1" w:rsidRDefault="00DA623E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DA623E" w:rsidRPr="000F16F1" w:rsidRDefault="00DA623E" w:rsidP="00DA623E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Верховенство правового закона. Законность и п</w:t>
            </w:r>
            <w:r w:rsidR="0052065A">
              <w:rPr>
                <w:sz w:val="24"/>
                <w:szCs w:val="24"/>
              </w:rPr>
              <w:t>равопорядок. Разделение властей</w:t>
            </w:r>
          </w:p>
        </w:tc>
        <w:tc>
          <w:tcPr>
            <w:tcW w:w="821" w:type="dxa"/>
          </w:tcPr>
          <w:p w:rsidR="00DA623E" w:rsidRPr="000F16F1" w:rsidRDefault="00DA623E" w:rsidP="00337C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Merge/>
          </w:tcPr>
          <w:p w:rsidR="00DA623E" w:rsidRPr="000F16F1" w:rsidRDefault="00DA623E" w:rsidP="00DA623E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DA623E" w:rsidRPr="000F16F1" w:rsidTr="00DA623E">
        <w:tc>
          <w:tcPr>
            <w:tcW w:w="880" w:type="dxa"/>
          </w:tcPr>
          <w:p w:rsidR="00DA623E" w:rsidRPr="000F16F1" w:rsidRDefault="00DA623E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DA623E" w:rsidRPr="000F16F1" w:rsidRDefault="00DA623E" w:rsidP="00DA623E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 xml:space="preserve">Понятие права. Признаки и функции права. </w:t>
            </w:r>
            <w:r w:rsidR="0052065A">
              <w:rPr>
                <w:sz w:val="24"/>
                <w:szCs w:val="24"/>
              </w:rPr>
              <w:t>Система права</w:t>
            </w:r>
          </w:p>
        </w:tc>
        <w:tc>
          <w:tcPr>
            <w:tcW w:w="821" w:type="dxa"/>
          </w:tcPr>
          <w:p w:rsidR="00DA623E" w:rsidRPr="000F16F1" w:rsidRDefault="00DA623E" w:rsidP="00337C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Merge/>
          </w:tcPr>
          <w:p w:rsidR="00DA623E" w:rsidRPr="000F16F1" w:rsidRDefault="00DA623E" w:rsidP="00DA623E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DA623E" w:rsidRPr="000F16F1" w:rsidTr="00DA623E">
        <w:tc>
          <w:tcPr>
            <w:tcW w:w="880" w:type="dxa"/>
          </w:tcPr>
          <w:p w:rsidR="00DA623E" w:rsidRPr="000F16F1" w:rsidRDefault="00DA623E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DA623E" w:rsidRPr="000F16F1" w:rsidRDefault="00DA623E" w:rsidP="00DA623E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Право в си</w:t>
            </w:r>
            <w:r w:rsidR="0052065A">
              <w:rPr>
                <w:sz w:val="24"/>
                <w:szCs w:val="24"/>
              </w:rPr>
              <w:t>стеме социального регулирования</w:t>
            </w:r>
          </w:p>
        </w:tc>
        <w:tc>
          <w:tcPr>
            <w:tcW w:w="821" w:type="dxa"/>
          </w:tcPr>
          <w:p w:rsidR="00DA623E" w:rsidRPr="000F16F1" w:rsidRDefault="00DA623E" w:rsidP="00337C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Merge/>
          </w:tcPr>
          <w:p w:rsidR="00DA623E" w:rsidRPr="000F16F1" w:rsidRDefault="00DA623E" w:rsidP="00DA623E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DA623E" w:rsidRPr="000F16F1" w:rsidTr="00DA623E">
        <w:tc>
          <w:tcPr>
            <w:tcW w:w="880" w:type="dxa"/>
          </w:tcPr>
          <w:p w:rsidR="00DA623E" w:rsidRPr="000F16F1" w:rsidRDefault="00DA623E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12</w:t>
            </w:r>
            <w:r w:rsidR="00CB78CB" w:rsidRPr="000F16F1">
              <w:rPr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DA623E" w:rsidRPr="000F16F1" w:rsidRDefault="00DA623E" w:rsidP="00DA623E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Источни</w:t>
            </w:r>
            <w:r w:rsidR="0052065A">
              <w:rPr>
                <w:sz w:val="24"/>
                <w:szCs w:val="24"/>
              </w:rPr>
              <w:t>ки права. Действие нормативно-</w:t>
            </w:r>
            <w:r w:rsidRPr="000F16F1">
              <w:rPr>
                <w:sz w:val="24"/>
                <w:szCs w:val="24"/>
              </w:rPr>
              <w:t>правовых актов во времени</w:t>
            </w:r>
            <w:r w:rsidR="0052065A">
              <w:rPr>
                <w:sz w:val="24"/>
                <w:szCs w:val="24"/>
              </w:rPr>
              <w:t>, в пространстве и по кругу лиц</w:t>
            </w:r>
          </w:p>
        </w:tc>
        <w:tc>
          <w:tcPr>
            <w:tcW w:w="821" w:type="dxa"/>
          </w:tcPr>
          <w:p w:rsidR="00DA623E" w:rsidRPr="000F16F1" w:rsidRDefault="00DA623E" w:rsidP="00337C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  <w:vMerge/>
          </w:tcPr>
          <w:p w:rsidR="00DA623E" w:rsidRPr="000F16F1" w:rsidRDefault="00DA623E" w:rsidP="00DA623E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DA623E" w:rsidRPr="000F16F1" w:rsidTr="00DA623E">
        <w:tc>
          <w:tcPr>
            <w:tcW w:w="880" w:type="dxa"/>
          </w:tcPr>
          <w:p w:rsidR="00DA623E" w:rsidRPr="000F16F1" w:rsidRDefault="00DA623E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14</w:t>
            </w:r>
            <w:r w:rsidR="00CB78CB" w:rsidRPr="000F16F1">
              <w:rPr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DA623E" w:rsidRPr="000F16F1" w:rsidRDefault="00DA623E" w:rsidP="00DA623E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Правотворчество: понятие, прин</w:t>
            </w:r>
            <w:r w:rsidR="0052065A">
              <w:rPr>
                <w:sz w:val="24"/>
                <w:szCs w:val="24"/>
              </w:rPr>
              <w:t>ципы, виды. Юридическая техника</w:t>
            </w:r>
          </w:p>
        </w:tc>
        <w:tc>
          <w:tcPr>
            <w:tcW w:w="821" w:type="dxa"/>
          </w:tcPr>
          <w:p w:rsidR="00DA623E" w:rsidRPr="000F16F1" w:rsidRDefault="00DA623E" w:rsidP="00337C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  <w:vMerge/>
          </w:tcPr>
          <w:p w:rsidR="00DA623E" w:rsidRPr="000F16F1" w:rsidRDefault="00DA623E" w:rsidP="00DA623E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DA623E" w:rsidRPr="000F16F1" w:rsidTr="00DA623E">
        <w:tc>
          <w:tcPr>
            <w:tcW w:w="880" w:type="dxa"/>
          </w:tcPr>
          <w:p w:rsidR="00DA623E" w:rsidRPr="000F16F1" w:rsidRDefault="00DA623E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16</w:t>
            </w:r>
            <w:r w:rsidR="00CB78CB" w:rsidRPr="000F16F1">
              <w:rPr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DA623E" w:rsidRPr="000F16F1" w:rsidRDefault="00DA623E" w:rsidP="00DA623E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Реализация права и ее формы. Толковани</w:t>
            </w:r>
            <w:r w:rsidR="0052065A">
              <w:rPr>
                <w:sz w:val="24"/>
                <w:szCs w:val="24"/>
              </w:rPr>
              <w:t>е права. Понятие, в</w:t>
            </w:r>
            <w:r w:rsidR="0052065A">
              <w:rPr>
                <w:sz w:val="24"/>
                <w:szCs w:val="24"/>
              </w:rPr>
              <w:t>и</w:t>
            </w:r>
            <w:r w:rsidR="0052065A">
              <w:rPr>
                <w:sz w:val="24"/>
                <w:szCs w:val="24"/>
              </w:rPr>
              <w:t>ды, способы</w:t>
            </w:r>
          </w:p>
        </w:tc>
        <w:tc>
          <w:tcPr>
            <w:tcW w:w="821" w:type="dxa"/>
          </w:tcPr>
          <w:p w:rsidR="00DA623E" w:rsidRPr="000F16F1" w:rsidRDefault="00DA623E" w:rsidP="00337C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  <w:vMerge/>
          </w:tcPr>
          <w:p w:rsidR="00DA623E" w:rsidRPr="000F16F1" w:rsidRDefault="00DA623E" w:rsidP="00DA623E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DA623E" w:rsidRPr="000F16F1" w:rsidTr="00DA623E">
        <w:tc>
          <w:tcPr>
            <w:tcW w:w="880" w:type="dxa"/>
          </w:tcPr>
          <w:p w:rsidR="00DA623E" w:rsidRPr="000F16F1" w:rsidRDefault="00DA623E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DA623E" w:rsidRPr="000F16F1" w:rsidRDefault="00DA623E" w:rsidP="00DA623E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Правоотношения: поняти</w:t>
            </w:r>
            <w:r w:rsidR="0052065A">
              <w:rPr>
                <w:sz w:val="24"/>
                <w:szCs w:val="24"/>
              </w:rPr>
              <w:t>е. Структура. Юридические фа</w:t>
            </w:r>
            <w:r w:rsidR="0052065A">
              <w:rPr>
                <w:sz w:val="24"/>
                <w:szCs w:val="24"/>
              </w:rPr>
              <w:t>к</w:t>
            </w:r>
            <w:r w:rsidR="0052065A">
              <w:rPr>
                <w:sz w:val="24"/>
                <w:szCs w:val="24"/>
              </w:rPr>
              <w:t>ты</w:t>
            </w:r>
          </w:p>
        </w:tc>
        <w:tc>
          <w:tcPr>
            <w:tcW w:w="821" w:type="dxa"/>
          </w:tcPr>
          <w:p w:rsidR="00DA623E" w:rsidRPr="000F16F1" w:rsidRDefault="00DA623E" w:rsidP="00337C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Merge/>
          </w:tcPr>
          <w:p w:rsidR="00DA623E" w:rsidRPr="000F16F1" w:rsidRDefault="00DA623E" w:rsidP="00DA623E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DA623E" w:rsidRPr="000F16F1" w:rsidTr="00DA623E">
        <w:tc>
          <w:tcPr>
            <w:tcW w:w="880" w:type="dxa"/>
          </w:tcPr>
          <w:p w:rsidR="00DA623E" w:rsidRPr="000F16F1" w:rsidRDefault="00DA623E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19</w:t>
            </w:r>
            <w:r w:rsidR="00CB78CB" w:rsidRPr="000F16F1">
              <w:rPr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DA623E" w:rsidRPr="000F16F1" w:rsidRDefault="00DA623E" w:rsidP="00DA623E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Правомерное поведение.</w:t>
            </w:r>
            <w:r w:rsidR="0052065A">
              <w:rPr>
                <w:sz w:val="24"/>
                <w:szCs w:val="24"/>
              </w:rPr>
              <w:t xml:space="preserve"> Пр</w:t>
            </w:r>
            <w:r w:rsidR="0052065A">
              <w:rPr>
                <w:sz w:val="24"/>
                <w:szCs w:val="24"/>
              </w:rPr>
              <w:t>а</w:t>
            </w:r>
            <w:r w:rsidR="0052065A">
              <w:rPr>
                <w:sz w:val="24"/>
                <w:szCs w:val="24"/>
              </w:rPr>
              <w:lastRenderedPageBreak/>
              <w:t>вонарушение: понятие и виды</w:t>
            </w:r>
          </w:p>
        </w:tc>
        <w:tc>
          <w:tcPr>
            <w:tcW w:w="821" w:type="dxa"/>
          </w:tcPr>
          <w:p w:rsidR="00DA623E" w:rsidRPr="000F16F1" w:rsidRDefault="00DA623E" w:rsidP="00337C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  <w:gridSpan w:val="2"/>
            <w:vMerge/>
          </w:tcPr>
          <w:p w:rsidR="00DA623E" w:rsidRPr="000F16F1" w:rsidRDefault="00DA623E" w:rsidP="00DA623E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DA623E" w:rsidRPr="000F16F1" w:rsidTr="00DA623E">
        <w:tc>
          <w:tcPr>
            <w:tcW w:w="880" w:type="dxa"/>
          </w:tcPr>
          <w:p w:rsidR="00DA623E" w:rsidRPr="000F16F1" w:rsidRDefault="00DA623E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lastRenderedPageBreak/>
              <w:t>21</w:t>
            </w:r>
            <w:r w:rsidR="00CB78CB" w:rsidRPr="000F16F1">
              <w:rPr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DA623E" w:rsidRPr="000F16F1" w:rsidRDefault="00DA623E" w:rsidP="00DA623E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Юридическая ответственность: понятие, виды, основания</w:t>
            </w:r>
          </w:p>
        </w:tc>
        <w:tc>
          <w:tcPr>
            <w:tcW w:w="821" w:type="dxa"/>
          </w:tcPr>
          <w:p w:rsidR="00DA623E" w:rsidRPr="000F16F1" w:rsidRDefault="00DA623E" w:rsidP="00337C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  <w:vMerge/>
          </w:tcPr>
          <w:p w:rsidR="00DA623E" w:rsidRPr="000F16F1" w:rsidRDefault="00DA623E" w:rsidP="00DA623E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DA623E" w:rsidRPr="000F16F1" w:rsidTr="00DA623E">
        <w:tc>
          <w:tcPr>
            <w:tcW w:w="880" w:type="dxa"/>
          </w:tcPr>
          <w:p w:rsidR="00DA623E" w:rsidRPr="000F16F1" w:rsidRDefault="00DA623E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23</w:t>
            </w:r>
            <w:r w:rsidR="00CB78CB" w:rsidRPr="000F16F1">
              <w:rPr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DA623E" w:rsidRPr="000F16F1" w:rsidRDefault="00DA623E" w:rsidP="00DA623E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Правовая культура и право</w:t>
            </w:r>
            <w:r w:rsidR="0052065A">
              <w:rPr>
                <w:sz w:val="24"/>
                <w:szCs w:val="24"/>
              </w:rPr>
              <w:t>с</w:t>
            </w:r>
            <w:r w:rsidR="0052065A">
              <w:rPr>
                <w:sz w:val="24"/>
                <w:szCs w:val="24"/>
              </w:rPr>
              <w:t>о</w:t>
            </w:r>
            <w:r w:rsidR="0052065A">
              <w:rPr>
                <w:sz w:val="24"/>
                <w:szCs w:val="24"/>
              </w:rPr>
              <w:t>знание. Правовая деятельность</w:t>
            </w:r>
          </w:p>
        </w:tc>
        <w:tc>
          <w:tcPr>
            <w:tcW w:w="821" w:type="dxa"/>
          </w:tcPr>
          <w:p w:rsidR="00DA623E" w:rsidRPr="000F16F1" w:rsidRDefault="00DA623E" w:rsidP="00337C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  <w:vMerge/>
          </w:tcPr>
          <w:p w:rsidR="00DA623E" w:rsidRPr="000F16F1" w:rsidRDefault="00DA623E" w:rsidP="00DA623E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DA623E" w:rsidRPr="000F16F1" w:rsidTr="00DA623E">
        <w:tc>
          <w:tcPr>
            <w:tcW w:w="880" w:type="dxa"/>
          </w:tcPr>
          <w:p w:rsidR="00DA623E" w:rsidRPr="000F16F1" w:rsidRDefault="00DA623E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DA623E" w:rsidRPr="000F16F1" w:rsidRDefault="00DA623E" w:rsidP="00DA623E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Совершенствование правовой культуры</w:t>
            </w:r>
          </w:p>
        </w:tc>
        <w:tc>
          <w:tcPr>
            <w:tcW w:w="821" w:type="dxa"/>
          </w:tcPr>
          <w:p w:rsidR="00DA623E" w:rsidRPr="000F16F1" w:rsidRDefault="00DA623E" w:rsidP="00337C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Merge/>
          </w:tcPr>
          <w:p w:rsidR="00DA623E" w:rsidRPr="000F16F1" w:rsidRDefault="00DA623E" w:rsidP="00DA623E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DA623E" w:rsidRPr="000F16F1" w:rsidTr="00DA623E">
        <w:tc>
          <w:tcPr>
            <w:tcW w:w="880" w:type="dxa"/>
          </w:tcPr>
          <w:p w:rsidR="00DA623E" w:rsidRPr="000F16F1" w:rsidRDefault="00DA623E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26</w:t>
            </w:r>
            <w:r w:rsidR="00CB78CB" w:rsidRPr="000F16F1">
              <w:rPr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DA623E" w:rsidRPr="000F16F1" w:rsidRDefault="00DA623E" w:rsidP="00DA623E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Правовые системы современн</w:t>
            </w:r>
            <w:r w:rsidRPr="000F16F1">
              <w:rPr>
                <w:sz w:val="24"/>
                <w:szCs w:val="24"/>
              </w:rPr>
              <w:t>о</w:t>
            </w:r>
            <w:r w:rsidRPr="000F16F1">
              <w:rPr>
                <w:sz w:val="24"/>
                <w:szCs w:val="24"/>
              </w:rPr>
              <w:t>ст</w:t>
            </w:r>
            <w:r w:rsidR="0052065A">
              <w:rPr>
                <w:sz w:val="24"/>
                <w:szCs w:val="24"/>
              </w:rPr>
              <w:t>и. Правовая система России, ПМР</w:t>
            </w:r>
          </w:p>
        </w:tc>
        <w:tc>
          <w:tcPr>
            <w:tcW w:w="821" w:type="dxa"/>
          </w:tcPr>
          <w:p w:rsidR="00DA623E" w:rsidRPr="000F16F1" w:rsidRDefault="00DA623E" w:rsidP="00337C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  <w:vMerge/>
          </w:tcPr>
          <w:p w:rsidR="00DA623E" w:rsidRPr="000F16F1" w:rsidRDefault="00DA623E" w:rsidP="00DA623E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DA623E" w:rsidRPr="000F16F1" w:rsidTr="00DA623E">
        <w:tc>
          <w:tcPr>
            <w:tcW w:w="880" w:type="dxa"/>
          </w:tcPr>
          <w:p w:rsidR="00DA623E" w:rsidRPr="000F16F1" w:rsidRDefault="00DA623E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:rsidR="00DA623E" w:rsidRPr="000F16F1" w:rsidRDefault="0052065A" w:rsidP="00DA623E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</w:t>
            </w:r>
            <w:r w:rsidR="00DA623E" w:rsidRPr="000F16F1"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821" w:type="dxa"/>
          </w:tcPr>
          <w:p w:rsidR="00DA623E" w:rsidRPr="000F16F1" w:rsidRDefault="00DA623E" w:rsidP="00337C1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Merge/>
          </w:tcPr>
          <w:p w:rsidR="00DA623E" w:rsidRPr="000F16F1" w:rsidRDefault="00DA623E" w:rsidP="00DA623E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DA623E" w:rsidRPr="000F16F1" w:rsidTr="00DA623E">
        <w:tc>
          <w:tcPr>
            <w:tcW w:w="10065" w:type="dxa"/>
            <w:gridSpan w:val="5"/>
            <w:vAlign w:val="center"/>
          </w:tcPr>
          <w:p w:rsidR="00DA623E" w:rsidRPr="000F16F1" w:rsidRDefault="00DA623E" w:rsidP="00DA623E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F16F1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 w:rsidR="00CA5397">
              <w:rPr>
                <w:rFonts w:eastAsia="Calibri"/>
                <w:b/>
                <w:sz w:val="24"/>
                <w:szCs w:val="24"/>
              </w:rPr>
              <w:t xml:space="preserve">2. </w:t>
            </w:r>
            <w:r w:rsidRPr="000F16F1">
              <w:rPr>
                <w:rFonts w:eastAsia="Calibri"/>
                <w:b/>
                <w:sz w:val="24"/>
                <w:szCs w:val="24"/>
              </w:rPr>
              <w:t xml:space="preserve">«Конституционное право» </w:t>
            </w:r>
            <w:r w:rsidR="00CA5397">
              <w:rPr>
                <w:rFonts w:eastAsia="Calibri"/>
                <w:b/>
                <w:sz w:val="24"/>
                <w:szCs w:val="24"/>
              </w:rPr>
              <w:t>(</w:t>
            </w:r>
            <w:r w:rsidRPr="000F16F1">
              <w:rPr>
                <w:rFonts w:eastAsia="Calibri"/>
                <w:b/>
                <w:sz w:val="24"/>
                <w:szCs w:val="24"/>
              </w:rPr>
              <w:t>40 часов</w:t>
            </w:r>
            <w:r w:rsidR="00CA5397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DA623E" w:rsidRPr="000F16F1" w:rsidTr="00DA623E">
        <w:tc>
          <w:tcPr>
            <w:tcW w:w="880" w:type="dxa"/>
          </w:tcPr>
          <w:p w:rsidR="00DA623E" w:rsidRPr="000F16F1" w:rsidRDefault="00DA623E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DA623E" w:rsidRPr="000F16F1" w:rsidRDefault="00357524" w:rsidP="0035752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Конституции, ее виды</w:t>
            </w:r>
          </w:p>
        </w:tc>
        <w:tc>
          <w:tcPr>
            <w:tcW w:w="821" w:type="dxa"/>
          </w:tcPr>
          <w:p w:rsidR="00DA623E" w:rsidRPr="000F16F1" w:rsidRDefault="00DA623E" w:rsidP="00CA53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Merge w:val="restart"/>
          </w:tcPr>
          <w:p w:rsidR="00DA623E" w:rsidRPr="000F16F1" w:rsidRDefault="00DA623E" w:rsidP="00357524">
            <w:pPr>
              <w:jc w:val="both"/>
              <w:rPr>
                <w:sz w:val="24"/>
                <w:szCs w:val="24"/>
              </w:rPr>
            </w:pPr>
            <w:r w:rsidRPr="000F16F1">
              <w:rPr>
                <w:rFonts w:eastAsia="Calibri"/>
                <w:sz w:val="24"/>
                <w:szCs w:val="24"/>
              </w:rPr>
              <w:t>Характеризуют понятие «конституция». Называют виды и источники конституций. Характеризуют конституционное право и конституционализм. Рассказывают о ст</w:t>
            </w:r>
            <w:r w:rsidRPr="000F16F1">
              <w:rPr>
                <w:rFonts w:eastAsia="Calibri"/>
                <w:sz w:val="24"/>
                <w:szCs w:val="24"/>
              </w:rPr>
              <w:t>а</w:t>
            </w:r>
            <w:r w:rsidRPr="000F16F1">
              <w:rPr>
                <w:rFonts w:eastAsia="Calibri"/>
                <w:sz w:val="24"/>
                <w:szCs w:val="24"/>
              </w:rPr>
              <w:t>новлении конституционализма в России, ПМР.</w:t>
            </w:r>
            <w:r w:rsidRPr="000F16F1">
              <w:rPr>
                <w:sz w:val="24"/>
                <w:szCs w:val="24"/>
              </w:rPr>
              <w:t xml:space="preserve"> </w:t>
            </w:r>
          </w:p>
          <w:p w:rsidR="00DA623E" w:rsidRPr="000F16F1" w:rsidRDefault="00DA623E" w:rsidP="00357524">
            <w:pPr>
              <w:jc w:val="both"/>
              <w:rPr>
                <w:sz w:val="24"/>
                <w:szCs w:val="24"/>
              </w:rPr>
            </w:pPr>
            <w:r w:rsidRPr="000F16F1">
              <w:rPr>
                <w:rFonts w:eastAsia="Calibri"/>
                <w:sz w:val="24"/>
                <w:szCs w:val="24"/>
              </w:rPr>
              <w:t>Рассказывают о порядке принятия Конст</w:t>
            </w:r>
            <w:r w:rsidRPr="000F16F1">
              <w:rPr>
                <w:rFonts w:eastAsia="Calibri"/>
                <w:sz w:val="24"/>
                <w:szCs w:val="24"/>
              </w:rPr>
              <w:t>и</w:t>
            </w:r>
            <w:r w:rsidRPr="000F16F1">
              <w:rPr>
                <w:rFonts w:eastAsia="Calibri"/>
                <w:sz w:val="24"/>
                <w:szCs w:val="24"/>
              </w:rPr>
              <w:t>туции РФ, ПМР. Анализируют их достои</w:t>
            </w:r>
            <w:r w:rsidRPr="000F16F1">
              <w:rPr>
                <w:rFonts w:eastAsia="Calibri"/>
                <w:sz w:val="24"/>
                <w:szCs w:val="24"/>
              </w:rPr>
              <w:t>н</w:t>
            </w:r>
            <w:r w:rsidRPr="000F16F1">
              <w:rPr>
                <w:rFonts w:eastAsia="Calibri"/>
                <w:sz w:val="24"/>
                <w:szCs w:val="24"/>
              </w:rPr>
              <w:t>ства и недостатки.</w:t>
            </w:r>
            <w:r w:rsidRPr="000F16F1">
              <w:rPr>
                <w:sz w:val="24"/>
                <w:szCs w:val="24"/>
              </w:rPr>
              <w:t xml:space="preserve"> </w:t>
            </w:r>
          </w:p>
          <w:p w:rsidR="00DA623E" w:rsidRPr="000F16F1" w:rsidRDefault="00DA623E" w:rsidP="00357524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Объясняют значение публичных выборов в РФ, ПМР. Характеризуют разновидности выборов в РФ. Разъясняют сущность и зн</w:t>
            </w:r>
            <w:r w:rsidRPr="000F16F1">
              <w:rPr>
                <w:sz w:val="24"/>
                <w:szCs w:val="24"/>
              </w:rPr>
              <w:t>а</w:t>
            </w:r>
            <w:r w:rsidRPr="000F16F1">
              <w:rPr>
                <w:sz w:val="24"/>
                <w:szCs w:val="24"/>
              </w:rPr>
              <w:t>чение избирательного права. Характеризуют демократические принципы избирательного права в РФ, ПМР. Объясняют понятие «и</w:t>
            </w:r>
            <w:r w:rsidRPr="000F16F1">
              <w:rPr>
                <w:sz w:val="24"/>
                <w:szCs w:val="24"/>
              </w:rPr>
              <w:t>з</w:t>
            </w:r>
            <w:r w:rsidRPr="000F16F1">
              <w:rPr>
                <w:sz w:val="24"/>
                <w:szCs w:val="24"/>
              </w:rPr>
              <w:t>бирательная система». Характеризуют о</w:t>
            </w:r>
            <w:r w:rsidRPr="000F16F1">
              <w:rPr>
                <w:sz w:val="24"/>
                <w:szCs w:val="24"/>
              </w:rPr>
              <w:t>с</w:t>
            </w:r>
            <w:r w:rsidRPr="000F16F1">
              <w:rPr>
                <w:sz w:val="24"/>
                <w:szCs w:val="24"/>
              </w:rPr>
              <w:t xml:space="preserve">новные типы избирательных систем </w:t>
            </w:r>
            <w:r w:rsidR="00CB78CB" w:rsidRPr="000F16F1">
              <w:rPr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 xml:space="preserve"> </w:t>
            </w:r>
            <w:proofErr w:type="gramStart"/>
            <w:r w:rsidRPr="000F16F1">
              <w:rPr>
                <w:sz w:val="24"/>
                <w:szCs w:val="24"/>
              </w:rPr>
              <w:t>м</w:t>
            </w:r>
            <w:r w:rsidRPr="000F16F1">
              <w:rPr>
                <w:sz w:val="24"/>
                <w:szCs w:val="24"/>
              </w:rPr>
              <w:t>а</w:t>
            </w:r>
            <w:r w:rsidRPr="000F16F1">
              <w:rPr>
                <w:sz w:val="24"/>
                <w:szCs w:val="24"/>
              </w:rPr>
              <w:t>жоритарная</w:t>
            </w:r>
            <w:proofErr w:type="gramEnd"/>
            <w:r w:rsidRPr="000F16F1">
              <w:rPr>
                <w:sz w:val="24"/>
                <w:szCs w:val="24"/>
              </w:rPr>
              <w:t xml:space="preserve"> и пропорциональная. Характ</w:t>
            </w:r>
            <w:r w:rsidRPr="000F16F1">
              <w:rPr>
                <w:sz w:val="24"/>
                <w:szCs w:val="24"/>
              </w:rPr>
              <w:t>е</w:t>
            </w:r>
            <w:r w:rsidRPr="000F16F1">
              <w:rPr>
                <w:sz w:val="24"/>
                <w:szCs w:val="24"/>
              </w:rPr>
              <w:t>ризуют основные стадии избирательного процесса.</w:t>
            </w:r>
          </w:p>
          <w:p w:rsidR="00DA623E" w:rsidRPr="000F16F1" w:rsidRDefault="00DA623E" w:rsidP="00357524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 xml:space="preserve">Объясняют смысл избирательной кампании. </w:t>
            </w:r>
          </w:p>
          <w:p w:rsidR="00DA623E" w:rsidRPr="000F16F1" w:rsidRDefault="00DA623E" w:rsidP="00357524">
            <w:pPr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 xml:space="preserve">Объясняют причины признания выборов </w:t>
            </w:r>
            <w:proofErr w:type="gramStart"/>
            <w:r w:rsidRPr="000F16F1">
              <w:rPr>
                <w:sz w:val="24"/>
                <w:szCs w:val="24"/>
              </w:rPr>
              <w:t>несостоявшимися</w:t>
            </w:r>
            <w:proofErr w:type="gramEnd"/>
            <w:r w:rsidRPr="000F16F1">
              <w:rPr>
                <w:sz w:val="24"/>
                <w:szCs w:val="24"/>
              </w:rPr>
              <w:t xml:space="preserve">. </w:t>
            </w:r>
          </w:p>
          <w:p w:rsidR="00DA623E" w:rsidRPr="000F16F1" w:rsidRDefault="00DA623E" w:rsidP="00357524">
            <w:pPr>
              <w:jc w:val="both"/>
              <w:rPr>
                <w:rFonts w:eastAsia="Calibri"/>
                <w:sz w:val="24"/>
                <w:szCs w:val="24"/>
              </w:rPr>
            </w:pPr>
            <w:r w:rsidRPr="000F16F1">
              <w:rPr>
                <w:rFonts w:eastAsia="Calibri"/>
                <w:sz w:val="24"/>
                <w:szCs w:val="24"/>
              </w:rPr>
              <w:t>Характеризуют содержание понятий «гра</w:t>
            </w:r>
            <w:r w:rsidRPr="000F16F1">
              <w:rPr>
                <w:rFonts w:eastAsia="Calibri"/>
                <w:sz w:val="24"/>
                <w:szCs w:val="24"/>
              </w:rPr>
              <w:t>ж</w:t>
            </w:r>
            <w:r w:rsidRPr="000F16F1">
              <w:rPr>
                <w:rFonts w:eastAsia="Calibri"/>
                <w:sz w:val="24"/>
                <w:szCs w:val="24"/>
              </w:rPr>
              <w:t>данство», «гражданин», рассказывают об основаниях для приобретения гражданства (принцип крови, принцип почвы).</w:t>
            </w:r>
            <w:r w:rsidRPr="000F16F1">
              <w:rPr>
                <w:sz w:val="24"/>
                <w:szCs w:val="24"/>
              </w:rPr>
              <w:t xml:space="preserve"> </w:t>
            </w:r>
            <w:r w:rsidRPr="000F16F1">
              <w:rPr>
                <w:rFonts w:eastAsia="Calibri"/>
                <w:sz w:val="24"/>
                <w:szCs w:val="24"/>
              </w:rPr>
              <w:t>Обсу</w:t>
            </w:r>
            <w:r w:rsidRPr="000F16F1">
              <w:rPr>
                <w:rFonts w:eastAsia="Calibri"/>
                <w:sz w:val="24"/>
                <w:szCs w:val="24"/>
              </w:rPr>
              <w:t>ж</w:t>
            </w:r>
            <w:r w:rsidRPr="000F16F1">
              <w:rPr>
                <w:rFonts w:eastAsia="Calibri"/>
                <w:sz w:val="24"/>
                <w:szCs w:val="24"/>
              </w:rPr>
              <w:t>дают проблему: двойное гражданство: в</w:t>
            </w:r>
            <w:r w:rsidRPr="000F16F1">
              <w:rPr>
                <w:rFonts w:eastAsia="Calibri"/>
                <w:sz w:val="24"/>
                <w:szCs w:val="24"/>
              </w:rPr>
              <w:t>ы</w:t>
            </w:r>
            <w:r w:rsidRPr="000F16F1">
              <w:rPr>
                <w:rFonts w:eastAsia="Calibri"/>
                <w:sz w:val="24"/>
                <w:szCs w:val="24"/>
              </w:rPr>
              <w:t>годы и трудности.</w:t>
            </w:r>
            <w:r w:rsidRPr="000F16F1">
              <w:rPr>
                <w:sz w:val="24"/>
                <w:szCs w:val="24"/>
              </w:rPr>
              <w:t xml:space="preserve"> </w:t>
            </w:r>
            <w:r w:rsidRPr="000F16F1">
              <w:rPr>
                <w:rFonts w:eastAsia="Calibri"/>
                <w:sz w:val="24"/>
                <w:szCs w:val="24"/>
              </w:rPr>
              <w:t>Объясняют госуда</w:t>
            </w:r>
            <w:r w:rsidRPr="000F16F1">
              <w:rPr>
                <w:rFonts w:eastAsia="Calibri"/>
                <w:sz w:val="24"/>
                <w:szCs w:val="24"/>
              </w:rPr>
              <w:t>р</w:t>
            </w:r>
            <w:r w:rsidRPr="000F16F1">
              <w:rPr>
                <w:rFonts w:eastAsia="Calibri"/>
                <w:sz w:val="24"/>
                <w:szCs w:val="24"/>
              </w:rPr>
              <w:t>ственное устройство России. Характериз</w:t>
            </w:r>
            <w:r w:rsidRPr="000F16F1">
              <w:rPr>
                <w:rFonts w:eastAsia="Calibri"/>
                <w:sz w:val="24"/>
                <w:szCs w:val="24"/>
              </w:rPr>
              <w:t>у</w:t>
            </w:r>
            <w:r w:rsidRPr="000F16F1">
              <w:rPr>
                <w:rFonts w:eastAsia="Calibri"/>
                <w:sz w:val="24"/>
                <w:szCs w:val="24"/>
              </w:rPr>
              <w:t>ют различные формы территориально</w:t>
            </w:r>
            <w:r w:rsidR="002757AF" w:rsidRPr="000F16F1">
              <w:rPr>
                <w:rFonts w:eastAsia="Calibri"/>
                <w:sz w:val="24"/>
                <w:szCs w:val="24"/>
              </w:rPr>
              <w:t>-</w:t>
            </w:r>
            <w:r w:rsidRPr="000F16F1">
              <w:rPr>
                <w:rFonts w:eastAsia="Calibri"/>
                <w:sz w:val="24"/>
                <w:szCs w:val="24"/>
              </w:rPr>
              <w:t>государственного устройства: федерация, конфедерация, унитарное государство. Называют виды субъектов РФ и их колич</w:t>
            </w:r>
            <w:r w:rsidRPr="000F16F1">
              <w:rPr>
                <w:rFonts w:eastAsia="Calibri"/>
                <w:sz w:val="24"/>
                <w:szCs w:val="24"/>
              </w:rPr>
              <w:t>е</w:t>
            </w:r>
            <w:r w:rsidRPr="000F16F1">
              <w:rPr>
                <w:rFonts w:eastAsia="Calibri"/>
                <w:sz w:val="24"/>
                <w:szCs w:val="24"/>
              </w:rPr>
              <w:t>ство.</w:t>
            </w:r>
            <w:r w:rsidRPr="000F16F1">
              <w:rPr>
                <w:sz w:val="24"/>
                <w:szCs w:val="24"/>
              </w:rPr>
              <w:t xml:space="preserve"> </w:t>
            </w:r>
            <w:r w:rsidRPr="000F16F1">
              <w:rPr>
                <w:rFonts w:eastAsia="Calibri"/>
                <w:sz w:val="24"/>
                <w:szCs w:val="24"/>
              </w:rPr>
              <w:t>Объясняют государственное устро</w:t>
            </w:r>
            <w:r w:rsidRPr="000F16F1">
              <w:rPr>
                <w:rFonts w:eastAsia="Calibri"/>
                <w:sz w:val="24"/>
                <w:szCs w:val="24"/>
              </w:rPr>
              <w:t>й</w:t>
            </w:r>
            <w:r w:rsidRPr="000F16F1">
              <w:rPr>
                <w:rFonts w:eastAsia="Calibri"/>
                <w:sz w:val="24"/>
                <w:szCs w:val="24"/>
              </w:rPr>
              <w:lastRenderedPageBreak/>
              <w:t>ство России, ПМР. Характеризуют понятие «парламентаризм» и законодательный орган РФ – Федеральное собрание, его структуру, полномочия палат, процедуру комплектов</w:t>
            </w:r>
            <w:r w:rsidRPr="000F16F1">
              <w:rPr>
                <w:rFonts w:eastAsia="Calibri"/>
                <w:sz w:val="24"/>
                <w:szCs w:val="24"/>
              </w:rPr>
              <w:t>а</w:t>
            </w:r>
            <w:r w:rsidRPr="000F16F1">
              <w:rPr>
                <w:rFonts w:eastAsia="Calibri"/>
                <w:sz w:val="24"/>
                <w:szCs w:val="24"/>
              </w:rPr>
              <w:t>ния, полномочия.</w:t>
            </w:r>
          </w:p>
          <w:p w:rsidR="00DA623E" w:rsidRPr="000F16F1" w:rsidRDefault="00DA623E" w:rsidP="00357524">
            <w:pPr>
              <w:jc w:val="both"/>
              <w:rPr>
                <w:rFonts w:eastAsia="Calibri"/>
                <w:sz w:val="24"/>
                <w:szCs w:val="24"/>
              </w:rPr>
            </w:pPr>
            <w:r w:rsidRPr="000F16F1">
              <w:rPr>
                <w:rFonts w:eastAsia="Calibri"/>
                <w:sz w:val="24"/>
                <w:szCs w:val="24"/>
              </w:rPr>
              <w:t>Характеризуют ВС ПМР.</w:t>
            </w:r>
            <w:r w:rsidRPr="000F16F1">
              <w:rPr>
                <w:sz w:val="24"/>
                <w:szCs w:val="24"/>
              </w:rPr>
              <w:t xml:space="preserve"> </w:t>
            </w:r>
            <w:r w:rsidRPr="000F16F1">
              <w:rPr>
                <w:rFonts w:eastAsia="Calibri"/>
                <w:sz w:val="24"/>
                <w:szCs w:val="24"/>
              </w:rPr>
              <w:t>Рассказывают о процедуре создания законов в РФ, ПМР и полномочиях субъектов законодательной деятельности. Рассказывают о высших о</w:t>
            </w:r>
            <w:r w:rsidRPr="000F16F1">
              <w:rPr>
                <w:rFonts w:eastAsia="Calibri"/>
                <w:sz w:val="24"/>
                <w:szCs w:val="24"/>
              </w:rPr>
              <w:t>р</w:t>
            </w:r>
            <w:r w:rsidRPr="000F16F1">
              <w:rPr>
                <w:rFonts w:eastAsia="Calibri"/>
                <w:sz w:val="24"/>
                <w:szCs w:val="24"/>
              </w:rPr>
              <w:t>ганах  исполнительной и законодательной власти в РФ, ПМР. Процедуре их формир</w:t>
            </w:r>
            <w:r w:rsidRPr="000F16F1">
              <w:rPr>
                <w:rFonts w:eastAsia="Calibri"/>
                <w:sz w:val="24"/>
                <w:szCs w:val="24"/>
              </w:rPr>
              <w:t>о</w:t>
            </w:r>
            <w:r w:rsidRPr="000F16F1">
              <w:rPr>
                <w:rFonts w:eastAsia="Calibri"/>
                <w:sz w:val="24"/>
                <w:szCs w:val="24"/>
              </w:rPr>
              <w:t>вания, полномочиях и функциях. Характ</w:t>
            </w:r>
            <w:r w:rsidRPr="000F16F1">
              <w:rPr>
                <w:rFonts w:eastAsia="Calibri"/>
                <w:sz w:val="24"/>
                <w:szCs w:val="24"/>
              </w:rPr>
              <w:t>е</w:t>
            </w:r>
            <w:r w:rsidRPr="000F16F1">
              <w:rPr>
                <w:rFonts w:eastAsia="Calibri"/>
                <w:sz w:val="24"/>
                <w:szCs w:val="24"/>
              </w:rPr>
              <w:t>ризуют роль местного самоуправления в с</w:t>
            </w:r>
            <w:r w:rsidRPr="000F16F1">
              <w:rPr>
                <w:rFonts w:eastAsia="Calibri"/>
                <w:sz w:val="24"/>
                <w:szCs w:val="24"/>
              </w:rPr>
              <w:t>и</w:t>
            </w:r>
            <w:r w:rsidRPr="000F16F1">
              <w:rPr>
                <w:rFonts w:eastAsia="Calibri"/>
                <w:sz w:val="24"/>
                <w:szCs w:val="24"/>
              </w:rPr>
              <w:t>стеме власти России. Объясняют способы участия граждан в местном самоуправл</w:t>
            </w:r>
            <w:r w:rsidRPr="000F16F1">
              <w:rPr>
                <w:rFonts w:eastAsia="Calibri"/>
                <w:sz w:val="24"/>
                <w:szCs w:val="24"/>
              </w:rPr>
              <w:t>е</w:t>
            </w:r>
            <w:r w:rsidRPr="000F16F1">
              <w:rPr>
                <w:rFonts w:eastAsia="Calibri"/>
                <w:sz w:val="24"/>
                <w:szCs w:val="24"/>
              </w:rPr>
              <w:t>нии, называют круг вопросов, решаемых местным самоуправлением</w:t>
            </w:r>
          </w:p>
        </w:tc>
      </w:tr>
      <w:tr w:rsidR="00DA623E" w:rsidRPr="000F16F1" w:rsidTr="00DA623E">
        <w:tc>
          <w:tcPr>
            <w:tcW w:w="880" w:type="dxa"/>
          </w:tcPr>
          <w:p w:rsidR="00DA623E" w:rsidRPr="000F16F1" w:rsidRDefault="00DA623E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DA623E" w:rsidRPr="000F16F1" w:rsidRDefault="00DA623E" w:rsidP="0035752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Конституционализм</w:t>
            </w:r>
          </w:p>
        </w:tc>
        <w:tc>
          <w:tcPr>
            <w:tcW w:w="821" w:type="dxa"/>
          </w:tcPr>
          <w:p w:rsidR="00DA623E" w:rsidRPr="000F16F1" w:rsidRDefault="00DA623E" w:rsidP="00CA53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Merge/>
          </w:tcPr>
          <w:p w:rsidR="00DA623E" w:rsidRPr="000F16F1" w:rsidRDefault="00DA623E" w:rsidP="0035752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DA623E" w:rsidRPr="000F16F1" w:rsidTr="00DA623E">
        <w:tc>
          <w:tcPr>
            <w:tcW w:w="880" w:type="dxa"/>
          </w:tcPr>
          <w:p w:rsidR="00DA623E" w:rsidRPr="000F16F1" w:rsidRDefault="00DA623E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DA623E" w:rsidRPr="000F16F1" w:rsidRDefault="00DA623E" w:rsidP="0035752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Общая характеристика Конст</w:t>
            </w:r>
            <w:r w:rsidRPr="000F16F1">
              <w:rPr>
                <w:sz w:val="24"/>
                <w:szCs w:val="24"/>
              </w:rPr>
              <w:t>и</w:t>
            </w:r>
            <w:r w:rsidRPr="000F16F1">
              <w:rPr>
                <w:sz w:val="24"/>
                <w:szCs w:val="24"/>
              </w:rPr>
              <w:t>туции РФ</w:t>
            </w:r>
          </w:p>
        </w:tc>
        <w:tc>
          <w:tcPr>
            <w:tcW w:w="821" w:type="dxa"/>
          </w:tcPr>
          <w:p w:rsidR="00DA623E" w:rsidRPr="000F16F1" w:rsidRDefault="00DA623E" w:rsidP="00CA53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Merge/>
          </w:tcPr>
          <w:p w:rsidR="00DA623E" w:rsidRPr="000F16F1" w:rsidRDefault="00DA623E" w:rsidP="0035752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DA623E" w:rsidRPr="000F16F1" w:rsidTr="00DA623E">
        <w:tc>
          <w:tcPr>
            <w:tcW w:w="880" w:type="dxa"/>
          </w:tcPr>
          <w:p w:rsidR="00DA623E" w:rsidRPr="000F16F1" w:rsidRDefault="00DA623E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DA623E" w:rsidRPr="000F16F1" w:rsidRDefault="00DA623E" w:rsidP="0035752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Общая характеристика Конст</w:t>
            </w:r>
            <w:r w:rsidRPr="000F16F1">
              <w:rPr>
                <w:sz w:val="24"/>
                <w:szCs w:val="24"/>
              </w:rPr>
              <w:t>и</w:t>
            </w:r>
            <w:r w:rsidRPr="000F16F1">
              <w:rPr>
                <w:sz w:val="24"/>
                <w:szCs w:val="24"/>
              </w:rPr>
              <w:t>туции ПМР</w:t>
            </w:r>
          </w:p>
        </w:tc>
        <w:tc>
          <w:tcPr>
            <w:tcW w:w="821" w:type="dxa"/>
          </w:tcPr>
          <w:p w:rsidR="00DA623E" w:rsidRPr="000F16F1" w:rsidRDefault="00DA623E" w:rsidP="00CA53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Merge/>
          </w:tcPr>
          <w:p w:rsidR="00DA623E" w:rsidRPr="000F16F1" w:rsidRDefault="00DA623E" w:rsidP="0035752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DA623E" w:rsidRPr="000F16F1" w:rsidTr="00DA623E">
        <w:tc>
          <w:tcPr>
            <w:tcW w:w="880" w:type="dxa"/>
          </w:tcPr>
          <w:p w:rsidR="00DA623E" w:rsidRPr="000F16F1" w:rsidRDefault="00DA623E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33</w:t>
            </w:r>
            <w:r w:rsidR="00CB78CB" w:rsidRPr="000F16F1">
              <w:rPr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DA623E" w:rsidRPr="000F16F1" w:rsidRDefault="00DA623E" w:rsidP="0035752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Основы конституционного строя</w:t>
            </w:r>
          </w:p>
        </w:tc>
        <w:tc>
          <w:tcPr>
            <w:tcW w:w="821" w:type="dxa"/>
          </w:tcPr>
          <w:p w:rsidR="00DA623E" w:rsidRPr="000F16F1" w:rsidRDefault="00DA623E" w:rsidP="00CA53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  <w:vMerge/>
          </w:tcPr>
          <w:p w:rsidR="00DA623E" w:rsidRPr="000F16F1" w:rsidRDefault="00DA623E" w:rsidP="0035752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DA623E" w:rsidRPr="000F16F1" w:rsidTr="00DA623E">
        <w:tc>
          <w:tcPr>
            <w:tcW w:w="880" w:type="dxa"/>
          </w:tcPr>
          <w:p w:rsidR="00DA623E" w:rsidRPr="001D4051" w:rsidRDefault="00DA623E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D4051">
              <w:rPr>
                <w:sz w:val="24"/>
                <w:szCs w:val="24"/>
              </w:rPr>
              <w:t>35</w:t>
            </w:r>
            <w:r w:rsidR="00CB78CB" w:rsidRPr="001D4051">
              <w:rPr>
                <w:sz w:val="24"/>
                <w:szCs w:val="24"/>
              </w:rPr>
              <w:t>–</w:t>
            </w:r>
            <w:r w:rsidRPr="001D4051">
              <w:rPr>
                <w:sz w:val="24"/>
                <w:szCs w:val="24"/>
              </w:rPr>
              <w:t>36</w:t>
            </w:r>
          </w:p>
        </w:tc>
        <w:tc>
          <w:tcPr>
            <w:tcW w:w="3544" w:type="dxa"/>
          </w:tcPr>
          <w:p w:rsidR="00DA623E" w:rsidRPr="001D4051" w:rsidRDefault="000C3F40" w:rsidP="0035752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D4051">
              <w:rPr>
                <w:sz w:val="24"/>
                <w:szCs w:val="24"/>
              </w:rPr>
              <w:t>Народовластие РФ, ПМР</w:t>
            </w:r>
          </w:p>
        </w:tc>
        <w:tc>
          <w:tcPr>
            <w:tcW w:w="821" w:type="dxa"/>
          </w:tcPr>
          <w:p w:rsidR="00DA623E" w:rsidRPr="001D4051" w:rsidRDefault="00DA623E" w:rsidP="00CA53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D4051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  <w:vMerge/>
          </w:tcPr>
          <w:p w:rsidR="00DA623E" w:rsidRPr="000F16F1" w:rsidRDefault="00DA623E" w:rsidP="0035752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DA623E" w:rsidRPr="000F16F1" w:rsidTr="00DA623E">
        <w:tc>
          <w:tcPr>
            <w:tcW w:w="880" w:type="dxa"/>
          </w:tcPr>
          <w:p w:rsidR="00DA623E" w:rsidRPr="000F16F1" w:rsidRDefault="00DA623E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37</w:t>
            </w:r>
            <w:r w:rsidR="00CB78CB" w:rsidRPr="000F16F1">
              <w:rPr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>38</w:t>
            </w:r>
          </w:p>
        </w:tc>
        <w:tc>
          <w:tcPr>
            <w:tcW w:w="3544" w:type="dxa"/>
          </w:tcPr>
          <w:p w:rsidR="00DA623E" w:rsidRPr="000F16F1" w:rsidRDefault="00DA623E" w:rsidP="0035752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Избирательные системы и и</w:t>
            </w:r>
            <w:r w:rsidRPr="000F16F1">
              <w:rPr>
                <w:sz w:val="24"/>
                <w:szCs w:val="24"/>
              </w:rPr>
              <w:t>з</w:t>
            </w:r>
            <w:r w:rsidRPr="000F16F1">
              <w:rPr>
                <w:sz w:val="24"/>
                <w:szCs w:val="24"/>
              </w:rPr>
              <w:t>бирательный процесс</w:t>
            </w:r>
          </w:p>
        </w:tc>
        <w:tc>
          <w:tcPr>
            <w:tcW w:w="821" w:type="dxa"/>
          </w:tcPr>
          <w:p w:rsidR="00DA623E" w:rsidRPr="000F16F1" w:rsidRDefault="00DA623E" w:rsidP="00CA53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  <w:vMerge/>
          </w:tcPr>
          <w:p w:rsidR="00DA623E" w:rsidRPr="000F16F1" w:rsidRDefault="00DA623E" w:rsidP="0035752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DA623E" w:rsidRPr="000F16F1" w:rsidTr="00DA623E">
        <w:tc>
          <w:tcPr>
            <w:tcW w:w="880" w:type="dxa"/>
          </w:tcPr>
          <w:p w:rsidR="00DA623E" w:rsidRPr="000F16F1" w:rsidRDefault="00DA623E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39</w:t>
            </w:r>
            <w:r w:rsidR="00CB78CB" w:rsidRPr="000F16F1">
              <w:rPr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>40</w:t>
            </w:r>
          </w:p>
        </w:tc>
        <w:tc>
          <w:tcPr>
            <w:tcW w:w="3544" w:type="dxa"/>
          </w:tcPr>
          <w:p w:rsidR="00DA623E" w:rsidRPr="000F16F1" w:rsidRDefault="00357524" w:rsidP="0035752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 в РФ, ПМР</w:t>
            </w:r>
          </w:p>
        </w:tc>
        <w:tc>
          <w:tcPr>
            <w:tcW w:w="821" w:type="dxa"/>
          </w:tcPr>
          <w:p w:rsidR="00DA623E" w:rsidRPr="000F16F1" w:rsidRDefault="00DA623E" w:rsidP="00CA53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  <w:vMerge/>
          </w:tcPr>
          <w:p w:rsidR="00DA623E" w:rsidRPr="000F16F1" w:rsidRDefault="00DA623E" w:rsidP="0035752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DA623E" w:rsidRPr="000F16F1" w:rsidTr="00DA623E">
        <w:tc>
          <w:tcPr>
            <w:tcW w:w="880" w:type="dxa"/>
          </w:tcPr>
          <w:p w:rsidR="00DA623E" w:rsidRPr="000F16F1" w:rsidRDefault="00DA623E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41</w:t>
            </w:r>
            <w:r w:rsidR="00CB78CB" w:rsidRPr="000F16F1">
              <w:rPr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>42</w:t>
            </w:r>
          </w:p>
        </w:tc>
        <w:tc>
          <w:tcPr>
            <w:tcW w:w="3544" w:type="dxa"/>
          </w:tcPr>
          <w:p w:rsidR="00DA623E" w:rsidRPr="000F16F1" w:rsidRDefault="00410DBD" w:rsidP="0035752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 xml:space="preserve">Государственное </w:t>
            </w:r>
            <w:r w:rsidR="00DA623E" w:rsidRPr="000F16F1">
              <w:rPr>
                <w:sz w:val="24"/>
                <w:szCs w:val="24"/>
              </w:rPr>
              <w:t xml:space="preserve"> устройство </w:t>
            </w:r>
          </w:p>
        </w:tc>
        <w:tc>
          <w:tcPr>
            <w:tcW w:w="821" w:type="dxa"/>
          </w:tcPr>
          <w:p w:rsidR="00DA623E" w:rsidRPr="000F16F1" w:rsidRDefault="00DA623E" w:rsidP="00CA53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  <w:vMerge/>
          </w:tcPr>
          <w:p w:rsidR="00DA623E" w:rsidRPr="000F16F1" w:rsidRDefault="00DA623E" w:rsidP="0035752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DA623E" w:rsidRPr="000F16F1" w:rsidTr="00DA623E">
        <w:tc>
          <w:tcPr>
            <w:tcW w:w="880" w:type="dxa"/>
          </w:tcPr>
          <w:p w:rsidR="00DA623E" w:rsidRPr="000F16F1" w:rsidRDefault="00DA623E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43</w:t>
            </w:r>
            <w:r w:rsidR="00CB78CB" w:rsidRPr="000F16F1">
              <w:rPr>
                <w:sz w:val="24"/>
                <w:szCs w:val="24"/>
              </w:rPr>
              <w:t>–</w:t>
            </w:r>
            <w:r w:rsidR="00410DBD" w:rsidRPr="000F16F1">
              <w:rPr>
                <w:sz w:val="24"/>
                <w:szCs w:val="24"/>
              </w:rPr>
              <w:t>44</w:t>
            </w:r>
          </w:p>
        </w:tc>
        <w:tc>
          <w:tcPr>
            <w:tcW w:w="3544" w:type="dxa"/>
          </w:tcPr>
          <w:p w:rsidR="00DA623E" w:rsidRPr="000F16F1" w:rsidRDefault="00410DBD" w:rsidP="0035752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 xml:space="preserve">Президент. </w:t>
            </w:r>
            <w:r w:rsidR="00DA623E" w:rsidRPr="000F16F1">
              <w:rPr>
                <w:sz w:val="24"/>
                <w:szCs w:val="24"/>
              </w:rPr>
              <w:t>Полномочия през</w:t>
            </w:r>
            <w:r w:rsidR="00DA623E" w:rsidRPr="000F16F1">
              <w:rPr>
                <w:sz w:val="24"/>
                <w:szCs w:val="24"/>
              </w:rPr>
              <w:t>и</w:t>
            </w:r>
            <w:r w:rsidR="00DA623E" w:rsidRPr="000F16F1">
              <w:rPr>
                <w:sz w:val="24"/>
                <w:szCs w:val="24"/>
              </w:rPr>
              <w:t>дента</w:t>
            </w:r>
          </w:p>
        </w:tc>
        <w:tc>
          <w:tcPr>
            <w:tcW w:w="821" w:type="dxa"/>
          </w:tcPr>
          <w:p w:rsidR="00DA623E" w:rsidRPr="000F16F1" w:rsidRDefault="00410DBD" w:rsidP="00CA53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  <w:vMerge/>
          </w:tcPr>
          <w:p w:rsidR="00DA623E" w:rsidRPr="000F16F1" w:rsidRDefault="00DA623E" w:rsidP="0035752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DA623E" w:rsidRPr="000F16F1" w:rsidTr="00DA623E">
        <w:tc>
          <w:tcPr>
            <w:tcW w:w="880" w:type="dxa"/>
          </w:tcPr>
          <w:p w:rsidR="00DA623E" w:rsidRPr="000F16F1" w:rsidRDefault="00DA623E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45</w:t>
            </w:r>
            <w:r w:rsidR="00CB78CB" w:rsidRPr="000F16F1">
              <w:rPr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>46</w:t>
            </w:r>
          </w:p>
        </w:tc>
        <w:tc>
          <w:tcPr>
            <w:tcW w:w="3544" w:type="dxa"/>
          </w:tcPr>
          <w:p w:rsidR="00DA623E" w:rsidRPr="000F16F1" w:rsidRDefault="00DA623E" w:rsidP="0035752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Федеральное Собрание РФ. С</w:t>
            </w:r>
            <w:r w:rsidRPr="000F16F1">
              <w:rPr>
                <w:sz w:val="24"/>
                <w:szCs w:val="24"/>
              </w:rPr>
              <w:t>о</w:t>
            </w:r>
            <w:r w:rsidRPr="000F16F1">
              <w:rPr>
                <w:sz w:val="24"/>
                <w:szCs w:val="24"/>
              </w:rPr>
              <w:t>вет Федерации. Государстве</w:t>
            </w:r>
            <w:r w:rsidRPr="000F16F1">
              <w:rPr>
                <w:sz w:val="24"/>
                <w:szCs w:val="24"/>
              </w:rPr>
              <w:t>н</w:t>
            </w:r>
            <w:r w:rsidRPr="000F16F1">
              <w:rPr>
                <w:sz w:val="24"/>
                <w:szCs w:val="24"/>
              </w:rPr>
              <w:t>ная Дума</w:t>
            </w:r>
            <w:r w:rsidR="00357524">
              <w:rPr>
                <w:sz w:val="24"/>
                <w:szCs w:val="24"/>
              </w:rPr>
              <w:t>. Верховный совет ПМР</w:t>
            </w:r>
          </w:p>
        </w:tc>
        <w:tc>
          <w:tcPr>
            <w:tcW w:w="821" w:type="dxa"/>
          </w:tcPr>
          <w:p w:rsidR="00DA623E" w:rsidRPr="000F16F1" w:rsidRDefault="00DA623E" w:rsidP="00CA53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  <w:vMerge/>
          </w:tcPr>
          <w:p w:rsidR="00DA623E" w:rsidRPr="000F16F1" w:rsidRDefault="00DA623E" w:rsidP="0035752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DA623E" w:rsidRPr="000F16F1" w:rsidTr="00DA623E">
        <w:tc>
          <w:tcPr>
            <w:tcW w:w="880" w:type="dxa"/>
          </w:tcPr>
          <w:p w:rsidR="00DA623E" w:rsidRPr="000F16F1" w:rsidRDefault="00DA623E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47</w:t>
            </w:r>
            <w:r w:rsidR="00CB78CB" w:rsidRPr="000F16F1">
              <w:rPr>
                <w:sz w:val="24"/>
                <w:szCs w:val="24"/>
              </w:rPr>
              <w:t>–</w:t>
            </w:r>
            <w:r w:rsidR="00410DBD" w:rsidRPr="000F16F1">
              <w:rPr>
                <w:sz w:val="24"/>
                <w:szCs w:val="24"/>
              </w:rPr>
              <w:t>48</w:t>
            </w:r>
          </w:p>
        </w:tc>
        <w:tc>
          <w:tcPr>
            <w:tcW w:w="3544" w:type="dxa"/>
          </w:tcPr>
          <w:p w:rsidR="00DA623E" w:rsidRPr="000F16F1" w:rsidRDefault="00DA623E" w:rsidP="0035752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Законодательный проце</w:t>
            </w:r>
            <w:proofErr w:type="gramStart"/>
            <w:r w:rsidRPr="000F16F1">
              <w:rPr>
                <w:sz w:val="24"/>
                <w:szCs w:val="24"/>
              </w:rPr>
              <w:t>сс в РФ</w:t>
            </w:r>
            <w:proofErr w:type="gramEnd"/>
            <w:r w:rsidR="00410DBD" w:rsidRPr="000F16F1">
              <w:rPr>
                <w:sz w:val="24"/>
                <w:szCs w:val="24"/>
              </w:rPr>
              <w:t xml:space="preserve"> и ПМР</w:t>
            </w:r>
          </w:p>
        </w:tc>
        <w:tc>
          <w:tcPr>
            <w:tcW w:w="821" w:type="dxa"/>
          </w:tcPr>
          <w:p w:rsidR="00DA623E" w:rsidRPr="000F16F1" w:rsidRDefault="00410DBD" w:rsidP="00CA53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  <w:vMerge/>
          </w:tcPr>
          <w:p w:rsidR="00DA623E" w:rsidRPr="000F16F1" w:rsidRDefault="00DA623E" w:rsidP="0035752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DA623E" w:rsidRPr="000F16F1" w:rsidTr="00DA623E">
        <w:tc>
          <w:tcPr>
            <w:tcW w:w="880" w:type="dxa"/>
          </w:tcPr>
          <w:p w:rsidR="00DA623E" w:rsidRPr="000F16F1" w:rsidRDefault="00DA623E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49</w:t>
            </w:r>
          </w:p>
        </w:tc>
        <w:tc>
          <w:tcPr>
            <w:tcW w:w="3544" w:type="dxa"/>
          </w:tcPr>
          <w:p w:rsidR="00DA623E" w:rsidRPr="000F16F1" w:rsidRDefault="00DA623E" w:rsidP="0035752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Исполн</w:t>
            </w:r>
            <w:r w:rsidR="00357524">
              <w:rPr>
                <w:sz w:val="24"/>
                <w:szCs w:val="24"/>
              </w:rPr>
              <w:t>ительная и судебная власть в РФ</w:t>
            </w:r>
          </w:p>
        </w:tc>
        <w:tc>
          <w:tcPr>
            <w:tcW w:w="821" w:type="dxa"/>
          </w:tcPr>
          <w:p w:rsidR="00DA623E" w:rsidRPr="000F16F1" w:rsidRDefault="00DA623E" w:rsidP="00CA53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Merge/>
          </w:tcPr>
          <w:p w:rsidR="00DA623E" w:rsidRPr="000F16F1" w:rsidRDefault="00DA623E" w:rsidP="0035752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DA623E" w:rsidRPr="000F16F1" w:rsidTr="00DA623E">
        <w:tc>
          <w:tcPr>
            <w:tcW w:w="880" w:type="dxa"/>
          </w:tcPr>
          <w:p w:rsidR="00DA623E" w:rsidRPr="000F16F1" w:rsidRDefault="00DA623E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50</w:t>
            </w:r>
          </w:p>
        </w:tc>
        <w:tc>
          <w:tcPr>
            <w:tcW w:w="3544" w:type="dxa"/>
          </w:tcPr>
          <w:p w:rsidR="00DA623E" w:rsidRPr="000F16F1" w:rsidRDefault="00DA623E" w:rsidP="0035752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Исполнительная и судебная власть в ПМР</w:t>
            </w:r>
          </w:p>
        </w:tc>
        <w:tc>
          <w:tcPr>
            <w:tcW w:w="821" w:type="dxa"/>
          </w:tcPr>
          <w:p w:rsidR="00DA623E" w:rsidRPr="000F16F1" w:rsidRDefault="00DA623E" w:rsidP="00CA53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Merge/>
          </w:tcPr>
          <w:p w:rsidR="00DA623E" w:rsidRPr="000F16F1" w:rsidRDefault="00DA623E" w:rsidP="0035752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DA623E" w:rsidRPr="000F16F1" w:rsidTr="00DA623E">
        <w:tc>
          <w:tcPr>
            <w:tcW w:w="880" w:type="dxa"/>
          </w:tcPr>
          <w:p w:rsidR="00DA623E" w:rsidRPr="000F16F1" w:rsidRDefault="00DA623E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51</w:t>
            </w:r>
            <w:r w:rsidR="00CB78CB" w:rsidRPr="000F16F1">
              <w:rPr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>52</w:t>
            </w:r>
          </w:p>
        </w:tc>
        <w:tc>
          <w:tcPr>
            <w:tcW w:w="3544" w:type="dxa"/>
          </w:tcPr>
          <w:p w:rsidR="00DA623E" w:rsidRPr="000F16F1" w:rsidRDefault="00DA623E" w:rsidP="0035752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Местное самоуправление</w:t>
            </w:r>
          </w:p>
        </w:tc>
        <w:tc>
          <w:tcPr>
            <w:tcW w:w="821" w:type="dxa"/>
          </w:tcPr>
          <w:p w:rsidR="00DA623E" w:rsidRPr="000F16F1" w:rsidRDefault="00DA623E" w:rsidP="00CA53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  <w:vMerge/>
          </w:tcPr>
          <w:p w:rsidR="00DA623E" w:rsidRPr="000F16F1" w:rsidRDefault="00DA623E" w:rsidP="0035752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DA623E" w:rsidRPr="000F16F1" w:rsidTr="00DA623E">
        <w:tc>
          <w:tcPr>
            <w:tcW w:w="880" w:type="dxa"/>
          </w:tcPr>
          <w:p w:rsidR="00DA623E" w:rsidRPr="000F16F1" w:rsidRDefault="00DA623E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53</w:t>
            </w:r>
          </w:p>
        </w:tc>
        <w:tc>
          <w:tcPr>
            <w:tcW w:w="3544" w:type="dxa"/>
          </w:tcPr>
          <w:p w:rsidR="00DA623E" w:rsidRPr="000F16F1" w:rsidRDefault="00357524" w:rsidP="008821B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</w:t>
            </w:r>
            <w:r w:rsidR="00DA623E" w:rsidRPr="000F16F1">
              <w:rPr>
                <w:sz w:val="24"/>
                <w:szCs w:val="24"/>
              </w:rPr>
              <w:t xml:space="preserve">обобщающий </w:t>
            </w:r>
            <w:r w:rsidR="008821B4">
              <w:rPr>
                <w:sz w:val="24"/>
                <w:szCs w:val="24"/>
              </w:rPr>
              <w:t>ур</w:t>
            </w:r>
            <w:r w:rsidR="00DA623E" w:rsidRPr="000F16F1">
              <w:rPr>
                <w:sz w:val="24"/>
                <w:szCs w:val="24"/>
              </w:rPr>
              <w:t>ок</w:t>
            </w:r>
          </w:p>
        </w:tc>
        <w:tc>
          <w:tcPr>
            <w:tcW w:w="821" w:type="dxa"/>
          </w:tcPr>
          <w:p w:rsidR="00DA623E" w:rsidRPr="000F16F1" w:rsidRDefault="00DA623E" w:rsidP="00CA539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Merge/>
          </w:tcPr>
          <w:p w:rsidR="00DA623E" w:rsidRPr="000F16F1" w:rsidRDefault="00DA623E" w:rsidP="00357524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410DBD" w:rsidRPr="000F16F1" w:rsidTr="00F17F08">
        <w:tc>
          <w:tcPr>
            <w:tcW w:w="880" w:type="dxa"/>
          </w:tcPr>
          <w:p w:rsidR="00410DBD" w:rsidRPr="000F16F1" w:rsidRDefault="00410DBD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3544" w:type="dxa"/>
          </w:tcPr>
          <w:p w:rsidR="00410DBD" w:rsidRPr="000F16F1" w:rsidRDefault="00410DBD" w:rsidP="0035752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821" w:type="dxa"/>
            <w:vAlign w:val="center"/>
          </w:tcPr>
          <w:p w:rsidR="00410DBD" w:rsidRPr="000F16F1" w:rsidRDefault="00410DBD" w:rsidP="00CA53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F16F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Merge w:val="restart"/>
          </w:tcPr>
          <w:p w:rsidR="00410DBD" w:rsidRPr="000F16F1" w:rsidRDefault="00410DBD" w:rsidP="00066853">
            <w:pPr>
              <w:jc w:val="both"/>
              <w:rPr>
                <w:rFonts w:eastAsia="Calibri"/>
                <w:sz w:val="24"/>
                <w:szCs w:val="24"/>
              </w:rPr>
            </w:pPr>
            <w:r w:rsidRPr="000F16F1">
              <w:rPr>
                <w:rFonts w:eastAsia="Calibri"/>
                <w:sz w:val="24"/>
                <w:szCs w:val="24"/>
              </w:rPr>
              <w:t>Характеризуют важнейшие нормативные документы (международные и российские), определяющие права человека. Анализир</w:t>
            </w:r>
            <w:r w:rsidRPr="000F16F1">
              <w:rPr>
                <w:rFonts w:eastAsia="Calibri"/>
                <w:sz w:val="24"/>
                <w:szCs w:val="24"/>
              </w:rPr>
              <w:t>у</w:t>
            </w:r>
            <w:r w:rsidRPr="000F16F1">
              <w:rPr>
                <w:rFonts w:eastAsia="Calibri"/>
                <w:sz w:val="24"/>
                <w:szCs w:val="24"/>
              </w:rPr>
              <w:t>ют соотношение прав и обязанностей. Называют международные договоры, кот</w:t>
            </w:r>
            <w:r w:rsidRPr="000F16F1">
              <w:rPr>
                <w:rFonts w:eastAsia="Calibri"/>
                <w:sz w:val="24"/>
                <w:szCs w:val="24"/>
              </w:rPr>
              <w:t>о</w:t>
            </w:r>
            <w:r w:rsidRPr="000F16F1">
              <w:rPr>
                <w:rFonts w:eastAsia="Calibri"/>
                <w:sz w:val="24"/>
                <w:szCs w:val="24"/>
              </w:rPr>
              <w:t>рые входят в Международный билль о пр</w:t>
            </w:r>
            <w:r w:rsidRPr="000F16F1">
              <w:rPr>
                <w:rFonts w:eastAsia="Calibri"/>
                <w:sz w:val="24"/>
                <w:szCs w:val="24"/>
              </w:rPr>
              <w:t>а</w:t>
            </w:r>
            <w:r w:rsidRPr="000F16F1">
              <w:rPr>
                <w:rFonts w:eastAsia="Calibri"/>
                <w:sz w:val="24"/>
                <w:szCs w:val="24"/>
              </w:rPr>
              <w:t xml:space="preserve">вах. Характеризуют содержание </w:t>
            </w:r>
            <w:r w:rsidR="00066853">
              <w:rPr>
                <w:rFonts w:eastAsia="Calibri"/>
                <w:sz w:val="24"/>
                <w:szCs w:val="24"/>
              </w:rPr>
              <w:t>ф</w:t>
            </w:r>
            <w:r w:rsidRPr="000F16F1">
              <w:rPr>
                <w:rFonts w:eastAsia="Calibri"/>
                <w:sz w:val="24"/>
                <w:szCs w:val="24"/>
              </w:rPr>
              <w:t>акульт</w:t>
            </w:r>
            <w:r w:rsidRPr="000F16F1">
              <w:rPr>
                <w:rFonts w:eastAsia="Calibri"/>
                <w:sz w:val="24"/>
                <w:szCs w:val="24"/>
              </w:rPr>
              <w:t>а</w:t>
            </w:r>
            <w:r w:rsidRPr="000F16F1">
              <w:rPr>
                <w:rFonts w:eastAsia="Calibri"/>
                <w:sz w:val="24"/>
                <w:szCs w:val="24"/>
              </w:rPr>
              <w:t>тивного протокола к международному па</w:t>
            </w:r>
            <w:r w:rsidRPr="000F16F1">
              <w:rPr>
                <w:rFonts w:eastAsia="Calibri"/>
                <w:sz w:val="24"/>
                <w:szCs w:val="24"/>
              </w:rPr>
              <w:t>к</w:t>
            </w:r>
            <w:r w:rsidRPr="000F16F1">
              <w:rPr>
                <w:rFonts w:eastAsia="Calibri"/>
                <w:sz w:val="24"/>
                <w:szCs w:val="24"/>
              </w:rPr>
              <w:t>ту о гражданских и политических правах. Об</w:t>
            </w:r>
            <w:r w:rsidRPr="000F16F1">
              <w:rPr>
                <w:rFonts w:eastAsia="Calibri"/>
                <w:sz w:val="24"/>
                <w:szCs w:val="24"/>
              </w:rPr>
              <w:t>ъ</w:t>
            </w:r>
            <w:r w:rsidRPr="000F16F1">
              <w:rPr>
                <w:rFonts w:eastAsia="Calibri"/>
                <w:sz w:val="24"/>
                <w:szCs w:val="24"/>
              </w:rPr>
              <w:t>ясняют классификацию международных д</w:t>
            </w:r>
            <w:r w:rsidRPr="000F16F1">
              <w:rPr>
                <w:rFonts w:eastAsia="Calibri"/>
                <w:sz w:val="24"/>
                <w:szCs w:val="24"/>
              </w:rPr>
              <w:t>о</w:t>
            </w:r>
            <w:r w:rsidRPr="000F16F1">
              <w:rPr>
                <w:rFonts w:eastAsia="Calibri"/>
                <w:sz w:val="24"/>
                <w:szCs w:val="24"/>
              </w:rPr>
              <w:t>говоров. Характеризуют гражда</w:t>
            </w:r>
            <w:r w:rsidRPr="000F16F1">
              <w:rPr>
                <w:rFonts w:eastAsia="Calibri"/>
                <w:sz w:val="24"/>
                <w:szCs w:val="24"/>
              </w:rPr>
              <w:t>н</w:t>
            </w:r>
            <w:r w:rsidRPr="000F16F1">
              <w:rPr>
                <w:rFonts w:eastAsia="Calibri"/>
                <w:sz w:val="24"/>
                <w:szCs w:val="24"/>
              </w:rPr>
              <w:t>ские права гражданина РФ, ПМР. Характеризуют пол</w:t>
            </w:r>
            <w:r w:rsidRPr="000F16F1">
              <w:rPr>
                <w:rFonts w:eastAsia="Calibri"/>
                <w:sz w:val="24"/>
                <w:szCs w:val="24"/>
              </w:rPr>
              <w:t>и</w:t>
            </w:r>
            <w:r w:rsidRPr="000F16F1">
              <w:rPr>
                <w:rFonts w:eastAsia="Calibri"/>
                <w:sz w:val="24"/>
                <w:szCs w:val="24"/>
              </w:rPr>
              <w:t>тические права гражданина РФ, ПМР.</w:t>
            </w:r>
            <w:r w:rsidRPr="000F16F1">
              <w:rPr>
                <w:sz w:val="24"/>
                <w:szCs w:val="24"/>
              </w:rPr>
              <w:t xml:space="preserve"> </w:t>
            </w:r>
            <w:r w:rsidRPr="000F16F1">
              <w:rPr>
                <w:rFonts w:eastAsia="Calibri"/>
                <w:sz w:val="24"/>
                <w:szCs w:val="24"/>
              </w:rPr>
              <w:t>Х</w:t>
            </w:r>
            <w:r w:rsidRPr="000F16F1">
              <w:rPr>
                <w:rFonts w:eastAsia="Calibri"/>
                <w:sz w:val="24"/>
                <w:szCs w:val="24"/>
              </w:rPr>
              <w:t>а</w:t>
            </w:r>
            <w:r w:rsidRPr="000F16F1">
              <w:rPr>
                <w:rFonts w:eastAsia="Calibri"/>
                <w:sz w:val="24"/>
                <w:szCs w:val="24"/>
              </w:rPr>
              <w:t>рактеризуют экономические, соц</w:t>
            </w:r>
            <w:r w:rsidRPr="000F16F1">
              <w:rPr>
                <w:rFonts w:eastAsia="Calibri"/>
                <w:sz w:val="24"/>
                <w:szCs w:val="24"/>
              </w:rPr>
              <w:t>и</w:t>
            </w:r>
            <w:r w:rsidRPr="000F16F1">
              <w:rPr>
                <w:rFonts w:eastAsia="Calibri"/>
                <w:sz w:val="24"/>
                <w:szCs w:val="24"/>
              </w:rPr>
              <w:t>альные и культурные права гражданина РФ, ПМР.</w:t>
            </w:r>
            <w:r w:rsidRPr="000F16F1">
              <w:rPr>
                <w:sz w:val="24"/>
                <w:szCs w:val="24"/>
              </w:rPr>
              <w:t xml:space="preserve"> </w:t>
            </w:r>
            <w:r w:rsidRPr="000F16F1">
              <w:rPr>
                <w:rFonts w:eastAsia="Calibri"/>
                <w:sz w:val="24"/>
                <w:szCs w:val="24"/>
              </w:rPr>
              <w:t>Характеризуют российское эколог</w:t>
            </w:r>
            <w:r w:rsidRPr="000F16F1">
              <w:rPr>
                <w:rFonts w:eastAsia="Calibri"/>
                <w:sz w:val="24"/>
                <w:szCs w:val="24"/>
              </w:rPr>
              <w:t>и</w:t>
            </w:r>
            <w:r w:rsidRPr="000F16F1">
              <w:rPr>
                <w:rFonts w:eastAsia="Calibri"/>
                <w:sz w:val="24"/>
                <w:szCs w:val="24"/>
              </w:rPr>
              <w:t>ческое право и содержание экологической угрозы. Называют основные направления пути в</w:t>
            </w:r>
            <w:r w:rsidRPr="000F16F1">
              <w:rPr>
                <w:rFonts w:eastAsia="Calibri"/>
                <w:sz w:val="24"/>
                <w:szCs w:val="24"/>
              </w:rPr>
              <w:t>ы</w:t>
            </w:r>
            <w:r w:rsidRPr="000F16F1">
              <w:rPr>
                <w:rFonts w:eastAsia="Calibri"/>
                <w:sz w:val="24"/>
                <w:szCs w:val="24"/>
              </w:rPr>
              <w:t>хода из экологического кризиса. Обсуждают проблему экономическо</w:t>
            </w:r>
            <w:r w:rsidR="00066853">
              <w:rPr>
                <w:rFonts w:eastAsia="Calibri"/>
                <w:sz w:val="24"/>
                <w:szCs w:val="24"/>
              </w:rPr>
              <w:t>го</w:t>
            </w:r>
            <w:r w:rsidRPr="000F16F1">
              <w:rPr>
                <w:rFonts w:eastAsia="Calibri"/>
                <w:sz w:val="24"/>
                <w:szCs w:val="24"/>
              </w:rPr>
              <w:t xml:space="preserve"> развити</w:t>
            </w:r>
            <w:r w:rsidR="00066853">
              <w:rPr>
                <w:rFonts w:eastAsia="Calibri"/>
                <w:sz w:val="24"/>
                <w:szCs w:val="24"/>
              </w:rPr>
              <w:t>я</w:t>
            </w:r>
            <w:r w:rsidRPr="000F16F1">
              <w:rPr>
                <w:rFonts w:eastAsia="Calibri"/>
                <w:sz w:val="24"/>
                <w:szCs w:val="24"/>
              </w:rPr>
              <w:t xml:space="preserve"> и защ</w:t>
            </w:r>
            <w:r w:rsidRPr="000F16F1">
              <w:rPr>
                <w:rFonts w:eastAsia="Calibri"/>
                <w:sz w:val="24"/>
                <w:szCs w:val="24"/>
              </w:rPr>
              <w:t>и</w:t>
            </w:r>
            <w:r w:rsidRPr="000F16F1">
              <w:rPr>
                <w:rFonts w:eastAsia="Calibri"/>
                <w:sz w:val="24"/>
                <w:szCs w:val="24"/>
              </w:rPr>
              <w:t>т</w:t>
            </w:r>
            <w:r w:rsidR="00066853">
              <w:rPr>
                <w:rFonts w:eastAsia="Calibri"/>
                <w:sz w:val="24"/>
                <w:szCs w:val="24"/>
              </w:rPr>
              <w:t>ы</w:t>
            </w:r>
            <w:r w:rsidRPr="000F16F1">
              <w:rPr>
                <w:rFonts w:eastAsia="Calibri"/>
                <w:sz w:val="24"/>
                <w:szCs w:val="24"/>
              </w:rPr>
              <w:t xml:space="preserve"> окружающей  среды.</w:t>
            </w:r>
            <w:r w:rsidRPr="000F16F1">
              <w:rPr>
                <w:sz w:val="24"/>
                <w:szCs w:val="24"/>
              </w:rPr>
              <w:t xml:space="preserve"> </w:t>
            </w:r>
            <w:r w:rsidRPr="000F16F1">
              <w:rPr>
                <w:rFonts w:eastAsia="Calibri"/>
                <w:sz w:val="24"/>
                <w:szCs w:val="24"/>
              </w:rPr>
              <w:t>Характеризуют с</w:t>
            </w:r>
            <w:r w:rsidRPr="000F16F1">
              <w:rPr>
                <w:rFonts w:eastAsia="Calibri"/>
                <w:sz w:val="24"/>
                <w:szCs w:val="24"/>
              </w:rPr>
              <w:t>о</w:t>
            </w:r>
            <w:r w:rsidRPr="000F16F1">
              <w:rPr>
                <w:rFonts w:eastAsia="Calibri"/>
                <w:sz w:val="24"/>
                <w:szCs w:val="24"/>
              </w:rPr>
              <w:t>держание Конвенции о правах ребенка. Анализируют трудности, с которыми ста</w:t>
            </w:r>
            <w:r w:rsidRPr="000F16F1">
              <w:rPr>
                <w:rFonts w:eastAsia="Calibri"/>
                <w:sz w:val="24"/>
                <w:szCs w:val="24"/>
              </w:rPr>
              <w:t>л</w:t>
            </w:r>
            <w:r w:rsidRPr="000F16F1">
              <w:rPr>
                <w:rFonts w:eastAsia="Calibri"/>
                <w:sz w:val="24"/>
                <w:szCs w:val="24"/>
              </w:rPr>
              <w:t>кивается общество в процессе реализации права детей.</w:t>
            </w:r>
            <w:r w:rsidRPr="000F16F1">
              <w:rPr>
                <w:sz w:val="24"/>
                <w:szCs w:val="24"/>
              </w:rPr>
              <w:t xml:space="preserve"> </w:t>
            </w:r>
            <w:r w:rsidRPr="000F16F1">
              <w:rPr>
                <w:rFonts w:eastAsia="Calibri"/>
                <w:sz w:val="24"/>
                <w:szCs w:val="24"/>
              </w:rPr>
              <w:t>Характеризуют понятия «гр</w:t>
            </w:r>
            <w:r w:rsidRPr="000F16F1">
              <w:rPr>
                <w:rFonts w:eastAsia="Calibri"/>
                <w:sz w:val="24"/>
                <w:szCs w:val="24"/>
              </w:rPr>
              <w:t>у</w:t>
            </w:r>
            <w:r w:rsidRPr="000F16F1">
              <w:rPr>
                <w:rFonts w:eastAsia="Calibri"/>
                <w:sz w:val="24"/>
                <w:szCs w:val="24"/>
              </w:rPr>
              <w:t>бое нарушение прав человека», «геноцид», «апартеид», «расизм». Объясняют содерж</w:t>
            </w:r>
            <w:r w:rsidRPr="000F16F1">
              <w:rPr>
                <w:rFonts w:eastAsia="Calibri"/>
                <w:sz w:val="24"/>
                <w:szCs w:val="24"/>
              </w:rPr>
              <w:t>а</w:t>
            </w:r>
            <w:r w:rsidRPr="000F16F1">
              <w:rPr>
                <w:rFonts w:eastAsia="Calibri"/>
                <w:sz w:val="24"/>
                <w:szCs w:val="24"/>
              </w:rPr>
              <w:t>ние деятельности Комиссии по правам ч</w:t>
            </w:r>
            <w:r w:rsidRPr="000F16F1">
              <w:rPr>
                <w:rFonts w:eastAsia="Calibri"/>
                <w:sz w:val="24"/>
                <w:szCs w:val="24"/>
              </w:rPr>
              <w:t>е</w:t>
            </w:r>
            <w:r w:rsidRPr="000F16F1">
              <w:rPr>
                <w:rFonts w:eastAsia="Calibri"/>
                <w:sz w:val="24"/>
                <w:szCs w:val="24"/>
              </w:rPr>
              <w:t>ловека ООН, Совета по правам человека. Рассказывают об общественных организ</w:t>
            </w:r>
            <w:r w:rsidRPr="000F16F1">
              <w:rPr>
                <w:rFonts w:eastAsia="Calibri"/>
                <w:sz w:val="24"/>
                <w:szCs w:val="24"/>
              </w:rPr>
              <w:t>а</w:t>
            </w:r>
            <w:r w:rsidRPr="000F16F1">
              <w:rPr>
                <w:rFonts w:eastAsia="Calibri"/>
                <w:sz w:val="24"/>
                <w:szCs w:val="24"/>
              </w:rPr>
              <w:t>циях, наблюдающих за соблюден</w:t>
            </w:r>
            <w:r w:rsidRPr="000F16F1">
              <w:rPr>
                <w:rFonts w:eastAsia="Calibri"/>
                <w:sz w:val="24"/>
                <w:szCs w:val="24"/>
              </w:rPr>
              <w:t>и</w:t>
            </w:r>
            <w:r w:rsidRPr="000F16F1">
              <w:rPr>
                <w:rFonts w:eastAsia="Calibri"/>
                <w:sz w:val="24"/>
                <w:szCs w:val="24"/>
              </w:rPr>
              <w:t>ем прав человека. Рассказывают о содержании г</w:t>
            </w:r>
            <w:r w:rsidRPr="000F16F1">
              <w:rPr>
                <w:rFonts w:eastAsia="Calibri"/>
                <w:sz w:val="24"/>
                <w:szCs w:val="24"/>
              </w:rPr>
              <w:t>у</w:t>
            </w:r>
            <w:r w:rsidRPr="000F16F1">
              <w:rPr>
                <w:rFonts w:eastAsia="Calibri"/>
                <w:sz w:val="24"/>
                <w:szCs w:val="24"/>
              </w:rPr>
              <w:t>манитарного права, называют соц</w:t>
            </w:r>
            <w:r w:rsidRPr="000F16F1">
              <w:rPr>
                <w:rFonts w:eastAsia="Calibri"/>
                <w:sz w:val="24"/>
                <w:szCs w:val="24"/>
              </w:rPr>
              <w:t>и</w:t>
            </w:r>
            <w:r w:rsidRPr="000F16F1">
              <w:rPr>
                <w:rFonts w:eastAsia="Calibri"/>
                <w:sz w:val="24"/>
                <w:szCs w:val="24"/>
              </w:rPr>
              <w:t>альные группы, которое оно защищает. Характер</w:t>
            </w:r>
            <w:r w:rsidRPr="000F16F1">
              <w:rPr>
                <w:rFonts w:eastAsia="Calibri"/>
                <w:sz w:val="24"/>
                <w:szCs w:val="24"/>
              </w:rPr>
              <w:t>и</w:t>
            </w:r>
            <w:r w:rsidRPr="000F16F1">
              <w:rPr>
                <w:rFonts w:eastAsia="Calibri"/>
                <w:sz w:val="24"/>
                <w:szCs w:val="24"/>
              </w:rPr>
              <w:t>зуют современное положени</w:t>
            </w:r>
            <w:r w:rsidR="00066853">
              <w:rPr>
                <w:rFonts w:eastAsia="Calibri"/>
                <w:sz w:val="24"/>
                <w:szCs w:val="24"/>
              </w:rPr>
              <w:t>е в области г</w:t>
            </w:r>
            <w:r w:rsidR="00066853">
              <w:rPr>
                <w:rFonts w:eastAsia="Calibri"/>
                <w:sz w:val="24"/>
                <w:szCs w:val="24"/>
              </w:rPr>
              <w:t>у</w:t>
            </w:r>
            <w:r w:rsidR="00066853">
              <w:rPr>
                <w:rFonts w:eastAsia="Calibri"/>
                <w:sz w:val="24"/>
                <w:szCs w:val="24"/>
              </w:rPr>
              <w:lastRenderedPageBreak/>
              <w:t>манитарного права</w:t>
            </w:r>
          </w:p>
        </w:tc>
      </w:tr>
      <w:tr w:rsidR="00410DBD" w:rsidRPr="000F16F1" w:rsidTr="00F17F08">
        <w:tc>
          <w:tcPr>
            <w:tcW w:w="880" w:type="dxa"/>
          </w:tcPr>
          <w:p w:rsidR="00410DBD" w:rsidRPr="000F16F1" w:rsidRDefault="00410DBD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55</w:t>
            </w:r>
          </w:p>
        </w:tc>
        <w:tc>
          <w:tcPr>
            <w:tcW w:w="3544" w:type="dxa"/>
          </w:tcPr>
          <w:p w:rsidR="00410DBD" w:rsidRPr="000F16F1" w:rsidRDefault="00410DBD" w:rsidP="0035752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 xml:space="preserve">Гражданство </w:t>
            </w:r>
          </w:p>
        </w:tc>
        <w:tc>
          <w:tcPr>
            <w:tcW w:w="821" w:type="dxa"/>
            <w:vAlign w:val="center"/>
          </w:tcPr>
          <w:p w:rsidR="00410DBD" w:rsidRPr="000F16F1" w:rsidRDefault="00410DBD" w:rsidP="00CA53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F16F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Merge/>
          </w:tcPr>
          <w:p w:rsidR="00410DBD" w:rsidRPr="000F16F1" w:rsidRDefault="00410DBD" w:rsidP="00DA623E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10DBD" w:rsidRPr="000F16F1" w:rsidTr="00F17F08">
        <w:tc>
          <w:tcPr>
            <w:tcW w:w="880" w:type="dxa"/>
          </w:tcPr>
          <w:p w:rsidR="00410DBD" w:rsidRPr="000F16F1" w:rsidRDefault="00410DBD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56</w:t>
            </w:r>
            <w:r w:rsidR="00CB78CB" w:rsidRPr="000F16F1">
              <w:rPr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>57</w:t>
            </w:r>
          </w:p>
        </w:tc>
        <w:tc>
          <w:tcPr>
            <w:tcW w:w="3544" w:type="dxa"/>
          </w:tcPr>
          <w:p w:rsidR="00410DBD" w:rsidRPr="000F16F1" w:rsidRDefault="00410DBD" w:rsidP="0035752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 xml:space="preserve">Гражданские права </w:t>
            </w:r>
          </w:p>
        </w:tc>
        <w:tc>
          <w:tcPr>
            <w:tcW w:w="821" w:type="dxa"/>
            <w:vAlign w:val="center"/>
          </w:tcPr>
          <w:p w:rsidR="00410DBD" w:rsidRPr="000F16F1" w:rsidRDefault="00410DBD" w:rsidP="00CA53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F16F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  <w:vMerge/>
          </w:tcPr>
          <w:p w:rsidR="00410DBD" w:rsidRPr="000F16F1" w:rsidRDefault="00410DBD" w:rsidP="00DA623E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10DBD" w:rsidRPr="000F16F1" w:rsidTr="00F17F08">
        <w:tc>
          <w:tcPr>
            <w:tcW w:w="880" w:type="dxa"/>
          </w:tcPr>
          <w:p w:rsidR="00410DBD" w:rsidRPr="000F16F1" w:rsidRDefault="00410DBD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58</w:t>
            </w:r>
          </w:p>
        </w:tc>
        <w:tc>
          <w:tcPr>
            <w:tcW w:w="3544" w:type="dxa"/>
          </w:tcPr>
          <w:p w:rsidR="00410DBD" w:rsidRPr="000F16F1" w:rsidRDefault="00410DBD" w:rsidP="0035752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 xml:space="preserve">Политические права </w:t>
            </w:r>
          </w:p>
        </w:tc>
        <w:tc>
          <w:tcPr>
            <w:tcW w:w="821" w:type="dxa"/>
            <w:vAlign w:val="center"/>
          </w:tcPr>
          <w:p w:rsidR="00410DBD" w:rsidRPr="000F16F1" w:rsidRDefault="00410DBD" w:rsidP="00CA53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F16F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Merge/>
          </w:tcPr>
          <w:p w:rsidR="00410DBD" w:rsidRPr="000F16F1" w:rsidRDefault="00410DBD" w:rsidP="00DA623E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10DBD" w:rsidRPr="000F16F1" w:rsidTr="00F17F08">
        <w:tc>
          <w:tcPr>
            <w:tcW w:w="880" w:type="dxa"/>
          </w:tcPr>
          <w:p w:rsidR="00410DBD" w:rsidRPr="000F16F1" w:rsidRDefault="00410DBD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59</w:t>
            </w:r>
            <w:r w:rsidR="00CB78CB" w:rsidRPr="000F16F1">
              <w:rPr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>60</w:t>
            </w:r>
          </w:p>
        </w:tc>
        <w:tc>
          <w:tcPr>
            <w:tcW w:w="3544" w:type="dxa"/>
          </w:tcPr>
          <w:p w:rsidR="00410DBD" w:rsidRPr="000F16F1" w:rsidRDefault="00410DBD" w:rsidP="0035752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 xml:space="preserve">Экономические, социальные и культурные права </w:t>
            </w:r>
          </w:p>
        </w:tc>
        <w:tc>
          <w:tcPr>
            <w:tcW w:w="821" w:type="dxa"/>
            <w:vAlign w:val="center"/>
          </w:tcPr>
          <w:p w:rsidR="00410DBD" w:rsidRPr="000F16F1" w:rsidRDefault="00410DBD" w:rsidP="00CA53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F16F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  <w:vMerge/>
          </w:tcPr>
          <w:p w:rsidR="00410DBD" w:rsidRPr="000F16F1" w:rsidRDefault="00410DBD" w:rsidP="00DA623E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10DBD" w:rsidRPr="000F16F1" w:rsidTr="00F17F08">
        <w:tc>
          <w:tcPr>
            <w:tcW w:w="880" w:type="dxa"/>
          </w:tcPr>
          <w:p w:rsidR="00410DBD" w:rsidRPr="000F16F1" w:rsidRDefault="00410DBD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61</w:t>
            </w:r>
          </w:p>
        </w:tc>
        <w:tc>
          <w:tcPr>
            <w:tcW w:w="3544" w:type="dxa"/>
          </w:tcPr>
          <w:p w:rsidR="00410DBD" w:rsidRPr="000F16F1" w:rsidRDefault="00410DBD" w:rsidP="0035752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Право на благоприятную окр</w:t>
            </w:r>
            <w:r w:rsidRPr="000F16F1">
              <w:rPr>
                <w:sz w:val="24"/>
                <w:szCs w:val="24"/>
              </w:rPr>
              <w:t>у</w:t>
            </w:r>
            <w:r w:rsidRPr="000F16F1">
              <w:rPr>
                <w:sz w:val="24"/>
                <w:szCs w:val="24"/>
              </w:rPr>
              <w:t>жающую среду</w:t>
            </w:r>
          </w:p>
        </w:tc>
        <w:tc>
          <w:tcPr>
            <w:tcW w:w="821" w:type="dxa"/>
            <w:vAlign w:val="center"/>
          </w:tcPr>
          <w:p w:rsidR="00410DBD" w:rsidRPr="000F16F1" w:rsidRDefault="00410DBD" w:rsidP="00CA53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F16F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Merge/>
          </w:tcPr>
          <w:p w:rsidR="00410DBD" w:rsidRPr="000F16F1" w:rsidRDefault="00410DBD" w:rsidP="00DA623E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10DBD" w:rsidRPr="000F16F1" w:rsidTr="00F17F08">
        <w:tc>
          <w:tcPr>
            <w:tcW w:w="880" w:type="dxa"/>
          </w:tcPr>
          <w:p w:rsidR="00410DBD" w:rsidRPr="000F16F1" w:rsidRDefault="00410DBD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62</w:t>
            </w:r>
            <w:r w:rsidR="00CB78CB" w:rsidRPr="000F16F1">
              <w:rPr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>63</w:t>
            </w:r>
          </w:p>
        </w:tc>
        <w:tc>
          <w:tcPr>
            <w:tcW w:w="3544" w:type="dxa"/>
          </w:tcPr>
          <w:p w:rsidR="00410DBD" w:rsidRPr="000F16F1" w:rsidRDefault="00410DBD" w:rsidP="0035752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Права ребенка</w:t>
            </w:r>
          </w:p>
        </w:tc>
        <w:tc>
          <w:tcPr>
            <w:tcW w:w="821" w:type="dxa"/>
            <w:vAlign w:val="center"/>
          </w:tcPr>
          <w:p w:rsidR="00410DBD" w:rsidRPr="000F16F1" w:rsidRDefault="00410DBD" w:rsidP="00CA53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F16F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  <w:vMerge/>
          </w:tcPr>
          <w:p w:rsidR="00410DBD" w:rsidRPr="000F16F1" w:rsidRDefault="00410DBD" w:rsidP="00DA623E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10DBD" w:rsidRPr="000F16F1" w:rsidTr="00F17F08">
        <w:tc>
          <w:tcPr>
            <w:tcW w:w="880" w:type="dxa"/>
          </w:tcPr>
          <w:p w:rsidR="00410DBD" w:rsidRPr="000F16F1" w:rsidRDefault="00410DBD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64</w:t>
            </w:r>
          </w:p>
        </w:tc>
        <w:tc>
          <w:tcPr>
            <w:tcW w:w="3544" w:type="dxa"/>
          </w:tcPr>
          <w:p w:rsidR="00410DBD" w:rsidRPr="000F16F1" w:rsidRDefault="00410DBD" w:rsidP="0035752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Нарушения прав человека</w:t>
            </w:r>
          </w:p>
        </w:tc>
        <w:tc>
          <w:tcPr>
            <w:tcW w:w="821" w:type="dxa"/>
            <w:vAlign w:val="center"/>
          </w:tcPr>
          <w:p w:rsidR="00410DBD" w:rsidRPr="000F16F1" w:rsidRDefault="00410DBD" w:rsidP="00CA53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F16F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Merge/>
          </w:tcPr>
          <w:p w:rsidR="00410DBD" w:rsidRPr="000F16F1" w:rsidRDefault="00410DBD" w:rsidP="00DA623E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10DBD" w:rsidRPr="000F16F1" w:rsidTr="00F17F08">
        <w:tc>
          <w:tcPr>
            <w:tcW w:w="880" w:type="dxa"/>
          </w:tcPr>
          <w:p w:rsidR="00410DBD" w:rsidRPr="000F16F1" w:rsidRDefault="00410DBD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65</w:t>
            </w:r>
          </w:p>
        </w:tc>
        <w:tc>
          <w:tcPr>
            <w:tcW w:w="3544" w:type="dxa"/>
          </w:tcPr>
          <w:p w:rsidR="00410DBD" w:rsidRPr="000F16F1" w:rsidRDefault="00410DBD" w:rsidP="0035752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Защита прав человека в мирное время</w:t>
            </w:r>
            <w:r w:rsidR="005840FA" w:rsidRPr="000F16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:rsidR="00410DBD" w:rsidRPr="000F16F1" w:rsidRDefault="00410DBD" w:rsidP="00CA53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F16F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Merge/>
          </w:tcPr>
          <w:p w:rsidR="00410DBD" w:rsidRPr="000F16F1" w:rsidRDefault="00410DBD" w:rsidP="00DA623E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10DBD" w:rsidRPr="000F16F1" w:rsidTr="00F17F08">
        <w:tc>
          <w:tcPr>
            <w:tcW w:w="880" w:type="dxa"/>
          </w:tcPr>
          <w:p w:rsidR="00410DBD" w:rsidRPr="000F16F1" w:rsidRDefault="00410DBD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66</w:t>
            </w:r>
          </w:p>
        </w:tc>
        <w:tc>
          <w:tcPr>
            <w:tcW w:w="3544" w:type="dxa"/>
          </w:tcPr>
          <w:p w:rsidR="00410DBD" w:rsidRPr="000F16F1" w:rsidRDefault="00410DBD" w:rsidP="0035752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Международная защита прав человека в условиях военного времени</w:t>
            </w:r>
            <w:r w:rsidR="005840FA" w:rsidRPr="000F16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:rsidR="00410DBD" w:rsidRPr="000F16F1" w:rsidRDefault="00410DBD" w:rsidP="00CA53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F16F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vMerge/>
          </w:tcPr>
          <w:p w:rsidR="00410DBD" w:rsidRPr="000F16F1" w:rsidRDefault="00410DBD" w:rsidP="00DA623E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10DBD" w:rsidRPr="000F16F1" w:rsidTr="00F17F08">
        <w:tc>
          <w:tcPr>
            <w:tcW w:w="880" w:type="dxa"/>
          </w:tcPr>
          <w:p w:rsidR="00410DBD" w:rsidRPr="000F16F1" w:rsidRDefault="00410DBD" w:rsidP="00DA623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67</w:t>
            </w:r>
            <w:r w:rsidR="00CB78CB" w:rsidRPr="000F16F1">
              <w:rPr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>68</w:t>
            </w:r>
          </w:p>
        </w:tc>
        <w:tc>
          <w:tcPr>
            <w:tcW w:w="3544" w:type="dxa"/>
          </w:tcPr>
          <w:p w:rsidR="00410DBD" w:rsidRPr="000F16F1" w:rsidRDefault="00410DBD" w:rsidP="00357524">
            <w:pPr>
              <w:shd w:val="clear" w:color="auto" w:fill="FFFFFF"/>
              <w:tabs>
                <w:tab w:val="left" w:pos="754"/>
              </w:tabs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821" w:type="dxa"/>
            <w:vAlign w:val="center"/>
          </w:tcPr>
          <w:p w:rsidR="00410DBD" w:rsidRPr="000F16F1" w:rsidRDefault="00410DBD" w:rsidP="00CA53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F16F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  <w:vMerge/>
          </w:tcPr>
          <w:p w:rsidR="00410DBD" w:rsidRPr="000F16F1" w:rsidRDefault="00410DBD" w:rsidP="00DA623E">
            <w:pPr>
              <w:jc w:val="both"/>
              <w:rPr>
                <w:sz w:val="24"/>
                <w:szCs w:val="24"/>
              </w:rPr>
            </w:pPr>
          </w:p>
        </w:tc>
      </w:tr>
      <w:tr w:rsidR="00410DBD" w:rsidRPr="000F16F1" w:rsidTr="00CA5397">
        <w:tc>
          <w:tcPr>
            <w:tcW w:w="10065" w:type="dxa"/>
            <w:gridSpan w:val="5"/>
            <w:shd w:val="clear" w:color="auto" w:fill="auto"/>
          </w:tcPr>
          <w:p w:rsidR="00410DBD" w:rsidRPr="00CA5397" w:rsidRDefault="00410DBD" w:rsidP="00CB78CB">
            <w:pPr>
              <w:jc w:val="center"/>
              <w:rPr>
                <w:b/>
                <w:sz w:val="24"/>
                <w:szCs w:val="24"/>
              </w:rPr>
            </w:pPr>
            <w:r w:rsidRPr="00CA5397">
              <w:rPr>
                <w:b/>
                <w:sz w:val="24"/>
                <w:szCs w:val="24"/>
              </w:rPr>
              <w:lastRenderedPageBreak/>
              <w:t>11 КЛАСС</w:t>
            </w:r>
          </w:p>
        </w:tc>
      </w:tr>
      <w:tr w:rsidR="00FA6768" w:rsidRPr="000F16F1" w:rsidTr="00CB78CB">
        <w:tc>
          <w:tcPr>
            <w:tcW w:w="880" w:type="dxa"/>
          </w:tcPr>
          <w:p w:rsidR="00FA6768" w:rsidRPr="000F16F1" w:rsidRDefault="00FA6768" w:rsidP="00CB78CB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85" w:type="dxa"/>
            <w:gridSpan w:val="4"/>
          </w:tcPr>
          <w:p w:rsidR="00FA6768" w:rsidRPr="000F16F1" w:rsidRDefault="00410DBD" w:rsidP="0090347F">
            <w:pPr>
              <w:jc w:val="center"/>
              <w:rPr>
                <w:b/>
                <w:sz w:val="24"/>
                <w:szCs w:val="24"/>
              </w:rPr>
            </w:pPr>
            <w:r w:rsidRPr="000F16F1">
              <w:rPr>
                <w:b/>
                <w:sz w:val="24"/>
                <w:szCs w:val="24"/>
              </w:rPr>
              <w:t>Раздел 3</w:t>
            </w:r>
            <w:r w:rsidR="0090347F">
              <w:rPr>
                <w:b/>
                <w:sz w:val="24"/>
                <w:szCs w:val="24"/>
              </w:rPr>
              <w:t>.</w:t>
            </w:r>
            <w:r w:rsidRPr="000F16F1">
              <w:rPr>
                <w:b/>
                <w:sz w:val="24"/>
                <w:szCs w:val="24"/>
              </w:rPr>
              <w:t xml:space="preserve"> «</w:t>
            </w:r>
            <w:r w:rsidR="00FA6768" w:rsidRPr="000F16F1">
              <w:rPr>
                <w:b/>
                <w:sz w:val="24"/>
                <w:szCs w:val="24"/>
              </w:rPr>
              <w:t>Основные отрасли права</w:t>
            </w:r>
            <w:r w:rsidRPr="000F16F1">
              <w:rPr>
                <w:b/>
                <w:sz w:val="24"/>
                <w:szCs w:val="24"/>
              </w:rPr>
              <w:t>»</w:t>
            </w:r>
            <w:r w:rsidR="00FA6768" w:rsidRPr="000F16F1">
              <w:rPr>
                <w:b/>
                <w:sz w:val="24"/>
                <w:szCs w:val="24"/>
              </w:rPr>
              <w:t xml:space="preserve"> </w:t>
            </w:r>
            <w:r w:rsidR="0090347F">
              <w:rPr>
                <w:b/>
                <w:sz w:val="24"/>
                <w:szCs w:val="24"/>
              </w:rPr>
              <w:t>(</w:t>
            </w:r>
            <w:r w:rsidR="00BF4761" w:rsidRPr="000F16F1">
              <w:rPr>
                <w:b/>
                <w:sz w:val="24"/>
                <w:szCs w:val="24"/>
              </w:rPr>
              <w:t>60</w:t>
            </w:r>
            <w:r w:rsidR="00FA6768" w:rsidRPr="000F16F1">
              <w:rPr>
                <w:b/>
                <w:sz w:val="24"/>
                <w:szCs w:val="24"/>
              </w:rPr>
              <w:t xml:space="preserve"> часов</w:t>
            </w:r>
            <w:r w:rsidR="0090347F">
              <w:rPr>
                <w:b/>
                <w:sz w:val="24"/>
                <w:szCs w:val="24"/>
              </w:rPr>
              <w:t>)</w:t>
            </w:r>
          </w:p>
        </w:tc>
      </w:tr>
      <w:tr w:rsidR="00D01ED3" w:rsidRPr="000F16F1" w:rsidTr="00BA02E0">
        <w:trPr>
          <w:trHeight w:val="697"/>
        </w:trPr>
        <w:tc>
          <w:tcPr>
            <w:tcW w:w="880" w:type="dxa"/>
          </w:tcPr>
          <w:p w:rsidR="00D01ED3" w:rsidRPr="000F16F1" w:rsidRDefault="00D01ED3" w:rsidP="00FA6768">
            <w:pPr>
              <w:contextualSpacing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01ED3" w:rsidRPr="000F16F1" w:rsidRDefault="00D01ED3" w:rsidP="00FF351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Введение</w:t>
            </w:r>
          </w:p>
        </w:tc>
        <w:tc>
          <w:tcPr>
            <w:tcW w:w="850" w:type="dxa"/>
            <w:gridSpan w:val="2"/>
          </w:tcPr>
          <w:p w:rsidR="00D01ED3" w:rsidRPr="000F16F1" w:rsidRDefault="00D01ED3" w:rsidP="00FA676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1</w:t>
            </w:r>
          </w:p>
        </w:tc>
        <w:tc>
          <w:tcPr>
            <w:tcW w:w="4791" w:type="dxa"/>
            <w:vMerge w:val="restart"/>
          </w:tcPr>
          <w:p w:rsidR="00D01ED3" w:rsidRPr="000F16F1" w:rsidRDefault="00D01ED3" w:rsidP="00D01ED3">
            <w:pPr>
              <w:jc w:val="both"/>
              <w:rPr>
                <w:rFonts w:eastAsia="Calibri"/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Определяют сферу регулирования гражда</w:t>
            </w:r>
            <w:r w:rsidRPr="000F16F1">
              <w:rPr>
                <w:sz w:val="24"/>
                <w:szCs w:val="24"/>
              </w:rPr>
              <w:t>н</w:t>
            </w:r>
            <w:r w:rsidRPr="000F16F1">
              <w:rPr>
                <w:sz w:val="24"/>
                <w:szCs w:val="24"/>
              </w:rPr>
              <w:t xml:space="preserve">ского права, его субъектов. Характеризуют основные источники. </w:t>
            </w:r>
            <w:r w:rsidRPr="000F16F1">
              <w:rPr>
                <w:rFonts w:eastAsia="Calibri"/>
                <w:sz w:val="24"/>
                <w:szCs w:val="24"/>
              </w:rPr>
              <w:t>Изучают суть гра</w:t>
            </w:r>
            <w:r w:rsidRPr="000F16F1">
              <w:rPr>
                <w:rFonts w:eastAsia="Calibri"/>
                <w:sz w:val="24"/>
                <w:szCs w:val="24"/>
              </w:rPr>
              <w:t>ж</w:t>
            </w:r>
            <w:r w:rsidRPr="000F16F1">
              <w:rPr>
                <w:rFonts w:eastAsia="Calibri"/>
                <w:sz w:val="24"/>
                <w:szCs w:val="24"/>
              </w:rPr>
              <w:t>данского законодательства, виды источн</w:t>
            </w:r>
            <w:r w:rsidRPr="000F16F1">
              <w:rPr>
                <w:rFonts w:eastAsia="Calibri"/>
                <w:sz w:val="24"/>
                <w:szCs w:val="24"/>
              </w:rPr>
              <w:t>и</w:t>
            </w:r>
            <w:r w:rsidRPr="000F16F1">
              <w:rPr>
                <w:rFonts w:eastAsia="Calibri"/>
                <w:sz w:val="24"/>
                <w:szCs w:val="24"/>
              </w:rPr>
              <w:t>ков гражданского права. Умеют самосто</w:t>
            </w:r>
            <w:r w:rsidRPr="000F16F1">
              <w:rPr>
                <w:rFonts w:eastAsia="Calibri"/>
                <w:sz w:val="24"/>
                <w:szCs w:val="24"/>
              </w:rPr>
              <w:t>я</w:t>
            </w:r>
            <w:r w:rsidRPr="000F16F1">
              <w:rPr>
                <w:rFonts w:eastAsia="Calibri"/>
                <w:sz w:val="24"/>
                <w:szCs w:val="24"/>
              </w:rPr>
              <w:t xml:space="preserve">тельно работать со статьями Гражданского </w:t>
            </w:r>
            <w:r w:rsidR="00FF3514">
              <w:rPr>
                <w:rFonts w:eastAsia="Calibri"/>
                <w:sz w:val="24"/>
                <w:szCs w:val="24"/>
              </w:rPr>
              <w:t>к</w:t>
            </w:r>
            <w:r w:rsidRPr="000F16F1">
              <w:rPr>
                <w:rFonts w:eastAsia="Calibri"/>
                <w:sz w:val="24"/>
                <w:szCs w:val="24"/>
              </w:rPr>
              <w:t>одекса.</w:t>
            </w:r>
          </w:p>
          <w:p w:rsidR="00D01ED3" w:rsidRPr="000F16F1" w:rsidRDefault="00D01ED3" w:rsidP="00D01ED3">
            <w:pPr>
              <w:jc w:val="both"/>
              <w:rPr>
                <w:sz w:val="24"/>
                <w:szCs w:val="24"/>
              </w:rPr>
            </w:pPr>
            <w:r w:rsidRPr="000F16F1">
              <w:rPr>
                <w:rFonts w:eastAsia="Calibri"/>
                <w:sz w:val="24"/>
                <w:szCs w:val="24"/>
              </w:rPr>
              <w:t>Рассматривают сущность правоспособности и дееспособности, возраст наступления. Выделяют основы гражданского законод</w:t>
            </w:r>
            <w:r w:rsidRPr="000F16F1">
              <w:rPr>
                <w:rFonts w:eastAsia="Calibri"/>
                <w:sz w:val="24"/>
                <w:szCs w:val="24"/>
              </w:rPr>
              <w:t>а</w:t>
            </w:r>
            <w:r w:rsidRPr="000F16F1">
              <w:rPr>
                <w:rFonts w:eastAsia="Calibri"/>
                <w:sz w:val="24"/>
                <w:szCs w:val="24"/>
              </w:rPr>
              <w:t xml:space="preserve">тельства относительно права собственности и основания ее приобретения. </w:t>
            </w:r>
          </w:p>
          <w:p w:rsidR="00C54AD5" w:rsidRPr="00FF3514" w:rsidRDefault="00D01ED3" w:rsidP="00D01ED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F3514">
              <w:rPr>
                <w:rFonts w:ascii="Times New Roman" w:hAnsi="Times New Roman" w:cs="Times New Roman"/>
                <w:sz w:val="24"/>
                <w:lang w:eastAsia="en-US"/>
              </w:rPr>
              <w:t>Объясняют смысл понятий правоспосо</w:t>
            </w:r>
            <w:r w:rsidRPr="00FF3514">
              <w:rPr>
                <w:rFonts w:ascii="Times New Roman" w:hAnsi="Times New Roman" w:cs="Times New Roman"/>
                <w:sz w:val="24"/>
                <w:lang w:eastAsia="en-US"/>
              </w:rPr>
              <w:t>б</w:t>
            </w:r>
            <w:r w:rsidRPr="00FF3514">
              <w:rPr>
                <w:rFonts w:ascii="Times New Roman" w:hAnsi="Times New Roman" w:cs="Times New Roman"/>
                <w:sz w:val="24"/>
                <w:lang w:eastAsia="en-US"/>
              </w:rPr>
              <w:t xml:space="preserve">ность и дееспособность, определяют случаи признания гражданина </w:t>
            </w:r>
            <w:proofErr w:type="gramStart"/>
            <w:r w:rsidRPr="00FF3514">
              <w:rPr>
                <w:rFonts w:ascii="Times New Roman" w:hAnsi="Times New Roman" w:cs="Times New Roman"/>
                <w:sz w:val="24"/>
                <w:lang w:eastAsia="en-US"/>
              </w:rPr>
              <w:t>недееспособным</w:t>
            </w:r>
            <w:proofErr w:type="gramEnd"/>
            <w:r w:rsidRPr="00FF3514">
              <w:rPr>
                <w:rFonts w:ascii="Times New Roman" w:hAnsi="Times New Roman" w:cs="Times New Roman"/>
                <w:sz w:val="24"/>
                <w:lang w:eastAsia="en-US"/>
              </w:rPr>
              <w:t xml:space="preserve">. Характеризуют особенности гражданских прав несовершеннолетних. </w:t>
            </w:r>
          </w:p>
          <w:p w:rsidR="00D01ED3" w:rsidRPr="00FF3514" w:rsidRDefault="00D01ED3" w:rsidP="00D01ED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F3514">
              <w:rPr>
                <w:rFonts w:ascii="Times New Roman" w:hAnsi="Times New Roman" w:cs="Times New Roman"/>
                <w:sz w:val="24"/>
                <w:lang w:eastAsia="en-US"/>
              </w:rPr>
              <w:t>Характеризуют правовую основу предпр</w:t>
            </w:r>
            <w:r w:rsidRPr="00FF3514">
              <w:rPr>
                <w:rFonts w:ascii="Times New Roman" w:hAnsi="Times New Roman" w:cs="Times New Roman"/>
                <w:sz w:val="24"/>
                <w:lang w:eastAsia="en-US"/>
              </w:rPr>
              <w:t>и</w:t>
            </w:r>
            <w:r w:rsidRPr="00FF3514">
              <w:rPr>
                <w:rFonts w:ascii="Times New Roman" w:hAnsi="Times New Roman" w:cs="Times New Roman"/>
                <w:sz w:val="24"/>
                <w:lang w:eastAsia="en-US"/>
              </w:rPr>
              <w:t>нимательской деятельности, основные фо</w:t>
            </w:r>
            <w:r w:rsidRPr="00FF3514">
              <w:rPr>
                <w:rFonts w:ascii="Times New Roman" w:hAnsi="Times New Roman" w:cs="Times New Roman"/>
                <w:sz w:val="24"/>
                <w:lang w:eastAsia="en-US"/>
              </w:rPr>
              <w:t>р</w:t>
            </w:r>
            <w:r w:rsidRPr="00FF3514">
              <w:rPr>
                <w:rFonts w:ascii="Times New Roman" w:hAnsi="Times New Roman" w:cs="Times New Roman"/>
                <w:sz w:val="24"/>
                <w:lang w:eastAsia="en-US"/>
              </w:rPr>
              <w:t xml:space="preserve">мы коммерческих организаций, определяют отличия некоммерческих организаций. </w:t>
            </w:r>
          </w:p>
          <w:p w:rsidR="001D06B9" w:rsidRPr="00FF3514" w:rsidRDefault="00D01ED3" w:rsidP="00D01ED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F3514">
              <w:rPr>
                <w:rFonts w:ascii="Times New Roman" w:hAnsi="Times New Roman" w:cs="Times New Roman"/>
                <w:sz w:val="24"/>
                <w:lang w:eastAsia="en-US"/>
              </w:rPr>
              <w:t>Раскрывают понятие «собственность», х</w:t>
            </w:r>
            <w:r w:rsidRPr="00FF3514">
              <w:rPr>
                <w:rFonts w:ascii="Times New Roman" w:hAnsi="Times New Roman" w:cs="Times New Roman"/>
                <w:sz w:val="24"/>
                <w:lang w:eastAsia="en-US"/>
              </w:rPr>
              <w:t>а</w:t>
            </w:r>
            <w:r w:rsidRPr="00FF3514">
              <w:rPr>
                <w:rFonts w:ascii="Times New Roman" w:hAnsi="Times New Roman" w:cs="Times New Roman"/>
                <w:sz w:val="24"/>
                <w:lang w:eastAsia="en-US"/>
              </w:rPr>
              <w:t xml:space="preserve">рактеризуют основные формы. </w:t>
            </w:r>
          </w:p>
          <w:p w:rsidR="00D01ED3" w:rsidRPr="00FF3514" w:rsidRDefault="001D06B9" w:rsidP="00D01ED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F3514">
              <w:rPr>
                <w:rFonts w:ascii="Times New Roman" w:hAnsi="Times New Roman" w:cs="Times New Roman"/>
                <w:sz w:val="24"/>
                <w:lang w:eastAsia="en-US"/>
              </w:rPr>
              <w:t>Характеризуют материальные и нематер</w:t>
            </w:r>
            <w:r w:rsidRPr="00FF3514">
              <w:rPr>
                <w:rFonts w:ascii="Times New Roman" w:hAnsi="Times New Roman" w:cs="Times New Roman"/>
                <w:sz w:val="24"/>
                <w:lang w:eastAsia="en-US"/>
              </w:rPr>
              <w:t>и</w:t>
            </w:r>
            <w:r w:rsidRPr="00FF3514">
              <w:rPr>
                <w:rFonts w:ascii="Times New Roman" w:hAnsi="Times New Roman" w:cs="Times New Roman"/>
                <w:sz w:val="24"/>
                <w:lang w:eastAsia="en-US"/>
              </w:rPr>
              <w:t>альные права, определя</w:t>
            </w:r>
            <w:r w:rsidR="000E7070">
              <w:rPr>
                <w:rFonts w:ascii="Times New Roman" w:hAnsi="Times New Roman" w:cs="Times New Roman"/>
                <w:sz w:val="24"/>
                <w:lang w:eastAsia="en-US"/>
              </w:rPr>
              <w:t>ют</w:t>
            </w:r>
            <w:r w:rsidRPr="00FF3514">
              <w:rPr>
                <w:rFonts w:ascii="Times New Roman" w:hAnsi="Times New Roman" w:cs="Times New Roman"/>
                <w:sz w:val="24"/>
                <w:lang w:eastAsia="en-US"/>
              </w:rPr>
              <w:t xml:space="preserve"> способы их з</w:t>
            </w:r>
            <w:r w:rsidRPr="00FF3514">
              <w:rPr>
                <w:rFonts w:ascii="Times New Roman" w:hAnsi="Times New Roman" w:cs="Times New Roman"/>
                <w:sz w:val="24"/>
                <w:lang w:eastAsia="en-US"/>
              </w:rPr>
              <w:t>а</w:t>
            </w:r>
            <w:r w:rsidRPr="00FF3514">
              <w:rPr>
                <w:rFonts w:ascii="Times New Roman" w:hAnsi="Times New Roman" w:cs="Times New Roman"/>
                <w:sz w:val="24"/>
                <w:lang w:eastAsia="en-US"/>
              </w:rPr>
              <w:t>щиты.</w:t>
            </w:r>
          </w:p>
          <w:p w:rsidR="001D06B9" w:rsidRPr="00FF3514" w:rsidRDefault="001D06B9" w:rsidP="00D01ED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F3514">
              <w:rPr>
                <w:rFonts w:ascii="Times New Roman" w:hAnsi="Times New Roman" w:cs="Times New Roman"/>
                <w:sz w:val="24"/>
                <w:lang w:eastAsia="en-US"/>
              </w:rPr>
              <w:t>Характеризуют и сравнивают договор и сделку, определяют виды договора</w:t>
            </w:r>
            <w:r w:rsidR="000E7070">
              <w:rPr>
                <w:rFonts w:ascii="Times New Roman" w:hAnsi="Times New Roman" w:cs="Times New Roman"/>
                <w:sz w:val="24"/>
                <w:lang w:eastAsia="en-US"/>
              </w:rPr>
              <w:t>.</w:t>
            </w:r>
          </w:p>
          <w:p w:rsidR="00C54AD5" w:rsidRPr="00FF3514" w:rsidRDefault="00D01ED3" w:rsidP="00D01ED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F3514">
              <w:rPr>
                <w:rFonts w:ascii="Times New Roman" w:hAnsi="Times New Roman" w:cs="Times New Roman"/>
                <w:sz w:val="24"/>
                <w:lang w:eastAsia="en-US"/>
              </w:rPr>
              <w:t>Характеризуют виды наследования</w:t>
            </w:r>
            <w:r w:rsidR="001D06B9" w:rsidRPr="00FF3514">
              <w:rPr>
                <w:rFonts w:ascii="Times New Roman" w:hAnsi="Times New Roman" w:cs="Times New Roman"/>
                <w:sz w:val="24"/>
                <w:lang w:eastAsia="en-US"/>
              </w:rPr>
              <w:t>. Опр</w:t>
            </w:r>
            <w:r w:rsidR="001D06B9" w:rsidRPr="00FF3514">
              <w:rPr>
                <w:rFonts w:ascii="Times New Roman" w:hAnsi="Times New Roman" w:cs="Times New Roman"/>
                <w:sz w:val="24"/>
                <w:lang w:eastAsia="en-US"/>
              </w:rPr>
              <w:t>е</w:t>
            </w:r>
            <w:r w:rsidR="001D06B9" w:rsidRPr="00FF3514">
              <w:rPr>
                <w:rFonts w:ascii="Times New Roman" w:hAnsi="Times New Roman" w:cs="Times New Roman"/>
                <w:sz w:val="24"/>
                <w:lang w:eastAsia="en-US"/>
              </w:rPr>
              <w:t>деляют виды страхования</w:t>
            </w:r>
            <w:r w:rsidRPr="00FF3514">
              <w:rPr>
                <w:rFonts w:ascii="Times New Roman" w:hAnsi="Times New Roman" w:cs="Times New Roman"/>
                <w:sz w:val="24"/>
                <w:lang w:eastAsia="en-US"/>
              </w:rPr>
              <w:t xml:space="preserve">. </w:t>
            </w:r>
          </w:p>
          <w:p w:rsidR="00D01ED3" w:rsidRPr="00FF3514" w:rsidRDefault="00D01ED3" w:rsidP="00D01ED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F3514">
              <w:rPr>
                <w:rFonts w:ascii="Times New Roman" w:hAnsi="Times New Roman" w:cs="Times New Roman"/>
                <w:sz w:val="24"/>
                <w:lang w:eastAsia="en-US"/>
              </w:rPr>
              <w:t>Определяют этапы судебной процедуры по гражданским спорам. Анализируют инфо</w:t>
            </w:r>
            <w:r w:rsidRPr="00FF3514">
              <w:rPr>
                <w:rFonts w:ascii="Times New Roman" w:hAnsi="Times New Roman" w:cs="Times New Roman"/>
                <w:sz w:val="24"/>
                <w:lang w:eastAsia="en-US"/>
              </w:rPr>
              <w:t>р</w:t>
            </w:r>
            <w:r w:rsidRPr="00FF3514">
              <w:rPr>
                <w:rFonts w:ascii="Times New Roman" w:hAnsi="Times New Roman" w:cs="Times New Roman"/>
                <w:sz w:val="24"/>
                <w:lang w:eastAsia="en-US"/>
              </w:rPr>
              <w:t>мацию, фрагменты ГК ПМР, РФ</w:t>
            </w:r>
            <w:r w:rsidR="00C54AD5" w:rsidRPr="00FF3514">
              <w:rPr>
                <w:rFonts w:ascii="Times New Roman" w:hAnsi="Times New Roman" w:cs="Times New Roman"/>
                <w:sz w:val="24"/>
                <w:lang w:eastAsia="en-US"/>
              </w:rPr>
              <w:t>.</w:t>
            </w:r>
            <w:r w:rsidRPr="00FF3514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</w:p>
          <w:p w:rsidR="00D01ED3" w:rsidRPr="00FF3514" w:rsidRDefault="00D01ED3" w:rsidP="00D01ED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F3514">
              <w:rPr>
                <w:rFonts w:ascii="Times New Roman" w:hAnsi="Times New Roman" w:cs="Times New Roman"/>
                <w:sz w:val="24"/>
                <w:lang w:eastAsia="en-US"/>
              </w:rPr>
              <w:t>Определя</w:t>
            </w:r>
            <w:r w:rsidR="00C54AD5" w:rsidRPr="00FF3514">
              <w:rPr>
                <w:rFonts w:ascii="Times New Roman" w:hAnsi="Times New Roman" w:cs="Times New Roman"/>
                <w:sz w:val="24"/>
                <w:lang w:eastAsia="en-US"/>
              </w:rPr>
              <w:t>ю</w:t>
            </w:r>
            <w:r w:rsidRPr="00FF3514">
              <w:rPr>
                <w:rFonts w:ascii="Times New Roman" w:hAnsi="Times New Roman" w:cs="Times New Roman"/>
                <w:sz w:val="24"/>
                <w:lang w:eastAsia="en-US"/>
              </w:rPr>
              <w:t>т особенности налоговых прав</w:t>
            </w:r>
            <w:r w:rsidRPr="00FF3514">
              <w:rPr>
                <w:rFonts w:ascii="Times New Roman" w:hAnsi="Times New Roman" w:cs="Times New Roman"/>
                <w:sz w:val="24"/>
                <w:lang w:eastAsia="en-US"/>
              </w:rPr>
              <w:t>о</w:t>
            </w:r>
            <w:r w:rsidRPr="00FF3514">
              <w:rPr>
                <w:rFonts w:ascii="Times New Roman" w:hAnsi="Times New Roman" w:cs="Times New Roman"/>
                <w:sz w:val="24"/>
                <w:lang w:eastAsia="en-US"/>
              </w:rPr>
              <w:t>отношений, характериз</w:t>
            </w:r>
            <w:r w:rsidR="00C54AD5" w:rsidRPr="00FF3514">
              <w:rPr>
                <w:rFonts w:ascii="Times New Roman" w:hAnsi="Times New Roman" w:cs="Times New Roman"/>
                <w:sz w:val="24"/>
                <w:lang w:eastAsia="en-US"/>
              </w:rPr>
              <w:t>ую</w:t>
            </w:r>
            <w:r w:rsidRPr="00FF3514">
              <w:rPr>
                <w:rFonts w:ascii="Times New Roman" w:hAnsi="Times New Roman" w:cs="Times New Roman"/>
                <w:sz w:val="24"/>
                <w:lang w:eastAsia="en-US"/>
              </w:rPr>
              <w:t>т права и обяза</w:t>
            </w:r>
            <w:r w:rsidRPr="00FF3514">
              <w:rPr>
                <w:rFonts w:ascii="Times New Roman" w:hAnsi="Times New Roman" w:cs="Times New Roman"/>
                <w:sz w:val="24"/>
                <w:lang w:eastAsia="en-US"/>
              </w:rPr>
              <w:t>н</w:t>
            </w:r>
            <w:r w:rsidRPr="00FF3514">
              <w:rPr>
                <w:rFonts w:ascii="Times New Roman" w:hAnsi="Times New Roman" w:cs="Times New Roman"/>
                <w:sz w:val="24"/>
                <w:lang w:eastAsia="en-US"/>
              </w:rPr>
              <w:t>ности налогоплательщика, систему налог</w:t>
            </w:r>
            <w:r w:rsidRPr="00FF3514">
              <w:rPr>
                <w:rFonts w:ascii="Times New Roman" w:hAnsi="Times New Roman" w:cs="Times New Roman"/>
                <w:sz w:val="24"/>
                <w:lang w:eastAsia="en-US"/>
              </w:rPr>
              <w:t>о</w:t>
            </w:r>
            <w:r w:rsidRPr="00FF3514">
              <w:rPr>
                <w:rFonts w:ascii="Times New Roman" w:hAnsi="Times New Roman" w:cs="Times New Roman"/>
                <w:sz w:val="24"/>
                <w:lang w:eastAsia="en-US"/>
              </w:rPr>
              <w:t>вых органов РФ, ПМР.</w:t>
            </w:r>
          </w:p>
          <w:p w:rsidR="00D01ED3" w:rsidRPr="000F16F1" w:rsidRDefault="00D01ED3" w:rsidP="00D01ED3">
            <w:pPr>
              <w:jc w:val="both"/>
              <w:rPr>
                <w:sz w:val="24"/>
                <w:szCs w:val="24"/>
                <w:lang w:eastAsia="en-US"/>
              </w:rPr>
            </w:pPr>
            <w:r w:rsidRPr="000F16F1">
              <w:rPr>
                <w:sz w:val="24"/>
                <w:szCs w:val="24"/>
                <w:lang w:eastAsia="en-US"/>
              </w:rPr>
              <w:t>Определя</w:t>
            </w:r>
            <w:r w:rsidR="00C54AD5" w:rsidRPr="000F16F1">
              <w:rPr>
                <w:sz w:val="24"/>
                <w:szCs w:val="24"/>
                <w:lang w:eastAsia="en-US"/>
              </w:rPr>
              <w:t>ю</w:t>
            </w:r>
            <w:r w:rsidRPr="000F16F1">
              <w:rPr>
                <w:sz w:val="24"/>
                <w:szCs w:val="24"/>
                <w:lang w:eastAsia="en-US"/>
              </w:rPr>
              <w:t>т виды налогов. Определя</w:t>
            </w:r>
            <w:r w:rsidR="00C54AD5" w:rsidRPr="000F16F1">
              <w:rPr>
                <w:sz w:val="24"/>
                <w:szCs w:val="24"/>
                <w:lang w:eastAsia="en-US"/>
              </w:rPr>
              <w:t>ю</w:t>
            </w:r>
            <w:r w:rsidRPr="000F16F1">
              <w:rPr>
                <w:sz w:val="24"/>
                <w:szCs w:val="24"/>
                <w:lang w:eastAsia="en-US"/>
              </w:rPr>
              <w:t>т в</w:t>
            </w:r>
            <w:r w:rsidRPr="000F16F1">
              <w:rPr>
                <w:sz w:val="24"/>
                <w:szCs w:val="24"/>
                <w:lang w:eastAsia="en-US"/>
              </w:rPr>
              <w:t>и</w:t>
            </w:r>
            <w:r w:rsidRPr="000F16F1">
              <w:rPr>
                <w:sz w:val="24"/>
                <w:szCs w:val="24"/>
                <w:lang w:eastAsia="en-US"/>
              </w:rPr>
              <w:t>ды правовой ответственности за налоговые правонарушения. Анализир</w:t>
            </w:r>
            <w:r w:rsidR="00C54AD5" w:rsidRPr="000F16F1">
              <w:rPr>
                <w:sz w:val="24"/>
                <w:szCs w:val="24"/>
                <w:lang w:eastAsia="en-US"/>
              </w:rPr>
              <w:t>ую</w:t>
            </w:r>
            <w:r w:rsidRPr="000F16F1">
              <w:rPr>
                <w:sz w:val="24"/>
                <w:szCs w:val="24"/>
                <w:lang w:eastAsia="en-US"/>
              </w:rPr>
              <w:t>т фрагменты налогового кодекса РФ, ПМР.</w:t>
            </w:r>
          </w:p>
          <w:p w:rsidR="00D01ED3" w:rsidRPr="000F16F1" w:rsidRDefault="00D01ED3" w:rsidP="00D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Сравнива</w:t>
            </w:r>
            <w:r w:rsidR="00C54AD5"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 систему налогообложения юридических и физических лиц. Определ</w:t>
            </w: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="00C54AD5"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 случаи возникновения налоговых льгот. </w:t>
            </w:r>
          </w:p>
          <w:p w:rsidR="00D01ED3" w:rsidRPr="000F16F1" w:rsidRDefault="00C54AD5" w:rsidP="00D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Выясняю</w:t>
            </w:r>
            <w:r w:rsidR="00D01ED3"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 основные нормы права в банко</w:t>
            </w:r>
            <w:r w:rsidR="00D01ED3"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D01ED3"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ской сфере, характериз</w:t>
            </w: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ую</w:t>
            </w:r>
            <w:r w:rsidR="00D01ED3"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 банковскую с</w:t>
            </w:r>
            <w:r w:rsidR="00D01ED3"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D01ED3"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стему РФ, ПМР</w:t>
            </w:r>
            <w:r w:rsidR="000E70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D01ED3"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роль и место в ней Це</w:t>
            </w:r>
            <w:r w:rsidR="00D01ED3"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D01ED3"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трального банка; права и обязанности вкладчиков. </w:t>
            </w:r>
          </w:p>
          <w:p w:rsidR="00D01ED3" w:rsidRPr="000F16F1" w:rsidRDefault="00D01ED3" w:rsidP="00D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Анализир</w:t>
            </w:r>
            <w:r w:rsidR="00C54AD5"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ую</w:t>
            </w: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 договоры банковских вкл</w:t>
            </w: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дов.</w:t>
            </w:r>
          </w:p>
          <w:p w:rsidR="00C54AD5" w:rsidRPr="000F16F1" w:rsidRDefault="00D01ED3" w:rsidP="00D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</w:t>
            </w:r>
            <w:r w:rsidR="00C54AD5"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 членов семьи в соответствии с законодательством, характериз</w:t>
            </w:r>
            <w:r w:rsidR="00C54AD5"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ую</w:t>
            </w: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 осно</w:t>
            </w: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ные источники семейного права. </w:t>
            </w:r>
          </w:p>
          <w:p w:rsidR="00D01ED3" w:rsidRPr="000F16F1" w:rsidRDefault="00D01ED3" w:rsidP="00D01E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Характериз</w:t>
            </w:r>
            <w:r w:rsidR="00C54AD5"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ую</w:t>
            </w: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 институт брака.  </w:t>
            </w:r>
          </w:p>
          <w:p w:rsidR="00D01ED3" w:rsidRPr="000F16F1" w:rsidRDefault="00D01ED3" w:rsidP="00D01ED3">
            <w:pPr>
              <w:jc w:val="both"/>
              <w:rPr>
                <w:sz w:val="24"/>
                <w:szCs w:val="24"/>
                <w:lang w:eastAsia="en-US"/>
              </w:rPr>
            </w:pPr>
            <w:r w:rsidRPr="000F16F1">
              <w:rPr>
                <w:sz w:val="24"/>
                <w:szCs w:val="24"/>
                <w:lang w:eastAsia="en-US"/>
              </w:rPr>
              <w:t>Характериз</w:t>
            </w:r>
            <w:r w:rsidR="00C54AD5" w:rsidRPr="000F16F1">
              <w:rPr>
                <w:sz w:val="24"/>
                <w:szCs w:val="24"/>
                <w:lang w:eastAsia="en-US"/>
              </w:rPr>
              <w:t>ую</w:t>
            </w:r>
            <w:r w:rsidRPr="000F16F1">
              <w:rPr>
                <w:sz w:val="24"/>
                <w:szCs w:val="24"/>
                <w:lang w:eastAsia="en-US"/>
              </w:rPr>
              <w:t>т личные и имущественные права и обязанности супругов, родителей и детей</w:t>
            </w:r>
            <w:r w:rsidR="00C54AD5" w:rsidRPr="000F16F1">
              <w:rPr>
                <w:sz w:val="24"/>
                <w:szCs w:val="24"/>
                <w:lang w:eastAsia="en-US"/>
              </w:rPr>
              <w:t>.</w:t>
            </w:r>
          </w:p>
          <w:p w:rsidR="00D01ED3" w:rsidRPr="000F16F1" w:rsidRDefault="00D01ED3" w:rsidP="00D01ED3">
            <w:pPr>
              <w:jc w:val="both"/>
              <w:rPr>
                <w:sz w:val="24"/>
                <w:szCs w:val="24"/>
                <w:lang w:eastAsia="en-US"/>
              </w:rPr>
            </w:pPr>
            <w:r w:rsidRPr="000F16F1">
              <w:rPr>
                <w:sz w:val="24"/>
                <w:szCs w:val="24"/>
                <w:lang w:eastAsia="en-US"/>
              </w:rPr>
              <w:t>Определя</w:t>
            </w:r>
            <w:r w:rsidR="00C54AD5" w:rsidRPr="000F16F1">
              <w:rPr>
                <w:sz w:val="24"/>
                <w:szCs w:val="24"/>
                <w:lang w:eastAsia="en-US"/>
              </w:rPr>
              <w:t>ю</w:t>
            </w:r>
            <w:r w:rsidRPr="000F16F1">
              <w:rPr>
                <w:sz w:val="24"/>
                <w:szCs w:val="24"/>
                <w:lang w:eastAsia="en-US"/>
              </w:rPr>
              <w:t>т основания и правовые после</w:t>
            </w:r>
            <w:r w:rsidRPr="000F16F1">
              <w:rPr>
                <w:sz w:val="24"/>
                <w:szCs w:val="24"/>
                <w:lang w:eastAsia="en-US"/>
              </w:rPr>
              <w:t>д</w:t>
            </w:r>
            <w:r w:rsidRPr="000F16F1">
              <w:rPr>
                <w:sz w:val="24"/>
                <w:szCs w:val="24"/>
                <w:lang w:eastAsia="en-US"/>
              </w:rPr>
              <w:t>ствия лишения родительских прав, причины разводов</w:t>
            </w:r>
            <w:r w:rsidR="00C54AD5" w:rsidRPr="000F16F1">
              <w:rPr>
                <w:sz w:val="24"/>
                <w:szCs w:val="24"/>
                <w:lang w:eastAsia="en-US"/>
              </w:rPr>
              <w:t>.</w:t>
            </w:r>
          </w:p>
          <w:p w:rsidR="00D01ED3" w:rsidRPr="000F16F1" w:rsidRDefault="00D01ED3" w:rsidP="00D01ED3">
            <w:pPr>
              <w:jc w:val="both"/>
              <w:rPr>
                <w:sz w:val="24"/>
                <w:szCs w:val="24"/>
                <w:lang w:eastAsia="en-US"/>
              </w:rPr>
            </w:pPr>
            <w:r w:rsidRPr="000F16F1">
              <w:rPr>
                <w:sz w:val="24"/>
                <w:szCs w:val="24"/>
                <w:lang w:eastAsia="en-US"/>
              </w:rPr>
              <w:t>Характериз</w:t>
            </w:r>
            <w:r w:rsidR="00C54AD5" w:rsidRPr="000F16F1">
              <w:rPr>
                <w:sz w:val="24"/>
                <w:szCs w:val="24"/>
                <w:lang w:eastAsia="en-US"/>
              </w:rPr>
              <w:t>ую</w:t>
            </w:r>
            <w:r w:rsidRPr="000F16F1">
              <w:rPr>
                <w:sz w:val="24"/>
                <w:szCs w:val="24"/>
                <w:lang w:eastAsia="en-US"/>
              </w:rPr>
              <w:t xml:space="preserve">т формы </w:t>
            </w:r>
            <w:r w:rsidRPr="000F16F1">
              <w:rPr>
                <w:bCs/>
                <w:sz w:val="24"/>
                <w:szCs w:val="24"/>
                <w:lang w:eastAsia="en-US"/>
              </w:rPr>
              <w:t>воспитания детей, оставшихся без попечения родителей.</w:t>
            </w:r>
          </w:p>
          <w:p w:rsidR="008D636A" w:rsidRPr="000F16F1" w:rsidRDefault="00D01ED3" w:rsidP="00D01ED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F16F1">
              <w:rPr>
                <w:rFonts w:ascii="Times New Roman" w:hAnsi="Times New Roman" w:cs="Times New Roman"/>
                <w:sz w:val="24"/>
                <w:lang w:eastAsia="en-US"/>
              </w:rPr>
              <w:t>Характериз</w:t>
            </w:r>
            <w:r w:rsidR="00C54AD5" w:rsidRPr="000F16F1">
              <w:rPr>
                <w:rFonts w:ascii="Times New Roman" w:hAnsi="Times New Roman" w:cs="Times New Roman"/>
                <w:sz w:val="24"/>
                <w:lang w:eastAsia="en-US"/>
              </w:rPr>
              <w:t>ую</w:t>
            </w:r>
            <w:r w:rsidRPr="000F16F1">
              <w:rPr>
                <w:rFonts w:ascii="Times New Roman" w:hAnsi="Times New Roman" w:cs="Times New Roman"/>
                <w:sz w:val="24"/>
                <w:lang w:eastAsia="en-US"/>
              </w:rPr>
              <w:t>т содержание трудовых пр</w:t>
            </w:r>
            <w:r w:rsidRPr="000F16F1">
              <w:rPr>
                <w:rFonts w:ascii="Times New Roman" w:hAnsi="Times New Roman" w:cs="Times New Roman"/>
                <w:sz w:val="24"/>
                <w:lang w:eastAsia="en-US"/>
              </w:rPr>
              <w:t>а</w:t>
            </w:r>
            <w:r w:rsidRPr="000F16F1">
              <w:rPr>
                <w:rFonts w:ascii="Times New Roman" w:hAnsi="Times New Roman" w:cs="Times New Roman"/>
                <w:sz w:val="24"/>
                <w:lang w:eastAsia="en-US"/>
              </w:rPr>
              <w:t>воотношений, определя</w:t>
            </w:r>
            <w:r w:rsidR="00BA02E0" w:rsidRPr="000F16F1">
              <w:rPr>
                <w:rFonts w:ascii="Times New Roman" w:hAnsi="Times New Roman" w:cs="Times New Roman"/>
                <w:sz w:val="24"/>
                <w:lang w:eastAsia="en-US"/>
              </w:rPr>
              <w:t>ю</w:t>
            </w:r>
            <w:r w:rsidRPr="000F16F1">
              <w:rPr>
                <w:rFonts w:ascii="Times New Roman" w:hAnsi="Times New Roman" w:cs="Times New Roman"/>
                <w:sz w:val="24"/>
                <w:lang w:eastAsia="en-US"/>
              </w:rPr>
              <w:t>т участников. Анализир</w:t>
            </w:r>
            <w:r w:rsidR="000E7070">
              <w:rPr>
                <w:rFonts w:ascii="Times New Roman" w:hAnsi="Times New Roman" w:cs="Times New Roman"/>
                <w:sz w:val="24"/>
                <w:lang w:eastAsia="en-US"/>
              </w:rPr>
              <w:t>уют</w:t>
            </w:r>
            <w:r w:rsidRPr="000F16F1">
              <w:rPr>
                <w:rFonts w:ascii="Times New Roman" w:hAnsi="Times New Roman" w:cs="Times New Roman"/>
                <w:sz w:val="24"/>
                <w:lang w:eastAsia="en-US"/>
              </w:rPr>
              <w:t xml:space="preserve"> текст учебника, статьи КЗОТ РФ, ПМР.</w:t>
            </w:r>
            <w:r w:rsidR="002757AF" w:rsidRPr="000F16F1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r w:rsidRPr="000F16F1">
              <w:rPr>
                <w:rFonts w:ascii="Times New Roman" w:eastAsia="Calibri" w:hAnsi="Times New Roman" w:cs="Times New Roman"/>
                <w:sz w:val="24"/>
                <w:szCs w:val="24"/>
              </w:rPr>
              <w:t>Выделяют понятие трудового права, обобщают представление о принц</w:t>
            </w:r>
            <w:r w:rsidRPr="000F16F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F16F1">
              <w:rPr>
                <w:rFonts w:ascii="Times New Roman" w:eastAsia="Calibri" w:hAnsi="Times New Roman" w:cs="Times New Roman"/>
                <w:sz w:val="24"/>
                <w:szCs w:val="24"/>
              </w:rPr>
              <w:t>пах трудового законодательства, источн</w:t>
            </w:r>
            <w:r w:rsidRPr="000F16F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F16F1">
              <w:rPr>
                <w:rFonts w:ascii="Times New Roman" w:eastAsia="Calibri" w:hAnsi="Times New Roman" w:cs="Times New Roman"/>
                <w:sz w:val="24"/>
                <w:szCs w:val="24"/>
              </w:rPr>
              <w:t>ках трудового права, трудового договора, коллективно</w:t>
            </w:r>
            <w:r w:rsidR="00BA02E0" w:rsidRPr="000F16F1">
              <w:rPr>
                <w:rFonts w:eastAsia="Calibri"/>
                <w:sz w:val="24"/>
                <w:szCs w:val="24"/>
              </w:rPr>
              <w:t>го</w:t>
            </w:r>
            <w:r w:rsidRPr="000F1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</w:t>
            </w:r>
            <w:r w:rsidR="00BA02E0" w:rsidRPr="000F16F1">
              <w:rPr>
                <w:rFonts w:eastAsia="Calibri"/>
                <w:sz w:val="24"/>
                <w:szCs w:val="24"/>
              </w:rPr>
              <w:t>а</w:t>
            </w:r>
            <w:r w:rsidRPr="000F1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A02E0" w:rsidRPr="000F16F1">
              <w:rPr>
                <w:rFonts w:ascii="Times New Roman" w:hAnsi="Times New Roman" w:cs="Times New Roman"/>
                <w:sz w:val="24"/>
                <w:lang w:eastAsia="en-US"/>
              </w:rPr>
              <w:t>Определяют сп</w:t>
            </w:r>
            <w:r w:rsidR="00BA02E0" w:rsidRPr="000F16F1">
              <w:rPr>
                <w:rFonts w:ascii="Times New Roman" w:hAnsi="Times New Roman" w:cs="Times New Roman"/>
                <w:sz w:val="24"/>
                <w:lang w:eastAsia="en-US"/>
              </w:rPr>
              <w:t>е</w:t>
            </w:r>
            <w:r w:rsidR="00BA02E0" w:rsidRPr="000F16F1">
              <w:rPr>
                <w:rFonts w:ascii="Times New Roman" w:hAnsi="Times New Roman" w:cs="Times New Roman"/>
                <w:sz w:val="24"/>
                <w:lang w:eastAsia="en-US"/>
              </w:rPr>
              <w:t>цифику трудовой занятости женщин и несовершеннолетних.</w:t>
            </w:r>
            <w:r w:rsidR="008D636A" w:rsidRPr="000F16F1">
              <w:rPr>
                <w:rFonts w:ascii="Times New Roman" w:hAnsi="Times New Roman" w:cs="Times New Roman"/>
                <w:sz w:val="24"/>
                <w:lang w:eastAsia="en-US"/>
              </w:rPr>
              <w:t xml:space="preserve"> Характеризуют фо</w:t>
            </w:r>
            <w:r w:rsidR="008D636A" w:rsidRPr="000F16F1">
              <w:rPr>
                <w:rFonts w:ascii="Times New Roman" w:hAnsi="Times New Roman" w:cs="Times New Roman"/>
                <w:sz w:val="24"/>
                <w:lang w:eastAsia="en-US"/>
              </w:rPr>
              <w:t>р</w:t>
            </w:r>
            <w:r w:rsidR="008D636A" w:rsidRPr="000F16F1">
              <w:rPr>
                <w:rFonts w:ascii="Times New Roman" w:hAnsi="Times New Roman" w:cs="Times New Roman"/>
                <w:sz w:val="24"/>
                <w:lang w:eastAsia="en-US"/>
              </w:rPr>
              <w:t>мы оплаты труда, способы социальной з</w:t>
            </w:r>
            <w:r w:rsidR="008D636A" w:rsidRPr="000F16F1">
              <w:rPr>
                <w:rFonts w:ascii="Times New Roman" w:hAnsi="Times New Roman" w:cs="Times New Roman"/>
                <w:sz w:val="24"/>
                <w:lang w:eastAsia="en-US"/>
              </w:rPr>
              <w:t>а</w:t>
            </w:r>
            <w:r w:rsidR="008D636A" w:rsidRPr="000F16F1">
              <w:rPr>
                <w:rFonts w:ascii="Times New Roman" w:hAnsi="Times New Roman" w:cs="Times New Roman"/>
                <w:sz w:val="24"/>
                <w:lang w:eastAsia="en-US"/>
              </w:rPr>
              <w:t xml:space="preserve">щиты интересов работников. </w:t>
            </w:r>
            <w:r w:rsidRPr="000F16F1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</w:t>
            </w:r>
            <w:r w:rsidRPr="000F16F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1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ют понятие рабочего времени и способы его учета, обобщают представление времени отдыха и его видах. </w:t>
            </w:r>
            <w:r w:rsidRPr="000F16F1">
              <w:rPr>
                <w:rFonts w:ascii="Times New Roman" w:hAnsi="Times New Roman" w:cs="Times New Roman"/>
                <w:sz w:val="24"/>
                <w:lang w:eastAsia="en-US"/>
              </w:rPr>
              <w:t>Определять случаи во</w:t>
            </w:r>
            <w:r w:rsidRPr="000F16F1">
              <w:rPr>
                <w:rFonts w:ascii="Times New Roman" w:hAnsi="Times New Roman" w:cs="Times New Roman"/>
                <w:sz w:val="24"/>
                <w:lang w:eastAsia="en-US"/>
              </w:rPr>
              <w:t>з</w:t>
            </w:r>
            <w:r w:rsidRPr="000F16F1">
              <w:rPr>
                <w:rFonts w:ascii="Times New Roman" w:hAnsi="Times New Roman" w:cs="Times New Roman"/>
                <w:sz w:val="24"/>
                <w:lang w:eastAsia="en-US"/>
              </w:rPr>
              <w:t>никновения трудовых споров, характериз</w:t>
            </w:r>
            <w:r w:rsidR="000E7070">
              <w:rPr>
                <w:rFonts w:ascii="Times New Roman" w:hAnsi="Times New Roman" w:cs="Times New Roman"/>
                <w:sz w:val="24"/>
                <w:lang w:eastAsia="en-US"/>
              </w:rPr>
              <w:t>у</w:t>
            </w:r>
            <w:r w:rsidR="000E7070">
              <w:rPr>
                <w:rFonts w:ascii="Times New Roman" w:hAnsi="Times New Roman" w:cs="Times New Roman"/>
                <w:sz w:val="24"/>
                <w:lang w:eastAsia="en-US"/>
              </w:rPr>
              <w:t>ют</w:t>
            </w:r>
            <w:r w:rsidRPr="000F16F1">
              <w:rPr>
                <w:rFonts w:ascii="Times New Roman" w:hAnsi="Times New Roman" w:cs="Times New Roman"/>
                <w:sz w:val="24"/>
                <w:lang w:eastAsia="en-US"/>
              </w:rPr>
              <w:t xml:space="preserve"> процедуру их разрешения. </w:t>
            </w:r>
          </w:p>
          <w:p w:rsidR="00D01ED3" w:rsidRPr="000F16F1" w:rsidRDefault="00D01ED3" w:rsidP="00D01ED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F16F1">
              <w:rPr>
                <w:rFonts w:ascii="Times New Roman" w:hAnsi="Times New Roman" w:cs="Times New Roman"/>
                <w:sz w:val="24"/>
                <w:lang w:eastAsia="en-US"/>
              </w:rPr>
              <w:t>Определя</w:t>
            </w:r>
            <w:r w:rsidR="008D636A" w:rsidRPr="000F16F1">
              <w:rPr>
                <w:rFonts w:ascii="Times New Roman" w:hAnsi="Times New Roman" w:cs="Times New Roman"/>
                <w:sz w:val="24"/>
                <w:lang w:eastAsia="en-US"/>
              </w:rPr>
              <w:t>ю</w:t>
            </w:r>
            <w:r w:rsidRPr="000F16F1">
              <w:rPr>
                <w:rFonts w:ascii="Times New Roman" w:hAnsi="Times New Roman" w:cs="Times New Roman"/>
                <w:sz w:val="24"/>
                <w:lang w:eastAsia="en-US"/>
              </w:rPr>
              <w:t>т субъектов административных правоотношений, признаки администрати</w:t>
            </w:r>
            <w:r w:rsidRPr="000F16F1">
              <w:rPr>
                <w:rFonts w:ascii="Times New Roman" w:hAnsi="Times New Roman" w:cs="Times New Roman"/>
                <w:sz w:val="24"/>
                <w:lang w:eastAsia="en-US"/>
              </w:rPr>
              <w:t>в</w:t>
            </w:r>
            <w:r w:rsidRPr="000F16F1">
              <w:rPr>
                <w:rFonts w:ascii="Times New Roman" w:hAnsi="Times New Roman" w:cs="Times New Roman"/>
                <w:sz w:val="24"/>
                <w:lang w:eastAsia="en-US"/>
              </w:rPr>
              <w:t xml:space="preserve">ных правонарушений. </w:t>
            </w:r>
            <w:r w:rsidR="008D636A" w:rsidRPr="000F16F1">
              <w:rPr>
                <w:rFonts w:ascii="Times New Roman" w:hAnsi="Times New Roman" w:cs="Times New Roman"/>
                <w:sz w:val="24"/>
                <w:lang w:eastAsia="en-US"/>
              </w:rPr>
              <w:t>Характеризую</w:t>
            </w:r>
            <w:r w:rsidRPr="000F16F1">
              <w:rPr>
                <w:rFonts w:ascii="Times New Roman" w:hAnsi="Times New Roman" w:cs="Times New Roman"/>
                <w:sz w:val="24"/>
                <w:lang w:eastAsia="en-US"/>
              </w:rPr>
              <w:t>т и</w:t>
            </w:r>
            <w:r w:rsidRPr="000F16F1">
              <w:rPr>
                <w:rFonts w:ascii="Times New Roman" w:hAnsi="Times New Roman" w:cs="Times New Roman"/>
                <w:sz w:val="24"/>
                <w:lang w:eastAsia="en-US"/>
              </w:rPr>
              <w:t>с</w:t>
            </w:r>
            <w:r w:rsidRPr="000F16F1">
              <w:rPr>
                <w:rFonts w:ascii="Times New Roman" w:hAnsi="Times New Roman" w:cs="Times New Roman"/>
                <w:sz w:val="24"/>
                <w:lang w:eastAsia="en-US"/>
              </w:rPr>
              <w:t>точники административного права, виды административной ответственности. Хара</w:t>
            </w:r>
            <w:r w:rsidRPr="000F16F1">
              <w:rPr>
                <w:rFonts w:ascii="Times New Roman" w:hAnsi="Times New Roman" w:cs="Times New Roman"/>
                <w:sz w:val="24"/>
                <w:lang w:eastAsia="en-US"/>
              </w:rPr>
              <w:t>к</w:t>
            </w:r>
            <w:r w:rsidRPr="000F16F1">
              <w:rPr>
                <w:rFonts w:ascii="Times New Roman" w:hAnsi="Times New Roman" w:cs="Times New Roman"/>
                <w:sz w:val="24"/>
                <w:lang w:eastAsia="en-US"/>
              </w:rPr>
              <w:t>териз</w:t>
            </w:r>
            <w:r w:rsidR="008D636A" w:rsidRPr="000F16F1">
              <w:rPr>
                <w:rFonts w:ascii="Times New Roman" w:hAnsi="Times New Roman" w:cs="Times New Roman"/>
                <w:sz w:val="24"/>
                <w:lang w:eastAsia="en-US"/>
              </w:rPr>
              <w:t>ую</w:t>
            </w:r>
            <w:r w:rsidRPr="000F16F1">
              <w:rPr>
                <w:rFonts w:ascii="Times New Roman" w:hAnsi="Times New Roman" w:cs="Times New Roman"/>
                <w:sz w:val="24"/>
                <w:lang w:eastAsia="en-US"/>
              </w:rPr>
              <w:t>т принципы приднестровского уг</w:t>
            </w:r>
            <w:r w:rsidRPr="000F16F1">
              <w:rPr>
                <w:rFonts w:ascii="Times New Roman" w:hAnsi="Times New Roman" w:cs="Times New Roman"/>
                <w:sz w:val="24"/>
                <w:lang w:eastAsia="en-US"/>
              </w:rPr>
              <w:t>о</w:t>
            </w:r>
            <w:r w:rsidRPr="000F16F1">
              <w:rPr>
                <w:rFonts w:ascii="Times New Roman" w:hAnsi="Times New Roman" w:cs="Times New Roman"/>
                <w:sz w:val="24"/>
                <w:lang w:eastAsia="en-US"/>
              </w:rPr>
              <w:t>ловного законодательства. Анализир</w:t>
            </w:r>
            <w:r w:rsidR="008D636A" w:rsidRPr="000F16F1">
              <w:rPr>
                <w:rFonts w:ascii="Times New Roman" w:hAnsi="Times New Roman" w:cs="Times New Roman"/>
                <w:sz w:val="24"/>
                <w:lang w:eastAsia="en-US"/>
              </w:rPr>
              <w:t>ую</w:t>
            </w:r>
            <w:r w:rsidRPr="000F16F1">
              <w:rPr>
                <w:rFonts w:ascii="Times New Roman" w:hAnsi="Times New Roman" w:cs="Times New Roman"/>
                <w:sz w:val="24"/>
                <w:lang w:eastAsia="en-US"/>
              </w:rPr>
              <w:t>т статьи УК ПМР, РФ, определя</w:t>
            </w:r>
            <w:r w:rsidR="008D636A" w:rsidRPr="000F16F1">
              <w:rPr>
                <w:rFonts w:ascii="Times New Roman" w:hAnsi="Times New Roman" w:cs="Times New Roman"/>
                <w:sz w:val="24"/>
                <w:lang w:eastAsia="en-US"/>
              </w:rPr>
              <w:t>ю</w:t>
            </w:r>
            <w:r w:rsidRPr="000F16F1">
              <w:rPr>
                <w:rFonts w:ascii="Times New Roman" w:hAnsi="Times New Roman" w:cs="Times New Roman"/>
                <w:sz w:val="24"/>
                <w:lang w:eastAsia="en-US"/>
              </w:rPr>
              <w:t>т его отл</w:t>
            </w:r>
            <w:r w:rsidRPr="000F16F1">
              <w:rPr>
                <w:rFonts w:ascii="Times New Roman" w:hAnsi="Times New Roman" w:cs="Times New Roman"/>
                <w:sz w:val="24"/>
                <w:lang w:eastAsia="en-US"/>
              </w:rPr>
              <w:t>и</w:t>
            </w:r>
            <w:r w:rsidRPr="000F16F1">
              <w:rPr>
                <w:rFonts w:ascii="Times New Roman" w:hAnsi="Times New Roman" w:cs="Times New Roman"/>
                <w:sz w:val="24"/>
                <w:lang w:eastAsia="en-US"/>
              </w:rPr>
              <w:t>чит</w:t>
            </w:r>
            <w:r w:rsidR="000E7070">
              <w:rPr>
                <w:rFonts w:ascii="Times New Roman" w:hAnsi="Times New Roman" w:cs="Times New Roman"/>
                <w:sz w:val="24"/>
                <w:lang w:eastAsia="en-US"/>
              </w:rPr>
              <w:t xml:space="preserve">ельные особенности от </w:t>
            </w:r>
            <w:proofErr w:type="spellStart"/>
            <w:r w:rsidR="000E7070">
              <w:rPr>
                <w:rFonts w:ascii="Times New Roman" w:hAnsi="Times New Roman" w:cs="Times New Roman"/>
                <w:sz w:val="24"/>
                <w:lang w:eastAsia="en-US"/>
              </w:rPr>
              <w:t>нормативо</w:t>
            </w:r>
            <w:proofErr w:type="spellEnd"/>
            <w:r w:rsidR="000E7070"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  <w:r w:rsidRPr="000F16F1">
              <w:rPr>
                <w:rFonts w:ascii="Times New Roman" w:hAnsi="Times New Roman" w:cs="Times New Roman"/>
                <w:sz w:val="24"/>
                <w:lang w:eastAsia="en-US"/>
              </w:rPr>
              <w:t>правовых документов других отраслей пр</w:t>
            </w:r>
            <w:r w:rsidRPr="000F16F1">
              <w:rPr>
                <w:rFonts w:ascii="Times New Roman" w:hAnsi="Times New Roman" w:cs="Times New Roman"/>
                <w:sz w:val="24"/>
                <w:lang w:eastAsia="en-US"/>
              </w:rPr>
              <w:t>а</w:t>
            </w:r>
            <w:r w:rsidRPr="000F16F1">
              <w:rPr>
                <w:rFonts w:ascii="Times New Roman" w:hAnsi="Times New Roman" w:cs="Times New Roman"/>
                <w:sz w:val="24"/>
                <w:lang w:eastAsia="en-US"/>
              </w:rPr>
              <w:t xml:space="preserve">ва. </w:t>
            </w:r>
          </w:p>
          <w:p w:rsidR="00D01ED3" w:rsidRPr="000F16F1" w:rsidRDefault="00D01ED3" w:rsidP="00D01ED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F16F1">
              <w:rPr>
                <w:rFonts w:ascii="Times New Roman" w:eastAsia="Calibri" w:hAnsi="Times New Roman" w:cs="Times New Roman"/>
                <w:sz w:val="24"/>
              </w:rPr>
              <w:t xml:space="preserve">Рассматривают понятие преступления и его признаки. </w:t>
            </w:r>
          </w:p>
          <w:p w:rsidR="00D01ED3" w:rsidRPr="000F16F1" w:rsidRDefault="00D01ED3" w:rsidP="00D01ED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F16F1">
              <w:rPr>
                <w:rFonts w:ascii="Times New Roman" w:eastAsia="Calibri" w:hAnsi="Times New Roman" w:cs="Times New Roman"/>
                <w:sz w:val="24"/>
              </w:rPr>
              <w:t xml:space="preserve">Определяют квалификацию преступлений по степени тяжести. </w:t>
            </w:r>
          </w:p>
          <w:p w:rsidR="00D01ED3" w:rsidRPr="000F16F1" w:rsidRDefault="00D01ED3" w:rsidP="008D636A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F16F1">
              <w:rPr>
                <w:rFonts w:ascii="Times New Roman" w:eastAsia="Calibri" w:hAnsi="Times New Roman" w:cs="Times New Roman"/>
                <w:sz w:val="24"/>
              </w:rPr>
              <w:t>Отличают рецидив, неоднократность и с</w:t>
            </w:r>
            <w:r w:rsidRPr="000F16F1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0F16F1">
              <w:rPr>
                <w:rFonts w:ascii="Times New Roman" w:eastAsia="Calibri" w:hAnsi="Times New Roman" w:cs="Times New Roman"/>
                <w:sz w:val="24"/>
              </w:rPr>
              <w:t xml:space="preserve">вокупность преступлений. </w:t>
            </w:r>
            <w:r w:rsidRPr="000F16F1">
              <w:rPr>
                <w:rFonts w:ascii="Times New Roman" w:hAnsi="Times New Roman" w:cs="Times New Roman"/>
                <w:sz w:val="24"/>
                <w:lang w:eastAsia="en-US"/>
              </w:rPr>
              <w:t>Определя</w:t>
            </w:r>
            <w:r w:rsidR="008D636A" w:rsidRPr="000F16F1">
              <w:rPr>
                <w:rFonts w:ascii="Times New Roman" w:hAnsi="Times New Roman" w:cs="Times New Roman"/>
                <w:sz w:val="24"/>
                <w:lang w:eastAsia="en-US"/>
              </w:rPr>
              <w:t>ю</w:t>
            </w:r>
            <w:r w:rsidRPr="000F16F1">
              <w:rPr>
                <w:rFonts w:ascii="Times New Roman" w:hAnsi="Times New Roman" w:cs="Times New Roman"/>
                <w:sz w:val="24"/>
                <w:lang w:eastAsia="en-US"/>
              </w:rPr>
              <w:t>т признаки преступления, характериз</w:t>
            </w:r>
            <w:r w:rsidR="008D636A" w:rsidRPr="000F16F1">
              <w:rPr>
                <w:rFonts w:ascii="Times New Roman" w:hAnsi="Times New Roman" w:cs="Times New Roman"/>
                <w:sz w:val="24"/>
                <w:lang w:eastAsia="en-US"/>
              </w:rPr>
              <w:t>ую</w:t>
            </w:r>
            <w:r w:rsidRPr="000F16F1">
              <w:rPr>
                <w:rFonts w:ascii="Times New Roman" w:hAnsi="Times New Roman" w:cs="Times New Roman"/>
                <w:sz w:val="24"/>
                <w:lang w:eastAsia="en-US"/>
              </w:rPr>
              <w:t>т в</w:t>
            </w:r>
            <w:r w:rsidRPr="000F16F1">
              <w:rPr>
                <w:rFonts w:ascii="Times New Roman" w:hAnsi="Times New Roman" w:cs="Times New Roman"/>
                <w:sz w:val="24"/>
                <w:lang w:eastAsia="en-US"/>
              </w:rPr>
              <w:t>и</w:t>
            </w:r>
            <w:r w:rsidRPr="000F16F1">
              <w:rPr>
                <w:rFonts w:ascii="Times New Roman" w:hAnsi="Times New Roman" w:cs="Times New Roman"/>
                <w:sz w:val="24"/>
                <w:lang w:eastAsia="en-US"/>
              </w:rPr>
              <w:t>ды преступлений. Определя</w:t>
            </w:r>
            <w:r w:rsidR="008D636A" w:rsidRPr="000F16F1">
              <w:rPr>
                <w:rFonts w:ascii="Times New Roman" w:hAnsi="Times New Roman" w:cs="Times New Roman"/>
                <w:sz w:val="24"/>
                <w:lang w:eastAsia="en-US"/>
              </w:rPr>
              <w:t>ю</w:t>
            </w:r>
            <w:r w:rsidRPr="000F16F1">
              <w:rPr>
                <w:rFonts w:ascii="Times New Roman" w:hAnsi="Times New Roman" w:cs="Times New Roman"/>
                <w:sz w:val="24"/>
                <w:lang w:eastAsia="en-US"/>
              </w:rPr>
              <w:t>т причины п</w:t>
            </w:r>
            <w:r w:rsidRPr="000F16F1">
              <w:rPr>
                <w:rFonts w:ascii="Times New Roman" w:hAnsi="Times New Roman" w:cs="Times New Roman"/>
                <w:sz w:val="24"/>
                <w:lang w:eastAsia="en-US"/>
              </w:rPr>
              <w:t>о</w:t>
            </w:r>
            <w:r w:rsidRPr="000F16F1">
              <w:rPr>
                <w:rFonts w:ascii="Times New Roman" w:hAnsi="Times New Roman" w:cs="Times New Roman"/>
                <w:sz w:val="24"/>
                <w:lang w:eastAsia="en-US"/>
              </w:rPr>
              <w:t xml:space="preserve">явления «новых» преступлений. </w:t>
            </w:r>
          </w:p>
          <w:p w:rsidR="00BF4761" w:rsidRPr="000F16F1" w:rsidRDefault="00BF4761" w:rsidP="00BF47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Понимают значение и роль международн</w:t>
            </w: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 прав</w:t>
            </w:r>
            <w:r w:rsidR="006E4D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</w:t>
            </w:r>
          </w:p>
          <w:p w:rsidR="00BF4761" w:rsidRPr="000F16F1" w:rsidRDefault="00BF4761" w:rsidP="00BF47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Имеют предст</w:t>
            </w:r>
            <w:r w:rsidR="006E4D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авление о важности междун</w:t>
            </w:r>
            <w:r w:rsidR="006E4D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6E4D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родно-</w:t>
            </w: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правового регулирования</w:t>
            </w:r>
          </w:p>
          <w:p w:rsidR="00BF4761" w:rsidRPr="000F16F1" w:rsidRDefault="00BF4761" w:rsidP="00BF476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Анализируют отдельные статьи междун</w:t>
            </w: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родных нормативных актов</w:t>
            </w:r>
          </w:p>
        </w:tc>
      </w:tr>
      <w:tr w:rsidR="00D01ED3" w:rsidRPr="000F16F1" w:rsidTr="00BA02E0">
        <w:trPr>
          <w:trHeight w:val="844"/>
        </w:trPr>
        <w:tc>
          <w:tcPr>
            <w:tcW w:w="880" w:type="dxa"/>
          </w:tcPr>
          <w:p w:rsidR="00D01ED3" w:rsidRPr="000F16F1" w:rsidRDefault="00D01ED3" w:rsidP="00FA6768">
            <w:pPr>
              <w:contextualSpacing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A02E0" w:rsidRPr="000F16F1" w:rsidRDefault="00D01ED3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F1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FF3514">
              <w:rPr>
                <w:rFonts w:ascii="Times New Roman" w:hAnsi="Times New Roman" w:cs="Times New Roman"/>
                <w:sz w:val="24"/>
                <w:szCs w:val="24"/>
              </w:rPr>
              <w:t xml:space="preserve"> и источники гражда</w:t>
            </w:r>
            <w:r w:rsidR="00FF35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F3514">
              <w:rPr>
                <w:rFonts w:ascii="Times New Roman" w:hAnsi="Times New Roman" w:cs="Times New Roman"/>
                <w:sz w:val="24"/>
                <w:szCs w:val="24"/>
              </w:rPr>
              <w:t>ского права</w:t>
            </w:r>
          </w:p>
        </w:tc>
        <w:tc>
          <w:tcPr>
            <w:tcW w:w="850" w:type="dxa"/>
            <w:gridSpan w:val="2"/>
          </w:tcPr>
          <w:p w:rsidR="00D01ED3" w:rsidRPr="000F16F1" w:rsidRDefault="00D01ED3" w:rsidP="00FA67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F16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1" w:type="dxa"/>
            <w:vMerge/>
          </w:tcPr>
          <w:p w:rsidR="00D01ED3" w:rsidRPr="000F16F1" w:rsidRDefault="00D01ED3" w:rsidP="00FA676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01ED3" w:rsidRPr="000F16F1" w:rsidTr="00BA02E0">
        <w:trPr>
          <w:trHeight w:val="1268"/>
        </w:trPr>
        <w:tc>
          <w:tcPr>
            <w:tcW w:w="880" w:type="dxa"/>
          </w:tcPr>
          <w:p w:rsidR="00D01ED3" w:rsidRPr="000F16F1" w:rsidRDefault="00D01ED3" w:rsidP="00FA6768">
            <w:pPr>
              <w:contextualSpacing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3</w:t>
            </w:r>
            <w:r w:rsidR="00CB78CB" w:rsidRPr="000F16F1">
              <w:rPr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BA02E0" w:rsidRPr="000F16F1" w:rsidRDefault="00D01ED3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Гражданская правоспособность и дееспособность. Гражд</w:t>
            </w:r>
            <w:r w:rsidR="002757AF"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анские права несовершеннолетних</w:t>
            </w:r>
          </w:p>
        </w:tc>
        <w:tc>
          <w:tcPr>
            <w:tcW w:w="850" w:type="dxa"/>
            <w:gridSpan w:val="2"/>
          </w:tcPr>
          <w:p w:rsidR="00D01ED3" w:rsidRPr="000F16F1" w:rsidRDefault="00D01ED3" w:rsidP="00FA67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16F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791" w:type="dxa"/>
            <w:vMerge/>
          </w:tcPr>
          <w:p w:rsidR="00D01ED3" w:rsidRPr="000F16F1" w:rsidRDefault="00D01ED3" w:rsidP="00FA676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01ED3" w:rsidRPr="000F16F1" w:rsidTr="00CB78CB">
        <w:tc>
          <w:tcPr>
            <w:tcW w:w="880" w:type="dxa"/>
          </w:tcPr>
          <w:p w:rsidR="00D01ED3" w:rsidRPr="000F16F1" w:rsidRDefault="00D01ED3" w:rsidP="00FA6768">
            <w:pPr>
              <w:contextualSpacing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5</w:t>
            </w:r>
            <w:r w:rsidR="00CB78CB" w:rsidRPr="000F16F1">
              <w:rPr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BA02E0" w:rsidRPr="000F16F1" w:rsidRDefault="00D01ED3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Предпринимательство. Юри</w:t>
            </w:r>
            <w:r w:rsidR="00FF35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FF35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FF35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ческие лица. Виды предприятий</w:t>
            </w:r>
          </w:p>
        </w:tc>
        <w:tc>
          <w:tcPr>
            <w:tcW w:w="850" w:type="dxa"/>
            <w:gridSpan w:val="2"/>
          </w:tcPr>
          <w:p w:rsidR="00D01ED3" w:rsidRPr="000F16F1" w:rsidRDefault="00D01ED3" w:rsidP="00FA67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16F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791" w:type="dxa"/>
            <w:vMerge/>
          </w:tcPr>
          <w:p w:rsidR="00D01ED3" w:rsidRPr="000F16F1" w:rsidRDefault="00D01ED3" w:rsidP="00FA676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01ED3" w:rsidRPr="000F16F1" w:rsidTr="00CB78CB">
        <w:tc>
          <w:tcPr>
            <w:tcW w:w="880" w:type="dxa"/>
          </w:tcPr>
          <w:p w:rsidR="00D01ED3" w:rsidRPr="000F16F1" w:rsidRDefault="00D01ED3" w:rsidP="00FA6768">
            <w:pPr>
              <w:contextualSpacing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BA02E0" w:rsidRPr="000F16F1" w:rsidRDefault="00FF3514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 собственности</w:t>
            </w:r>
          </w:p>
          <w:p w:rsidR="000C3F40" w:rsidRPr="000F16F1" w:rsidRDefault="000C3F40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D01ED3" w:rsidRPr="000F16F1" w:rsidRDefault="00D01ED3" w:rsidP="00FA67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16F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791" w:type="dxa"/>
            <w:vMerge/>
          </w:tcPr>
          <w:p w:rsidR="00D01ED3" w:rsidRPr="000F16F1" w:rsidRDefault="00D01ED3" w:rsidP="00FA676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01ED3" w:rsidRPr="000F16F1" w:rsidTr="00CB78CB">
        <w:tc>
          <w:tcPr>
            <w:tcW w:w="880" w:type="dxa"/>
          </w:tcPr>
          <w:p w:rsidR="00D01ED3" w:rsidRPr="000F16F1" w:rsidRDefault="00D01ED3" w:rsidP="00FA6768">
            <w:pPr>
              <w:contextualSpacing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BA02E0" w:rsidRPr="000F16F1" w:rsidRDefault="00D01ED3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 собственности в ПМР</w:t>
            </w:r>
          </w:p>
          <w:p w:rsidR="000C3F40" w:rsidRPr="000F16F1" w:rsidRDefault="000C3F40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D01ED3" w:rsidRPr="000F16F1" w:rsidRDefault="00D01ED3" w:rsidP="00FA67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16F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791" w:type="dxa"/>
            <w:vMerge/>
          </w:tcPr>
          <w:p w:rsidR="00D01ED3" w:rsidRPr="000F16F1" w:rsidRDefault="00D01ED3" w:rsidP="00FA676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01ED3" w:rsidRPr="000F16F1" w:rsidTr="00CB78CB">
        <w:tc>
          <w:tcPr>
            <w:tcW w:w="880" w:type="dxa"/>
          </w:tcPr>
          <w:p w:rsidR="00D01ED3" w:rsidRPr="000F16F1" w:rsidRDefault="00D01ED3" w:rsidP="00FA6768">
            <w:pPr>
              <w:contextualSpacing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9</w:t>
            </w:r>
            <w:r w:rsidR="00CB78CB" w:rsidRPr="000F16F1">
              <w:rPr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BA02E0" w:rsidRPr="000F16F1" w:rsidRDefault="002757AF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Защита материальных и нем</w:t>
            </w: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териальных прав</w:t>
            </w:r>
            <w:r w:rsidR="00F17F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Причинение и возмещение вреда</w:t>
            </w:r>
          </w:p>
        </w:tc>
        <w:tc>
          <w:tcPr>
            <w:tcW w:w="850" w:type="dxa"/>
            <w:gridSpan w:val="2"/>
          </w:tcPr>
          <w:p w:rsidR="00D01ED3" w:rsidRPr="000F16F1" w:rsidRDefault="00D01ED3" w:rsidP="00FA67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16F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791" w:type="dxa"/>
            <w:vMerge/>
          </w:tcPr>
          <w:p w:rsidR="00D01ED3" w:rsidRPr="000F16F1" w:rsidRDefault="00D01ED3" w:rsidP="00FA676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01ED3" w:rsidRPr="000F16F1" w:rsidTr="00CB78CB">
        <w:tc>
          <w:tcPr>
            <w:tcW w:w="880" w:type="dxa"/>
          </w:tcPr>
          <w:p w:rsidR="00D01ED3" w:rsidRPr="000F16F1" w:rsidRDefault="00D01ED3" w:rsidP="00FA6768">
            <w:pPr>
              <w:contextualSpacing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11</w:t>
            </w:r>
            <w:r w:rsidR="00CB78CB" w:rsidRPr="000F16F1">
              <w:rPr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BA02E0" w:rsidRPr="000F16F1" w:rsidRDefault="00FF3514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Обязательственное право</w:t>
            </w:r>
          </w:p>
          <w:p w:rsidR="00D01ED3" w:rsidRPr="000F16F1" w:rsidRDefault="00D01ED3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D01ED3" w:rsidRPr="000F16F1" w:rsidRDefault="00D01ED3" w:rsidP="00FA67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16F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791" w:type="dxa"/>
            <w:vMerge/>
          </w:tcPr>
          <w:p w:rsidR="00D01ED3" w:rsidRPr="000F16F1" w:rsidRDefault="00D01ED3" w:rsidP="00FA676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01ED3" w:rsidRPr="000F16F1" w:rsidTr="00CB78CB">
        <w:tc>
          <w:tcPr>
            <w:tcW w:w="880" w:type="dxa"/>
          </w:tcPr>
          <w:p w:rsidR="00D01ED3" w:rsidRPr="000F16F1" w:rsidRDefault="00D01ED3" w:rsidP="00FA6768">
            <w:pPr>
              <w:contextualSpacing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13</w:t>
            </w:r>
            <w:r w:rsidR="00CB78CB" w:rsidRPr="000F16F1">
              <w:rPr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D01ED3" w:rsidRPr="000F16F1" w:rsidRDefault="002757AF" w:rsidP="00FA676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Наследование. Страхование.</w:t>
            </w:r>
          </w:p>
        </w:tc>
        <w:tc>
          <w:tcPr>
            <w:tcW w:w="850" w:type="dxa"/>
            <w:gridSpan w:val="2"/>
          </w:tcPr>
          <w:p w:rsidR="00D01ED3" w:rsidRPr="000F16F1" w:rsidRDefault="00D01ED3" w:rsidP="00FA67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16F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791" w:type="dxa"/>
            <w:vMerge/>
          </w:tcPr>
          <w:p w:rsidR="00D01ED3" w:rsidRPr="000F16F1" w:rsidRDefault="00D01ED3" w:rsidP="00FA676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01ED3" w:rsidRPr="000F16F1" w:rsidTr="00CB78CB">
        <w:tc>
          <w:tcPr>
            <w:tcW w:w="880" w:type="dxa"/>
          </w:tcPr>
          <w:p w:rsidR="00D01ED3" w:rsidRPr="000F16F1" w:rsidRDefault="00D01ED3" w:rsidP="00FA6768">
            <w:pPr>
              <w:contextualSpacing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D01ED3" w:rsidRPr="000F16F1" w:rsidRDefault="00FF3514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Повторительно-</w:t>
            </w:r>
            <w:r w:rsidR="00D01ED3"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обобщающий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D01ED3"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рок</w:t>
            </w:r>
          </w:p>
        </w:tc>
        <w:tc>
          <w:tcPr>
            <w:tcW w:w="850" w:type="dxa"/>
            <w:gridSpan w:val="2"/>
          </w:tcPr>
          <w:p w:rsidR="00D01ED3" w:rsidRPr="000F16F1" w:rsidRDefault="00D01ED3" w:rsidP="00FA67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16F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791" w:type="dxa"/>
            <w:vMerge/>
          </w:tcPr>
          <w:p w:rsidR="00D01ED3" w:rsidRPr="000F16F1" w:rsidRDefault="00D01ED3" w:rsidP="00FA676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01ED3" w:rsidRPr="000F16F1" w:rsidTr="00CB78CB">
        <w:tc>
          <w:tcPr>
            <w:tcW w:w="880" w:type="dxa"/>
          </w:tcPr>
          <w:p w:rsidR="00D01ED3" w:rsidRPr="000F16F1" w:rsidRDefault="00D01ED3" w:rsidP="00FA6768">
            <w:pPr>
              <w:contextualSpacing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D01ED3" w:rsidRPr="000F16F1" w:rsidRDefault="00FF3514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Налоговое  право</w:t>
            </w:r>
          </w:p>
          <w:p w:rsidR="00BA02E0" w:rsidRPr="000F16F1" w:rsidRDefault="00BA02E0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D01ED3" w:rsidRPr="000F16F1" w:rsidRDefault="00D01ED3" w:rsidP="00FA67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16F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791" w:type="dxa"/>
            <w:vMerge/>
          </w:tcPr>
          <w:p w:rsidR="00D01ED3" w:rsidRPr="000F16F1" w:rsidRDefault="00D01ED3" w:rsidP="00FA676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01ED3" w:rsidRPr="000F16F1" w:rsidTr="00CB78CB">
        <w:tc>
          <w:tcPr>
            <w:tcW w:w="880" w:type="dxa"/>
          </w:tcPr>
          <w:p w:rsidR="00D01ED3" w:rsidRPr="000F16F1" w:rsidRDefault="00D01ED3" w:rsidP="00FA6768">
            <w:pPr>
              <w:contextualSpacing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D01ED3" w:rsidRPr="000F16F1" w:rsidRDefault="00FF3514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Налоговые органы. Аудит</w:t>
            </w:r>
          </w:p>
          <w:p w:rsidR="00BA02E0" w:rsidRPr="000F16F1" w:rsidRDefault="00BA02E0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D01ED3" w:rsidRPr="000F16F1" w:rsidRDefault="00D01ED3" w:rsidP="00FA67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16F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791" w:type="dxa"/>
            <w:vMerge/>
          </w:tcPr>
          <w:p w:rsidR="00D01ED3" w:rsidRPr="000F16F1" w:rsidRDefault="00D01ED3" w:rsidP="00FA676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01ED3" w:rsidRPr="000F16F1" w:rsidTr="00CB78CB">
        <w:tc>
          <w:tcPr>
            <w:tcW w:w="880" w:type="dxa"/>
          </w:tcPr>
          <w:p w:rsidR="00D01ED3" w:rsidRPr="000F16F1" w:rsidRDefault="00D01ED3" w:rsidP="00FA6768">
            <w:pPr>
              <w:contextualSpacing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D01ED3" w:rsidRPr="000F16F1" w:rsidRDefault="00D01ED3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налогов. Ответственность</w:t>
            </w:r>
            <w:r w:rsidR="00FF35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уклонение от уплаты налогов</w:t>
            </w:r>
          </w:p>
          <w:p w:rsidR="00BA02E0" w:rsidRPr="000F16F1" w:rsidRDefault="00BA02E0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D01ED3" w:rsidRPr="000F16F1" w:rsidRDefault="00D01ED3" w:rsidP="00FA67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16F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791" w:type="dxa"/>
            <w:vMerge/>
          </w:tcPr>
          <w:p w:rsidR="00D01ED3" w:rsidRPr="000F16F1" w:rsidRDefault="00D01ED3" w:rsidP="00FA676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01ED3" w:rsidRPr="000F16F1" w:rsidTr="00CB78CB">
        <w:tc>
          <w:tcPr>
            <w:tcW w:w="880" w:type="dxa"/>
          </w:tcPr>
          <w:p w:rsidR="00D01ED3" w:rsidRPr="000F16F1" w:rsidRDefault="00D01ED3" w:rsidP="00FA6768">
            <w:pPr>
              <w:contextualSpacing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19</w:t>
            </w:r>
            <w:r w:rsidR="00CB78CB" w:rsidRPr="000F16F1">
              <w:rPr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BA02E0" w:rsidRPr="000F16F1" w:rsidRDefault="00D01ED3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Налогообложение физических лиц</w:t>
            </w:r>
          </w:p>
        </w:tc>
        <w:tc>
          <w:tcPr>
            <w:tcW w:w="850" w:type="dxa"/>
            <w:gridSpan w:val="2"/>
          </w:tcPr>
          <w:p w:rsidR="00D01ED3" w:rsidRPr="000F16F1" w:rsidRDefault="00D01ED3" w:rsidP="00FA67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16F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791" w:type="dxa"/>
            <w:vMerge/>
          </w:tcPr>
          <w:p w:rsidR="00D01ED3" w:rsidRPr="000F16F1" w:rsidRDefault="00D01ED3" w:rsidP="00FA676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01ED3" w:rsidRPr="000F16F1" w:rsidTr="00CB78CB">
        <w:tc>
          <w:tcPr>
            <w:tcW w:w="880" w:type="dxa"/>
          </w:tcPr>
          <w:p w:rsidR="00D01ED3" w:rsidRPr="000F16F1" w:rsidRDefault="00D01ED3" w:rsidP="00FA6768">
            <w:pPr>
              <w:contextualSpacing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D01ED3" w:rsidRPr="000F16F1" w:rsidRDefault="00D01ED3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FF35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алогообложение юридических лиц</w:t>
            </w:r>
          </w:p>
        </w:tc>
        <w:tc>
          <w:tcPr>
            <w:tcW w:w="850" w:type="dxa"/>
            <w:gridSpan w:val="2"/>
          </w:tcPr>
          <w:p w:rsidR="00D01ED3" w:rsidRPr="000F16F1" w:rsidRDefault="00D01ED3" w:rsidP="00FA67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16F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791" w:type="dxa"/>
            <w:vMerge/>
          </w:tcPr>
          <w:p w:rsidR="00D01ED3" w:rsidRPr="000F16F1" w:rsidRDefault="00D01ED3" w:rsidP="00FA676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01ED3" w:rsidRPr="000F16F1" w:rsidTr="00CB78CB">
        <w:tc>
          <w:tcPr>
            <w:tcW w:w="880" w:type="dxa"/>
          </w:tcPr>
          <w:p w:rsidR="00D01ED3" w:rsidRPr="000F16F1" w:rsidRDefault="00D01ED3" w:rsidP="00FA6768">
            <w:pPr>
              <w:contextualSpacing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22</w:t>
            </w:r>
            <w:r w:rsidR="00CB78CB" w:rsidRPr="000F16F1">
              <w:rPr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D01ED3" w:rsidRPr="000F16F1" w:rsidRDefault="00D01ED3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Правовое регулирование ба</w:t>
            </w: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ковской деятельности. Права и обязанности вкладчиков</w:t>
            </w:r>
          </w:p>
        </w:tc>
        <w:tc>
          <w:tcPr>
            <w:tcW w:w="850" w:type="dxa"/>
            <w:gridSpan w:val="2"/>
          </w:tcPr>
          <w:p w:rsidR="00D01ED3" w:rsidRPr="000F16F1" w:rsidRDefault="00D01ED3" w:rsidP="00FA67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16F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791" w:type="dxa"/>
            <w:vMerge/>
          </w:tcPr>
          <w:p w:rsidR="00D01ED3" w:rsidRPr="000F16F1" w:rsidRDefault="00D01ED3" w:rsidP="00FA676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01ED3" w:rsidRPr="000F16F1" w:rsidTr="00CB78CB">
        <w:tc>
          <w:tcPr>
            <w:tcW w:w="880" w:type="dxa"/>
          </w:tcPr>
          <w:p w:rsidR="00D01ED3" w:rsidRPr="000F16F1" w:rsidRDefault="00D01ED3" w:rsidP="00FA6768">
            <w:pPr>
              <w:contextualSpacing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D01ED3" w:rsidRPr="000F16F1" w:rsidRDefault="00FF3514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Повторительно-</w:t>
            </w:r>
            <w:r w:rsidR="00D01ED3"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обобщающий урок</w:t>
            </w:r>
          </w:p>
        </w:tc>
        <w:tc>
          <w:tcPr>
            <w:tcW w:w="850" w:type="dxa"/>
            <w:gridSpan w:val="2"/>
          </w:tcPr>
          <w:p w:rsidR="00D01ED3" w:rsidRPr="000F16F1" w:rsidRDefault="00D01ED3" w:rsidP="00FA67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16F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791" w:type="dxa"/>
            <w:vMerge/>
          </w:tcPr>
          <w:p w:rsidR="00D01ED3" w:rsidRPr="000F16F1" w:rsidRDefault="00D01ED3" w:rsidP="00FA676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01ED3" w:rsidRPr="000F16F1" w:rsidTr="00CB78CB">
        <w:tc>
          <w:tcPr>
            <w:tcW w:w="880" w:type="dxa"/>
          </w:tcPr>
          <w:p w:rsidR="00D01ED3" w:rsidRPr="000F16F1" w:rsidRDefault="00D01ED3" w:rsidP="00FA6768">
            <w:pPr>
              <w:contextualSpacing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25</w:t>
            </w:r>
            <w:r w:rsidR="00CB78CB" w:rsidRPr="000F16F1">
              <w:rPr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D01ED3" w:rsidRPr="000F16F1" w:rsidRDefault="00D01ED3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и источники семейн</w:t>
            </w: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права</w:t>
            </w:r>
          </w:p>
        </w:tc>
        <w:tc>
          <w:tcPr>
            <w:tcW w:w="850" w:type="dxa"/>
            <w:gridSpan w:val="2"/>
          </w:tcPr>
          <w:p w:rsidR="00D01ED3" w:rsidRPr="000F16F1" w:rsidRDefault="00BF4761" w:rsidP="00FA67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16F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791" w:type="dxa"/>
            <w:vMerge/>
          </w:tcPr>
          <w:p w:rsidR="00D01ED3" w:rsidRPr="000F16F1" w:rsidRDefault="00D01ED3" w:rsidP="00FA676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01ED3" w:rsidRPr="000F16F1" w:rsidTr="00CB78CB">
        <w:tc>
          <w:tcPr>
            <w:tcW w:w="880" w:type="dxa"/>
          </w:tcPr>
          <w:p w:rsidR="00D01ED3" w:rsidRPr="000F16F1" w:rsidRDefault="00D01ED3" w:rsidP="00FA6768">
            <w:pPr>
              <w:contextualSpacing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27</w:t>
            </w:r>
            <w:r w:rsidR="00CB78CB" w:rsidRPr="000F16F1">
              <w:rPr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:rsidR="00D01ED3" w:rsidRPr="000F16F1" w:rsidRDefault="00D01ED3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Брак, условия его заключения</w:t>
            </w:r>
          </w:p>
        </w:tc>
        <w:tc>
          <w:tcPr>
            <w:tcW w:w="850" w:type="dxa"/>
            <w:gridSpan w:val="2"/>
          </w:tcPr>
          <w:p w:rsidR="00D01ED3" w:rsidRPr="000F16F1" w:rsidRDefault="00D01ED3" w:rsidP="00FA67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16F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791" w:type="dxa"/>
            <w:vMerge/>
          </w:tcPr>
          <w:p w:rsidR="00D01ED3" w:rsidRPr="000F16F1" w:rsidRDefault="00D01ED3" w:rsidP="00FA676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01ED3" w:rsidRPr="000F16F1" w:rsidTr="00CB78CB">
        <w:tc>
          <w:tcPr>
            <w:tcW w:w="880" w:type="dxa"/>
          </w:tcPr>
          <w:p w:rsidR="00D01ED3" w:rsidRPr="000F16F1" w:rsidRDefault="00D01ED3" w:rsidP="00FA6768">
            <w:pPr>
              <w:contextualSpacing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D01ED3" w:rsidRPr="000F16F1" w:rsidRDefault="00D01ED3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Права и обязанности супругов</w:t>
            </w:r>
          </w:p>
          <w:p w:rsidR="00BA02E0" w:rsidRPr="000F16F1" w:rsidRDefault="00BA02E0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D01ED3" w:rsidRPr="000F16F1" w:rsidRDefault="00D01ED3" w:rsidP="00FA67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16F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791" w:type="dxa"/>
            <w:vMerge/>
          </w:tcPr>
          <w:p w:rsidR="00D01ED3" w:rsidRPr="000F16F1" w:rsidRDefault="00D01ED3" w:rsidP="00FA676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01ED3" w:rsidRPr="000F16F1" w:rsidTr="00CB78CB">
        <w:tc>
          <w:tcPr>
            <w:tcW w:w="880" w:type="dxa"/>
          </w:tcPr>
          <w:p w:rsidR="00D01ED3" w:rsidRPr="000F16F1" w:rsidRDefault="00D01ED3" w:rsidP="00FA6768">
            <w:pPr>
              <w:contextualSpacing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30</w:t>
            </w:r>
            <w:r w:rsidR="00CB78CB" w:rsidRPr="000F16F1">
              <w:rPr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D01ED3" w:rsidRPr="000F16F1" w:rsidRDefault="00D01ED3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Права </w:t>
            </w:r>
            <w:r w:rsidR="00CE02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обязанности родителей и детей</w:t>
            </w:r>
          </w:p>
        </w:tc>
        <w:tc>
          <w:tcPr>
            <w:tcW w:w="850" w:type="dxa"/>
            <w:gridSpan w:val="2"/>
          </w:tcPr>
          <w:p w:rsidR="00D01ED3" w:rsidRPr="000F16F1" w:rsidRDefault="00D01ED3" w:rsidP="00FA67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16F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791" w:type="dxa"/>
            <w:vMerge/>
          </w:tcPr>
          <w:p w:rsidR="00D01ED3" w:rsidRPr="000F16F1" w:rsidRDefault="00D01ED3" w:rsidP="00FA676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01ED3" w:rsidRPr="000F16F1" w:rsidTr="00CB78CB">
        <w:tc>
          <w:tcPr>
            <w:tcW w:w="880" w:type="dxa"/>
          </w:tcPr>
          <w:p w:rsidR="00D01ED3" w:rsidRPr="000F16F1" w:rsidRDefault="00D01ED3" w:rsidP="00FA6768">
            <w:pPr>
              <w:contextualSpacing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D01ED3" w:rsidRPr="000F16F1" w:rsidRDefault="00D01ED3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Усыновление, опека (попеч</w:t>
            </w: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тельство)</w:t>
            </w:r>
          </w:p>
          <w:p w:rsidR="00BA02E0" w:rsidRPr="000F16F1" w:rsidRDefault="00BA02E0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D01ED3" w:rsidRPr="000F16F1" w:rsidRDefault="00D01ED3" w:rsidP="00FA67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16F1"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4791" w:type="dxa"/>
            <w:vMerge/>
          </w:tcPr>
          <w:p w:rsidR="00D01ED3" w:rsidRPr="000F16F1" w:rsidRDefault="00D01ED3" w:rsidP="00FA67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1ED3" w:rsidRPr="000F16F1" w:rsidTr="00CB78CB">
        <w:tc>
          <w:tcPr>
            <w:tcW w:w="880" w:type="dxa"/>
          </w:tcPr>
          <w:p w:rsidR="00D01ED3" w:rsidRPr="000F16F1" w:rsidRDefault="00D01ED3" w:rsidP="00FA6768">
            <w:pPr>
              <w:contextualSpacing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544" w:type="dxa"/>
          </w:tcPr>
          <w:p w:rsidR="00D01ED3" w:rsidRPr="000F16F1" w:rsidRDefault="00FF3514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Повторительно-</w:t>
            </w:r>
            <w:r w:rsidR="00D01ED3"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обобщающий урок</w:t>
            </w:r>
          </w:p>
        </w:tc>
        <w:tc>
          <w:tcPr>
            <w:tcW w:w="850" w:type="dxa"/>
            <w:gridSpan w:val="2"/>
          </w:tcPr>
          <w:p w:rsidR="00D01ED3" w:rsidRPr="000F16F1" w:rsidRDefault="00D01ED3" w:rsidP="00FA67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16F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791" w:type="dxa"/>
            <w:vMerge/>
          </w:tcPr>
          <w:p w:rsidR="00D01ED3" w:rsidRPr="000F16F1" w:rsidRDefault="00D01ED3" w:rsidP="00FA67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1ED3" w:rsidRPr="000F16F1" w:rsidTr="00CB78CB">
        <w:tc>
          <w:tcPr>
            <w:tcW w:w="880" w:type="dxa"/>
          </w:tcPr>
          <w:p w:rsidR="00D01ED3" w:rsidRPr="000F16F1" w:rsidRDefault="00D01ED3" w:rsidP="00FA6768">
            <w:pPr>
              <w:contextualSpacing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34</w:t>
            </w:r>
            <w:r w:rsidR="00CB78CB" w:rsidRPr="000F16F1">
              <w:rPr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>35</w:t>
            </w:r>
          </w:p>
        </w:tc>
        <w:tc>
          <w:tcPr>
            <w:tcW w:w="3544" w:type="dxa"/>
          </w:tcPr>
          <w:p w:rsidR="00D01ED3" w:rsidRPr="000F16F1" w:rsidRDefault="00D01ED3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и источники трудового права</w:t>
            </w:r>
          </w:p>
        </w:tc>
        <w:tc>
          <w:tcPr>
            <w:tcW w:w="850" w:type="dxa"/>
            <w:gridSpan w:val="2"/>
          </w:tcPr>
          <w:p w:rsidR="00D01ED3" w:rsidRPr="000F16F1" w:rsidRDefault="00D01ED3" w:rsidP="00FA67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16F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791" w:type="dxa"/>
            <w:vMerge/>
          </w:tcPr>
          <w:p w:rsidR="00D01ED3" w:rsidRPr="000F16F1" w:rsidRDefault="00D01ED3" w:rsidP="00FA67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1ED3" w:rsidRPr="000F16F1" w:rsidTr="00CB78CB">
        <w:tc>
          <w:tcPr>
            <w:tcW w:w="880" w:type="dxa"/>
          </w:tcPr>
          <w:p w:rsidR="00D01ED3" w:rsidRPr="000F16F1" w:rsidRDefault="00D01ED3" w:rsidP="00FA6768">
            <w:pPr>
              <w:contextualSpacing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36</w:t>
            </w:r>
            <w:r w:rsidR="00CB78CB" w:rsidRPr="000F16F1">
              <w:rPr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>37</w:t>
            </w:r>
          </w:p>
        </w:tc>
        <w:tc>
          <w:tcPr>
            <w:tcW w:w="3544" w:type="dxa"/>
          </w:tcPr>
          <w:p w:rsidR="00D01ED3" w:rsidRPr="000F16F1" w:rsidRDefault="00D01ED3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Коллект</w:t>
            </w:r>
            <w:r w:rsidR="00CE02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ивный договор. Труд</w:t>
            </w:r>
            <w:r w:rsidR="00CE02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CE02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вой договор</w:t>
            </w:r>
          </w:p>
        </w:tc>
        <w:tc>
          <w:tcPr>
            <w:tcW w:w="850" w:type="dxa"/>
            <w:gridSpan w:val="2"/>
          </w:tcPr>
          <w:p w:rsidR="00D01ED3" w:rsidRPr="000F16F1" w:rsidRDefault="00D01ED3" w:rsidP="00FA67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16F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791" w:type="dxa"/>
            <w:vMerge/>
          </w:tcPr>
          <w:p w:rsidR="00D01ED3" w:rsidRPr="000F16F1" w:rsidRDefault="00D01ED3" w:rsidP="00FA67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1ED3" w:rsidRPr="000F16F1" w:rsidTr="00CB78CB">
        <w:tc>
          <w:tcPr>
            <w:tcW w:w="880" w:type="dxa"/>
          </w:tcPr>
          <w:p w:rsidR="00D01ED3" w:rsidRPr="000F16F1" w:rsidRDefault="00D01ED3" w:rsidP="00FA6768">
            <w:pPr>
              <w:contextualSpacing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38</w:t>
            </w:r>
          </w:p>
        </w:tc>
        <w:tc>
          <w:tcPr>
            <w:tcW w:w="3544" w:type="dxa"/>
          </w:tcPr>
          <w:p w:rsidR="00D01ED3" w:rsidRPr="000F16F1" w:rsidRDefault="00D01ED3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Рабочее время и время отдыха</w:t>
            </w:r>
          </w:p>
          <w:p w:rsidR="00BA02E0" w:rsidRPr="000F16F1" w:rsidRDefault="00BA02E0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D01ED3" w:rsidRPr="000F16F1" w:rsidRDefault="00D01ED3" w:rsidP="00FA67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16F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791" w:type="dxa"/>
            <w:vMerge/>
          </w:tcPr>
          <w:p w:rsidR="00D01ED3" w:rsidRPr="000F16F1" w:rsidRDefault="00D01ED3" w:rsidP="00FA67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1ED3" w:rsidRPr="000F16F1" w:rsidTr="00CB78CB">
        <w:tc>
          <w:tcPr>
            <w:tcW w:w="880" w:type="dxa"/>
          </w:tcPr>
          <w:p w:rsidR="00D01ED3" w:rsidRPr="000F16F1" w:rsidRDefault="00D01ED3" w:rsidP="00FA6768">
            <w:pPr>
              <w:contextualSpacing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39</w:t>
            </w:r>
            <w:r w:rsidR="00CB78CB" w:rsidRPr="000F16F1">
              <w:rPr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>40</w:t>
            </w:r>
          </w:p>
        </w:tc>
        <w:tc>
          <w:tcPr>
            <w:tcW w:w="3544" w:type="dxa"/>
          </w:tcPr>
          <w:p w:rsidR="00D01ED3" w:rsidRPr="000F16F1" w:rsidRDefault="00CE028C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Оплата труда. Охрана труда</w:t>
            </w:r>
          </w:p>
          <w:p w:rsidR="00BA02E0" w:rsidRPr="000F16F1" w:rsidRDefault="00BA02E0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D01ED3" w:rsidRPr="000F16F1" w:rsidRDefault="00D01ED3" w:rsidP="00FA67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16F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791" w:type="dxa"/>
            <w:vMerge/>
          </w:tcPr>
          <w:p w:rsidR="00D01ED3" w:rsidRPr="000F16F1" w:rsidRDefault="00D01ED3" w:rsidP="00FA67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1ED3" w:rsidRPr="000F16F1" w:rsidTr="00CB78CB">
        <w:tc>
          <w:tcPr>
            <w:tcW w:w="880" w:type="dxa"/>
          </w:tcPr>
          <w:p w:rsidR="00D01ED3" w:rsidRPr="000F16F1" w:rsidRDefault="00D01ED3" w:rsidP="00FA6768">
            <w:pPr>
              <w:contextualSpacing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41</w:t>
            </w:r>
            <w:r w:rsidR="00CB78CB" w:rsidRPr="000F16F1">
              <w:rPr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>42</w:t>
            </w:r>
          </w:p>
        </w:tc>
        <w:tc>
          <w:tcPr>
            <w:tcW w:w="3544" w:type="dxa"/>
          </w:tcPr>
          <w:p w:rsidR="00D01ED3" w:rsidRPr="000F16F1" w:rsidRDefault="00D01ED3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Трудовые споры. Отв</w:t>
            </w:r>
            <w:r w:rsidR="00CE02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етстве</w:t>
            </w:r>
            <w:r w:rsidR="00CE02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CE02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ность по трудовому праву</w:t>
            </w:r>
          </w:p>
        </w:tc>
        <w:tc>
          <w:tcPr>
            <w:tcW w:w="850" w:type="dxa"/>
            <w:gridSpan w:val="2"/>
          </w:tcPr>
          <w:p w:rsidR="00D01ED3" w:rsidRPr="000F16F1" w:rsidRDefault="00D01ED3" w:rsidP="00FA67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16F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791" w:type="dxa"/>
            <w:vMerge/>
          </w:tcPr>
          <w:p w:rsidR="00D01ED3" w:rsidRPr="000F16F1" w:rsidRDefault="00D01ED3" w:rsidP="00FA67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1ED3" w:rsidRPr="000F16F1" w:rsidTr="00CB78CB">
        <w:tc>
          <w:tcPr>
            <w:tcW w:w="880" w:type="dxa"/>
          </w:tcPr>
          <w:p w:rsidR="00D01ED3" w:rsidRPr="000F16F1" w:rsidRDefault="00D01ED3" w:rsidP="00FA6768">
            <w:pPr>
              <w:contextualSpacing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43</w:t>
            </w:r>
          </w:p>
        </w:tc>
        <w:tc>
          <w:tcPr>
            <w:tcW w:w="3544" w:type="dxa"/>
          </w:tcPr>
          <w:p w:rsidR="00D01ED3" w:rsidRPr="000F16F1" w:rsidRDefault="00CE028C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Повторительно-</w:t>
            </w:r>
            <w:r w:rsidR="00D01ED3"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обобщающий урок</w:t>
            </w:r>
          </w:p>
          <w:p w:rsidR="008D636A" w:rsidRPr="000F16F1" w:rsidRDefault="008D636A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D01ED3" w:rsidRPr="000F16F1" w:rsidRDefault="00D01ED3" w:rsidP="00FA67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16F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791" w:type="dxa"/>
            <w:vMerge/>
          </w:tcPr>
          <w:p w:rsidR="00D01ED3" w:rsidRPr="000F16F1" w:rsidRDefault="00D01ED3" w:rsidP="00FA67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1ED3" w:rsidRPr="000F16F1" w:rsidTr="00CB78CB">
        <w:tc>
          <w:tcPr>
            <w:tcW w:w="880" w:type="dxa"/>
          </w:tcPr>
          <w:p w:rsidR="00D01ED3" w:rsidRPr="000F16F1" w:rsidRDefault="00D01ED3" w:rsidP="00FA6768">
            <w:pPr>
              <w:contextualSpacing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44</w:t>
            </w:r>
            <w:r w:rsidR="00CB78CB" w:rsidRPr="000F16F1">
              <w:rPr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>45</w:t>
            </w:r>
          </w:p>
        </w:tc>
        <w:tc>
          <w:tcPr>
            <w:tcW w:w="3544" w:type="dxa"/>
          </w:tcPr>
          <w:p w:rsidR="00D01ED3" w:rsidRPr="000F16F1" w:rsidRDefault="00D01ED3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и ист</w:t>
            </w:r>
            <w:r w:rsidR="00CE02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очники админ</w:t>
            </w:r>
            <w:r w:rsidR="00CE02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CE02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стративного права</w:t>
            </w:r>
          </w:p>
        </w:tc>
        <w:tc>
          <w:tcPr>
            <w:tcW w:w="850" w:type="dxa"/>
            <w:gridSpan w:val="2"/>
          </w:tcPr>
          <w:p w:rsidR="00D01ED3" w:rsidRPr="000F16F1" w:rsidRDefault="00D01ED3" w:rsidP="00FA67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16F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791" w:type="dxa"/>
            <w:vMerge/>
          </w:tcPr>
          <w:p w:rsidR="00D01ED3" w:rsidRPr="000F16F1" w:rsidRDefault="00D01ED3" w:rsidP="00FA67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1ED3" w:rsidRPr="000F16F1" w:rsidTr="00CB78CB">
        <w:tc>
          <w:tcPr>
            <w:tcW w:w="880" w:type="dxa"/>
          </w:tcPr>
          <w:p w:rsidR="00D01ED3" w:rsidRPr="000F16F1" w:rsidRDefault="00D01ED3" w:rsidP="00FA6768">
            <w:pPr>
              <w:contextualSpacing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46</w:t>
            </w:r>
            <w:r w:rsidR="00CB78CB" w:rsidRPr="000F16F1">
              <w:rPr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>47</w:t>
            </w:r>
          </w:p>
        </w:tc>
        <w:tc>
          <w:tcPr>
            <w:tcW w:w="3544" w:type="dxa"/>
          </w:tcPr>
          <w:p w:rsidR="00D01ED3" w:rsidRPr="000F16F1" w:rsidRDefault="00D01ED3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Административн</w:t>
            </w:r>
            <w:r w:rsidR="00CE02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ые правонар</w:t>
            </w:r>
            <w:r w:rsidR="00CE02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CE02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шения, наказания</w:t>
            </w:r>
          </w:p>
        </w:tc>
        <w:tc>
          <w:tcPr>
            <w:tcW w:w="850" w:type="dxa"/>
            <w:gridSpan w:val="2"/>
          </w:tcPr>
          <w:p w:rsidR="00D01ED3" w:rsidRPr="000F16F1" w:rsidRDefault="00D01ED3" w:rsidP="00FA67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16F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791" w:type="dxa"/>
            <w:vMerge/>
          </w:tcPr>
          <w:p w:rsidR="00D01ED3" w:rsidRPr="000F16F1" w:rsidRDefault="00D01ED3" w:rsidP="00FA67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1ED3" w:rsidRPr="000F16F1" w:rsidTr="00CB78CB">
        <w:tc>
          <w:tcPr>
            <w:tcW w:w="880" w:type="dxa"/>
          </w:tcPr>
          <w:p w:rsidR="00D01ED3" w:rsidRPr="000F16F1" w:rsidRDefault="00D01ED3" w:rsidP="00FA6768">
            <w:pPr>
              <w:contextualSpacing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48</w:t>
            </w:r>
            <w:r w:rsidR="00CB78CB" w:rsidRPr="000F16F1">
              <w:rPr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>49</w:t>
            </w:r>
          </w:p>
        </w:tc>
        <w:tc>
          <w:tcPr>
            <w:tcW w:w="3544" w:type="dxa"/>
          </w:tcPr>
          <w:p w:rsidR="00D01ED3" w:rsidRPr="000F16F1" w:rsidRDefault="00D01ED3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и источники уголовн</w:t>
            </w: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права</w:t>
            </w:r>
          </w:p>
        </w:tc>
        <w:tc>
          <w:tcPr>
            <w:tcW w:w="850" w:type="dxa"/>
            <w:gridSpan w:val="2"/>
          </w:tcPr>
          <w:p w:rsidR="00D01ED3" w:rsidRPr="000F16F1" w:rsidRDefault="00D01ED3" w:rsidP="00FA67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16F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791" w:type="dxa"/>
            <w:vMerge/>
          </w:tcPr>
          <w:p w:rsidR="00D01ED3" w:rsidRPr="000F16F1" w:rsidRDefault="00D01ED3" w:rsidP="00FA67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1ED3" w:rsidRPr="000F16F1" w:rsidTr="00CB78CB">
        <w:tc>
          <w:tcPr>
            <w:tcW w:w="880" w:type="dxa"/>
          </w:tcPr>
          <w:p w:rsidR="00D01ED3" w:rsidRPr="000F16F1" w:rsidRDefault="00D01ED3" w:rsidP="00FA6768">
            <w:pPr>
              <w:contextualSpacing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50</w:t>
            </w:r>
          </w:p>
        </w:tc>
        <w:tc>
          <w:tcPr>
            <w:tcW w:w="3544" w:type="dxa"/>
          </w:tcPr>
          <w:p w:rsidR="00D01ED3" w:rsidRPr="000F16F1" w:rsidRDefault="00D01ED3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Понятие, признаки и состав преступления </w:t>
            </w:r>
          </w:p>
        </w:tc>
        <w:tc>
          <w:tcPr>
            <w:tcW w:w="850" w:type="dxa"/>
            <w:gridSpan w:val="2"/>
          </w:tcPr>
          <w:p w:rsidR="00D01ED3" w:rsidRPr="000F16F1" w:rsidRDefault="00D01ED3" w:rsidP="00FA67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16F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791" w:type="dxa"/>
            <w:vMerge/>
          </w:tcPr>
          <w:p w:rsidR="00D01ED3" w:rsidRPr="000F16F1" w:rsidRDefault="00D01ED3" w:rsidP="00FA67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1ED3" w:rsidRPr="000F16F1" w:rsidTr="00CB78CB">
        <w:tc>
          <w:tcPr>
            <w:tcW w:w="880" w:type="dxa"/>
          </w:tcPr>
          <w:p w:rsidR="00D01ED3" w:rsidRPr="000F16F1" w:rsidRDefault="00D01ED3" w:rsidP="00FA6768">
            <w:pPr>
              <w:contextualSpacing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51</w:t>
            </w:r>
            <w:r w:rsidR="00CB78CB" w:rsidRPr="000F16F1">
              <w:rPr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>52</w:t>
            </w:r>
          </w:p>
        </w:tc>
        <w:tc>
          <w:tcPr>
            <w:tcW w:w="3544" w:type="dxa"/>
          </w:tcPr>
          <w:p w:rsidR="00D01ED3" w:rsidRPr="000F16F1" w:rsidRDefault="00D01ED3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пре</w:t>
            </w:r>
            <w:r w:rsidR="00CE02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ступлений. «Новые» преступления</w:t>
            </w:r>
          </w:p>
        </w:tc>
        <w:tc>
          <w:tcPr>
            <w:tcW w:w="850" w:type="dxa"/>
            <w:gridSpan w:val="2"/>
          </w:tcPr>
          <w:p w:rsidR="00D01ED3" w:rsidRPr="000F16F1" w:rsidRDefault="00D01ED3" w:rsidP="00FA67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16F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791" w:type="dxa"/>
            <w:vMerge/>
          </w:tcPr>
          <w:p w:rsidR="00D01ED3" w:rsidRPr="000F16F1" w:rsidRDefault="00D01ED3" w:rsidP="00FA67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1ED3" w:rsidRPr="000F16F1" w:rsidTr="00CB78CB">
        <w:tc>
          <w:tcPr>
            <w:tcW w:w="880" w:type="dxa"/>
          </w:tcPr>
          <w:p w:rsidR="00D01ED3" w:rsidRPr="000F16F1" w:rsidRDefault="00D01ED3" w:rsidP="00FA6768">
            <w:pPr>
              <w:contextualSpacing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53</w:t>
            </w:r>
            <w:r w:rsidR="00CB78CB" w:rsidRPr="000F16F1">
              <w:rPr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>54</w:t>
            </w:r>
          </w:p>
        </w:tc>
        <w:tc>
          <w:tcPr>
            <w:tcW w:w="3544" w:type="dxa"/>
          </w:tcPr>
          <w:p w:rsidR="00D01ED3" w:rsidRPr="000F16F1" w:rsidRDefault="00D01ED3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Уголовная ответственность и наказание</w:t>
            </w:r>
          </w:p>
        </w:tc>
        <w:tc>
          <w:tcPr>
            <w:tcW w:w="850" w:type="dxa"/>
            <w:gridSpan w:val="2"/>
          </w:tcPr>
          <w:p w:rsidR="00D01ED3" w:rsidRPr="000F16F1" w:rsidRDefault="00D01ED3" w:rsidP="00FA67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16F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791" w:type="dxa"/>
            <w:vMerge/>
          </w:tcPr>
          <w:p w:rsidR="00D01ED3" w:rsidRPr="000F16F1" w:rsidRDefault="00D01ED3" w:rsidP="00FA67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1ED3" w:rsidRPr="000F16F1" w:rsidTr="00CB78CB">
        <w:tc>
          <w:tcPr>
            <w:tcW w:w="880" w:type="dxa"/>
          </w:tcPr>
          <w:p w:rsidR="00D01ED3" w:rsidRPr="000F16F1" w:rsidRDefault="00D01ED3" w:rsidP="00FA6768">
            <w:pPr>
              <w:contextualSpacing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55</w:t>
            </w:r>
          </w:p>
        </w:tc>
        <w:tc>
          <w:tcPr>
            <w:tcW w:w="3544" w:type="dxa"/>
          </w:tcPr>
          <w:p w:rsidR="00D01ED3" w:rsidRPr="000F16F1" w:rsidRDefault="00D01ED3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Обстоятельства, смягчающие и отягощающие наказание</w:t>
            </w:r>
          </w:p>
        </w:tc>
        <w:tc>
          <w:tcPr>
            <w:tcW w:w="850" w:type="dxa"/>
            <w:gridSpan w:val="2"/>
          </w:tcPr>
          <w:p w:rsidR="00D01ED3" w:rsidRPr="000F16F1" w:rsidRDefault="00D01ED3" w:rsidP="00FA67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16F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791" w:type="dxa"/>
            <w:vMerge/>
          </w:tcPr>
          <w:p w:rsidR="00D01ED3" w:rsidRPr="000F16F1" w:rsidRDefault="00D01ED3" w:rsidP="00FA67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1ED3" w:rsidRPr="000F16F1" w:rsidTr="00CB78CB">
        <w:tc>
          <w:tcPr>
            <w:tcW w:w="880" w:type="dxa"/>
          </w:tcPr>
          <w:p w:rsidR="00D01ED3" w:rsidRPr="000F16F1" w:rsidRDefault="00D01ED3" w:rsidP="00FA6768">
            <w:pPr>
              <w:contextualSpacing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56</w:t>
            </w:r>
            <w:r w:rsidR="00CB78CB" w:rsidRPr="000F16F1">
              <w:rPr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>57</w:t>
            </w:r>
          </w:p>
        </w:tc>
        <w:tc>
          <w:tcPr>
            <w:tcW w:w="3544" w:type="dxa"/>
          </w:tcPr>
          <w:p w:rsidR="00D01ED3" w:rsidRPr="000F16F1" w:rsidRDefault="00D01ED3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Уголовная ответственность несовершеннолетних</w:t>
            </w:r>
          </w:p>
        </w:tc>
        <w:tc>
          <w:tcPr>
            <w:tcW w:w="850" w:type="dxa"/>
            <w:gridSpan w:val="2"/>
          </w:tcPr>
          <w:p w:rsidR="00D01ED3" w:rsidRPr="000F16F1" w:rsidRDefault="00D01ED3" w:rsidP="00FA67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16F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791" w:type="dxa"/>
            <w:vMerge/>
          </w:tcPr>
          <w:p w:rsidR="00D01ED3" w:rsidRPr="000F16F1" w:rsidRDefault="00D01ED3" w:rsidP="00FA67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4761" w:rsidRPr="000F16F1" w:rsidTr="00CB78CB">
        <w:tc>
          <w:tcPr>
            <w:tcW w:w="880" w:type="dxa"/>
          </w:tcPr>
          <w:p w:rsidR="00BF4761" w:rsidRPr="000F16F1" w:rsidRDefault="00BF4761" w:rsidP="00FA6768">
            <w:pPr>
              <w:contextualSpacing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58-59</w:t>
            </w:r>
          </w:p>
        </w:tc>
        <w:tc>
          <w:tcPr>
            <w:tcW w:w="3544" w:type="dxa"/>
          </w:tcPr>
          <w:p w:rsidR="00BF4761" w:rsidRPr="000F16F1" w:rsidRDefault="00BF4761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Международное право</w:t>
            </w:r>
          </w:p>
        </w:tc>
        <w:tc>
          <w:tcPr>
            <w:tcW w:w="850" w:type="dxa"/>
            <w:gridSpan w:val="2"/>
          </w:tcPr>
          <w:p w:rsidR="00BF4761" w:rsidRPr="000F16F1" w:rsidRDefault="00BF4761" w:rsidP="00FA67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16F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791" w:type="dxa"/>
            <w:vMerge/>
          </w:tcPr>
          <w:p w:rsidR="00BF4761" w:rsidRPr="000F16F1" w:rsidRDefault="00BF4761" w:rsidP="00FA67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1ED3" w:rsidRPr="000F16F1" w:rsidTr="00CB78CB">
        <w:tc>
          <w:tcPr>
            <w:tcW w:w="880" w:type="dxa"/>
          </w:tcPr>
          <w:p w:rsidR="00D01ED3" w:rsidRPr="000F16F1" w:rsidRDefault="00BF4761" w:rsidP="00BF4761">
            <w:pPr>
              <w:contextualSpacing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60</w:t>
            </w:r>
          </w:p>
        </w:tc>
        <w:tc>
          <w:tcPr>
            <w:tcW w:w="3544" w:type="dxa"/>
          </w:tcPr>
          <w:p w:rsidR="00D01ED3" w:rsidRPr="000F16F1" w:rsidRDefault="00CE028C" w:rsidP="00FF35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Повторительно-</w:t>
            </w:r>
            <w:r w:rsidR="00D01ED3"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обобщающий урок</w:t>
            </w:r>
          </w:p>
        </w:tc>
        <w:tc>
          <w:tcPr>
            <w:tcW w:w="850" w:type="dxa"/>
            <w:gridSpan w:val="2"/>
          </w:tcPr>
          <w:p w:rsidR="00D01ED3" w:rsidRPr="000F16F1" w:rsidRDefault="00D01ED3" w:rsidP="00FA67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F16F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791" w:type="dxa"/>
            <w:vMerge/>
          </w:tcPr>
          <w:p w:rsidR="00D01ED3" w:rsidRPr="000F16F1" w:rsidRDefault="00D01ED3" w:rsidP="00FA67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636A" w:rsidRPr="000F16F1" w:rsidTr="00CB78CB">
        <w:tc>
          <w:tcPr>
            <w:tcW w:w="880" w:type="dxa"/>
          </w:tcPr>
          <w:p w:rsidR="008D636A" w:rsidRPr="000F16F1" w:rsidRDefault="008D636A" w:rsidP="00FA676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85" w:type="dxa"/>
            <w:gridSpan w:val="4"/>
          </w:tcPr>
          <w:p w:rsidR="008D636A" w:rsidRPr="000F16F1" w:rsidRDefault="00410DBD" w:rsidP="00BF4761">
            <w:pPr>
              <w:jc w:val="center"/>
              <w:rPr>
                <w:b/>
                <w:sz w:val="24"/>
                <w:szCs w:val="24"/>
              </w:rPr>
            </w:pPr>
            <w:r w:rsidRPr="000F16F1">
              <w:rPr>
                <w:b/>
                <w:sz w:val="24"/>
                <w:szCs w:val="24"/>
                <w:lang w:eastAsia="en-US"/>
              </w:rPr>
              <w:t>Разд</w:t>
            </w:r>
            <w:r w:rsidR="006E4DFD">
              <w:rPr>
                <w:b/>
                <w:sz w:val="24"/>
                <w:szCs w:val="24"/>
                <w:lang w:eastAsia="en-US"/>
              </w:rPr>
              <w:t>ел 4. «Основы судопроизводства»</w:t>
            </w:r>
            <w:r w:rsidR="00BF4761" w:rsidRPr="000F16F1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6E4DFD">
              <w:rPr>
                <w:b/>
                <w:sz w:val="24"/>
                <w:szCs w:val="24"/>
                <w:lang w:eastAsia="en-US"/>
              </w:rPr>
              <w:t>(</w:t>
            </w:r>
            <w:r w:rsidR="00BF4761" w:rsidRPr="000F16F1">
              <w:rPr>
                <w:b/>
                <w:sz w:val="24"/>
                <w:szCs w:val="24"/>
                <w:lang w:eastAsia="en-US"/>
              </w:rPr>
              <w:t>8</w:t>
            </w:r>
            <w:r w:rsidR="008D636A" w:rsidRPr="000F16F1">
              <w:rPr>
                <w:b/>
                <w:sz w:val="24"/>
                <w:szCs w:val="24"/>
                <w:lang w:eastAsia="en-US"/>
              </w:rPr>
              <w:t xml:space="preserve"> часов</w:t>
            </w:r>
            <w:r w:rsidR="006E4DFD">
              <w:rPr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8D636A" w:rsidRPr="000F16F1" w:rsidTr="00CB78CB">
        <w:tc>
          <w:tcPr>
            <w:tcW w:w="880" w:type="dxa"/>
          </w:tcPr>
          <w:p w:rsidR="008D636A" w:rsidRPr="000F16F1" w:rsidRDefault="00BF4761" w:rsidP="00BF4761">
            <w:pPr>
              <w:contextualSpacing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61</w:t>
            </w:r>
            <w:r w:rsidR="00CB78CB" w:rsidRPr="000F16F1">
              <w:rPr>
                <w:sz w:val="24"/>
                <w:szCs w:val="24"/>
              </w:rPr>
              <w:t>–</w:t>
            </w:r>
            <w:r w:rsidR="008D636A" w:rsidRPr="000F16F1">
              <w:rPr>
                <w:sz w:val="24"/>
                <w:szCs w:val="24"/>
              </w:rPr>
              <w:t>6</w:t>
            </w:r>
            <w:r w:rsidRPr="000F16F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D636A" w:rsidRPr="000F16F1" w:rsidRDefault="008D636A" w:rsidP="006E4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Гражданское процессуальное право (гражданский пр</w:t>
            </w:r>
            <w:r w:rsidR="006E4D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оцесс)</w:t>
            </w:r>
          </w:p>
          <w:p w:rsidR="008D636A" w:rsidRPr="000F16F1" w:rsidRDefault="008D636A" w:rsidP="006E4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8D636A" w:rsidRPr="000F16F1" w:rsidRDefault="008D636A" w:rsidP="008D63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91" w:type="dxa"/>
            <w:vMerge w:val="restart"/>
          </w:tcPr>
          <w:p w:rsidR="008D636A" w:rsidRPr="000F16F1" w:rsidRDefault="008D636A" w:rsidP="008D63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Определяют принципы приднестровского процессуального права; выясняют особе</w:t>
            </w: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ности и принципы гражданского и уголо</w:t>
            </w: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судопроизводства. Характеризуют права и обязанности участников гражда</w:t>
            </w: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ского процесса; стадии уголовного суд</w:t>
            </w: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производства, роль судебного следствия. </w:t>
            </w:r>
          </w:p>
          <w:p w:rsidR="008D636A" w:rsidRPr="000F16F1" w:rsidRDefault="008D636A" w:rsidP="008D636A">
            <w:pPr>
              <w:jc w:val="both"/>
              <w:rPr>
                <w:sz w:val="24"/>
                <w:szCs w:val="24"/>
                <w:lang w:eastAsia="en-US"/>
              </w:rPr>
            </w:pPr>
            <w:r w:rsidRPr="000F16F1">
              <w:rPr>
                <w:sz w:val="24"/>
                <w:szCs w:val="24"/>
                <w:lang w:eastAsia="en-US"/>
              </w:rPr>
              <w:t>Систематизируют в схематичном виде эт</w:t>
            </w:r>
            <w:r w:rsidRPr="000F16F1">
              <w:rPr>
                <w:sz w:val="24"/>
                <w:szCs w:val="24"/>
                <w:lang w:eastAsia="en-US"/>
              </w:rPr>
              <w:t>а</w:t>
            </w:r>
            <w:r w:rsidRPr="000F16F1">
              <w:rPr>
                <w:sz w:val="24"/>
                <w:szCs w:val="24"/>
                <w:lang w:eastAsia="en-US"/>
              </w:rPr>
              <w:t>пы судебного разбирательства; Исследуют конкретные ситуации гражданско</w:t>
            </w:r>
            <w:r w:rsidR="00B238CD">
              <w:rPr>
                <w:sz w:val="24"/>
                <w:szCs w:val="24"/>
                <w:lang w:eastAsia="en-US"/>
              </w:rPr>
              <w:t>-</w:t>
            </w:r>
            <w:r w:rsidRPr="000F16F1">
              <w:rPr>
                <w:sz w:val="24"/>
                <w:szCs w:val="24"/>
                <w:lang w:eastAsia="en-US"/>
              </w:rPr>
              <w:t>правовых споров.</w:t>
            </w:r>
            <w:r w:rsidRPr="000F16F1">
              <w:rPr>
                <w:sz w:val="24"/>
                <w:szCs w:val="24"/>
              </w:rPr>
              <w:t xml:space="preserve"> </w:t>
            </w:r>
          </w:p>
          <w:p w:rsidR="008D636A" w:rsidRPr="000F16F1" w:rsidRDefault="008D636A" w:rsidP="00BF4761">
            <w:pPr>
              <w:jc w:val="both"/>
              <w:rPr>
                <w:sz w:val="24"/>
                <w:szCs w:val="24"/>
                <w:lang w:eastAsia="en-US"/>
              </w:rPr>
            </w:pPr>
            <w:r w:rsidRPr="000F16F1">
              <w:rPr>
                <w:sz w:val="24"/>
                <w:szCs w:val="24"/>
                <w:lang w:eastAsia="en-US"/>
              </w:rPr>
              <w:t>Сравнивают на примерах прохождение гражданского и уголовного процессов, в</w:t>
            </w:r>
            <w:r w:rsidRPr="000F16F1">
              <w:rPr>
                <w:sz w:val="24"/>
                <w:szCs w:val="24"/>
                <w:lang w:eastAsia="en-US"/>
              </w:rPr>
              <w:t>ы</w:t>
            </w:r>
            <w:r w:rsidR="000C1355">
              <w:rPr>
                <w:sz w:val="24"/>
                <w:szCs w:val="24"/>
                <w:lang w:eastAsia="en-US"/>
              </w:rPr>
              <w:t>являют их отличия</w:t>
            </w:r>
          </w:p>
        </w:tc>
      </w:tr>
      <w:tr w:rsidR="008D636A" w:rsidRPr="000F16F1" w:rsidTr="00CB78CB">
        <w:tc>
          <w:tcPr>
            <w:tcW w:w="880" w:type="dxa"/>
          </w:tcPr>
          <w:p w:rsidR="008D636A" w:rsidRPr="000F16F1" w:rsidRDefault="008D636A" w:rsidP="00BF4761">
            <w:pPr>
              <w:contextualSpacing/>
              <w:jc w:val="center"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6</w:t>
            </w:r>
            <w:r w:rsidR="00BF4761" w:rsidRPr="000F16F1">
              <w:rPr>
                <w:sz w:val="24"/>
                <w:szCs w:val="24"/>
              </w:rPr>
              <w:t>3</w:t>
            </w:r>
            <w:r w:rsidR="00CB78CB" w:rsidRPr="000F16F1">
              <w:rPr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>6</w:t>
            </w:r>
            <w:r w:rsidR="00BF4761" w:rsidRPr="000F16F1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8D636A" w:rsidRPr="000F16F1" w:rsidRDefault="008D636A" w:rsidP="006E4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уголовного суд</w:t>
            </w: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производства</w:t>
            </w:r>
          </w:p>
          <w:p w:rsidR="008D636A" w:rsidRPr="000F16F1" w:rsidRDefault="008D636A" w:rsidP="006E4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8D636A" w:rsidRPr="000F16F1" w:rsidRDefault="008D636A" w:rsidP="008D63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91" w:type="dxa"/>
            <w:vMerge/>
          </w:tcPr>
          <w:p w:rsidR="008D636A" w:rsidRPr="000F16F1" w:rsidRDefault="008D636A" w:rsidP="008D636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636A" w:rsidRPr="000F16F1" w:rsidTr="00CB78CB">
        <w:tc>
          <w:tcPr>
            <w:tcW w:w="880" w:type="dxa"/>
          </w:tcPr>
          <w:p w:rsidR="008D636A" w:rsidRPr="000F16F1" w:rsidRDefault="008D636A" w:rsidP="008D636A">
            <w:pPr>
              <w:contextualSpacing/>
              <w:rPr>
                <w:sz w:val="24"/>
                <w:szCs w:val="24"/>
              </w:rPr>
            </w:pPr>
            <w:r w:rsidRPr="000F16F1">
              <w:rPr>
                <w:sz w:val="24"/>
                <w:szCs w:val="24"/>
              </w:rPr>
              <w:t>66</w:t>
            </w:r>
            <w:r w:rsidR="00CB78CB" w:rsidRPr="000F16F1">
              <w:rPr>
                <w:sz w:val="24"/>
                <w:szCs w:val="24"/>
              </w:rPr>
              <w:t>–</w:t>
            </w:r>
            <w:r w:rsidRPr="000F16F1">
              <w:rPr>
                <w:sz w:val="24"/>
                <w:szCs w:val="24"/>
              </w:rPr>
              <w:t>68</w:t>
            </w:r>
          </w:p>
        </w:tc>
        <w:tc>
          <w:tcPr>
            <w:tcW w:w="3544" w:type="dxa"/>
          </w:tcPr>
          <w:p w:rsidR="008D636A" w:rsidRPr="000F16F1" w:rsidRDefault="008D636A" w:rsidP="006E4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Итоговое повторение</w:t>
            </w:r>
          </w:p>
        </w:tc>
        <w:tc>
          <w:tcPr>
            <w:tcW w:w="850" w:type="dxa"/>
            <w:gridSpan w:val="2"/>
          </w:tcPr>
          <w:p w:rsidR="008D636A" w:rsidRPr="000F16F1" w:rsidRDefault="008D636A" w:rsidP="008D63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1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91" w:type="dxa"/>
            <w:vMerge/>
          </w:tcPr>
          <w:p w:rsidR="008D636A" w:rsidRPr="000F16F1" w:rsidRDefault="008D636A" w:rsidP="008D636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A623E" w:rsidRPr="000F16F1" w:rsidRDefault="00DA623E" w:rsidP="00F852A4">
      <w:pPr>
        <w:rPr>
          <w:sz w:val="24"/>
          <w:szCs w:val="24"/>
        </w:rPr>
      </w:pPr>
    </w:p>
    <w:p w:rsidR="00F91D22" w:rsidRPr="000F16F1" w:rsidRDefault="00F91D22" w:rsidP="00F852A4">
      <w:pPr>
        <w:rPr>
          <w:sz w:val="24"/>
          <w:szCs w:val="24"/>
        </w:rPr>
      </w:pPr>
    </w:p>
    <w:p w:rsidR="00132610" w:rsidRDefault="00976FCC" w:rsidP="00F852A4">
      <w:pPr>
        <w:jc w:val="center"/>
        <w:rPr>
          <w:b/>
          <w:sz w:val="24"/>
          <w:szCs w:val="24"/>
        </w:rPr>
      </w:pPr>
      <w:r w:rsidRPr="000F16F1">
        <w:rPr>
          <w:b/>
          <w:sz w:val="24"/>
          <w:szCs w:val="24"/>
        </w:rPr>
        <w:t>УЧЕБНО</w:t>
      </w:r>
      <w:r w:rsidR="00B238CD">
        <w:rPr>
          <w:b/>
          <w:sz w:val="24"/>
          <w:szCs w:val="24"/>
        </w:rPr>
        <w:t>-</w:t>
      </w:r>
      <w:r w:rsidRPr="000F16F1">
        <w:rPr>
          <w:b/>
          <w:sz w:val="24"/>
          <w:szCs w:val="24"/>
        </w:rPr>
        <w:t>МЕТОДИЧЕСКОЕ И МАТЕРИАЛЬНО</w:t>
      </w:r>
      <w:r w:rsidR="00B238CD">
        <w:rPr>
          <w:b/>
          <w:sz w:val="24"/>
          <w:szCs w:val="24"/>
        </w:rPr>
        <w:t>-</w:t>
      </w:r>
      <w:r w:rsidRPr="000F16F1">
        <w:rPr>
          <w:b/>
          <w:sz w:val="24"/>
          <w:szCs w:val="24"/>
        </w:rPr>
        <w:t xml:space="preserve">ТЕХНИЧЕСКОЕ </w:t>
      </w:r>
    </w:p>
    <w:p w:rsidR="00976FCC" w:rsidRPr="000F16F1" w:rsidRDefault="00976FCC" w:rsidP="00F852A4">
      <w:pPr>
        <w:jc w:val="center"/>
        <w:rPr>
          <w:b/>
          <w:sz w:val="24"/>
          <w:szCs w:val="24"/>
        </w:rPr>
      </w:pPr>
      <w:r w:rsidRPr="000F16F1">
        <w:rPr>
          <w:b/>
          <w:sz w:val="24"/>
          <w:szCs w:val="24"/>
        </w:rPr>
        <w:t>ОБЕСПЕЧ</w:t>
      </w:r>
      <w:r w:rsidRPr="000F16F1">
        <w:rPr>
          <w:b/>
          <w:sz w:val="24"/>
          <w:szCs w:val="24"/>
        </w:rPr>
        <w:t>Е</w:t>
      </w:r>
      <w:r w:rsidRPr="000F16F1">
        <w:rPr>
          <w:b/>
          <w:sz w:val="24"/>
          <w:szCs w:val="24"/>
        </w:rPr>
        <w:t>НИЕ ОБРАЗОВАТЕЛЬНОГО ПРОЦЕССА</w:t>
      </w:r>
    </w:p>
    <w:p w:rsidR="00976FCC" w:rsidRPr="000F16F1" w:rsidRDefault="00976FCC" w:rsidP="00F852A4">
      <w:pPr>
        <w:jc w:val="center"/>
        <w:rPr>
          <w:b/>
          <w:sz w:val="24"/>
          <w:szCs w:val="24"/>
        </w:rPr>
      </w:pPr>
    </w:p>
    <w:p w:rsidR="00976FCC" w:rsidRPr="000F16F1" w:rsidRDefault="00976FCC" w:rsidP="00F852A4">
      <w:pPr>
        <w:ind w:firstLine="709"/>
        <w:contextualSpacing/>
        <w:jc w:val="both"/>
        <w:rPr>
          <w:rFonts w:eastAsia="Calibri"/>
          <w:b/>
          <w:bCs/>
          <w:sz w:val="24"/>
          <w:szCs w:val="24"/>
        </w:rPr>
      </w:pPr>
      <w:r w:rsidRPr="000F16F1">
        <w:rPr>
          <w:rFonts w:eastAsia="Calibri"/>
          <w:b/>
          <w:bCs/>
          <w:sz w:val="24"/>
          <w:szCs w:val="24"/>
        </w:rPr>
        <w:t>I. Программно</w:t>
      </w:r>
      <w:r w:rsidR="0015211C" w:rsidRPr="000F16F1">
        <w:rPr>
          <w:rFonts w:eastAsia="Calibri"/>
          <w:b/>
          <w:bCs/>
          <w:sz w:val="24"/>
          <w:szCs w:val="24"/>
        </w:rPr>
        <w:t>-</w:t>
      </w:r>
      <w:r w:rsidRPr="000F16F1">
        <w:rPr>
          <w:rFonts w:eastAsia="Calibri"/>
          <w:b/>
          <w:bCs/>
          <w:sz w:val="24"/>
          <w:szCs w:val="24"/>
        </w:rPr>
        <w:t>методический аппарат</w:t>
      </w:r>
    </w:p>
    <w:p w:rsidR="00976FCC" w:rsidRPr="000F16F1" w:rsidRDefault="00976FCC" w:rsidP="00F852A4">
      <w:pPr>
        <w:ind w:firstLine="709"/>
        <w:contextualSpacing/>
        <w:jc w:val="both"/>
        <w:rPr>
          <w:rFonts w:eastAsia="Calibri"/>
          <w:bCs/>
          <w:sz w:val="24"/>
          <w:szCs w:val="24"/>
        </w:rPr>
      </w:pPr>
      <w:proofErr w:type="spellStart"/>
      <w:r w:rsidRPr="000F16F1">
        <w:rPr>
          <w:rFonts w:eastAsia="Calibri"/>
          <w:bCs/>
          <w:sz w:val="24"/>
          <w:szCs w:val="24"/>
        </w:rPr>
        <w:t>Калуцкая</w:t>
      </w:r>
      <w:proofErr w:type="spellEnd"/>
      <w:r w:rsidR="00B238CD">
        <w:rPr>
          <w:rFonts w:eastAsia="Calibri"/>
          <w:bCs/>
          <w:sz w:val="24"/>
          <w:szCs w:val="24"/>
        </w:rPr>
        <w:t xml:space="preserve"> Е.</w:t>
      </w:r>
      <w:r w:rsidRPr="000F16F1">
        <w:rPr>
          <w:rFonts w:eastAsia="Calibri"/>
          <w:bCs/>
          <w:sz w:val="24"/>
          <w:szCs w:val="24"/>
        </w:rPr>
        <w:t>К. Право. Рабочая программа. 10</w:t>
      </w:r>
      <w:r w:rsidR="00CB78CB" w:rsidRPr="000F16F1">
        <w:rPr>
          <w:rFonts w:eastAsia="Calibri"/>
          <w:bCs/>
          <w:sz w:val="24"/>
          <w:szCs w:val="24"/>
        </w:rPr>
        <w:t>–</w:t>
      </w:r>
      <w:r w:rsidRPr="000F16F1">
        <w:rPr>
          <w:rFonts w:eastAsia="Calibri"/>
          <w:bCs/>
          <w:sz w:val="24"/>
          <w:szCs w:val="24"/>
        </w:rPr>
        <w:t>11 классы: учебно</w:t>
      </w:r>
      <w:r w:rsidR="0015211C" w:rsidRPr="000F16F1">
        <w:rPr>
          <w:rFonts w:eastAsia="Calibri"/>
          <w:bCs/>
          <w:sz w:val="24"/>
          <w:szCs w:val="24"/>
        </w:rPr>
        <w:t>-</w:t>
      </w:r>
      <w:r w:rsidRPr="000F16F1">
        <w:rPr>
          <w:rFonts w:eastAsia="Calibri"/>
          <w:bCs/>
          <w:sz w:val="24"/>
          <w:szCs w:val="24"/>
        </w:rPr>
        <w:t>ме</w:t>
      </w:r>
      <w:r w:rsidR="00B238CD">
        <w:rPr>
          <w:rFonts w:eastAsia="Calibri"/>
          <w:bCs/>
          <w:sz w:val="24"/>
          <w:szCs w:val="24"/>
        </w:rPr>
        <w:t>тодическое пособие / Е.</w:t>
      </w:r>
      <w:r w:rsidRPr="000F16F1">
        <w:rPr>
          <w:rFonts w:eastAsia="Calibri"/>
          <w:bCs/>
          <w:sz w:val="24"/>
          <w:szCs w:val="24"/>
        </w:rPr>
        <w:t xml:space="preserve">К. </w:t>
      </w:r>
      <w:proofErr w:type="spellStart"/>
      <w:r w:rsidRPr="000F16F1">
        <w:rPr>
          <w:rFonts w:eastAsia="Calibri"/>
          <w:bCs/>
          <w:sz w:val="24"/>
          <w:szCs w:val="24"/>
        </w:rPr>
        <w:t>Калуцкая</w:t>
      </w:r>
      <w:proofErr w:type="spellEnd"/>
      <w:r w:rsidRPr="000F16F1">
        <w:rPr>
          <w:rFonts w:eastAsia="Calibri"/>
          <w:bCs/>
          <w:sz w:val="24"/>
          <w:szCs w:val="24"/>
        </w:rPr>
        <w:t xml:space="preserve">. </w:t>
      </w:r>
      <w:r w:rsidR="00CB78CB" w:rsidRPr="000F16F1">
        <w:rPr>
          <w:rFonts w:eastAsia="Calibri"/>
          <w:bCs/>
          <w:sz w:val="24"/>
          <w:szCs w:val="24"/>
        </w:rPr>
        <w:t>–</w:t>
      </w:r>
      <w:r w:rsidRPr="000F16F1">
        <w:rPr>
          <w:rFonts w:eastAsia="Calibri"/>
          <w:bCs/>
          <w:sz w:val="24"/>
          <w:szCs w:val="24"/>
        </w:rPr>
        <w:t xml:space="preserve"> М.: Дрофа, 2017. </w:t>
      </w:r>
    </w:p>
    <w:p w:rsidR="00976FCC" w:rsidRPr="000F16F1" w:rsidRDefault="00976FCC" w:rsidP="00F852A4">
      <w:pPr>
        <w:ind w:firstLine="709"/>
        <w:contextualSpacing/>
        <w:jc w:val="both"/>
        <w:rPr>
          <w:rFonts w:eastAsia="Calibri"/>
          <w:b/>
          <w:bCs/>
          <w:sz w:val="24"/>
          <w:szCs w:val="24"/>
        </w:rPr>
      </w:pPr>
      <w:r w:rsidRPr="000F16F1">
        <w:rPr>
          <w:rFonts w:eastAsia="Calibri"/>
          <w:b/>
          <w:bCs/>
          <w:sz w:val="24"/>
          <w:szCs w:val="24"/>
        </w:rPr>
        <w:t>II. Учебные издания:</w:t>
      </w:r>
    </w:p>
    <w:p w:rsidR="00976FCC" w:rsidRPr="000F16F1" w:rsidRDefault="0062399C" w:rsidP="00F852A4">
      <w:pPr>
        <w:ind w:firstLine="709"/>
        <w:contextualSpacing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А.</w:t>
      </w:r>
      <w:r w:rsidR="00976FCC" w:rsidRPr="000F16F1">
        <w:rPr>
          <w:rFonts w:eastAsia="Calibri"/>
          <w:bCs/>
          <w:sz w:val="24"/>
          <w:szCs w:val="24"/>
        </w:rPr>
        <w:t>Ф. Никитин</w:t>
      </w:r>
      <w:r>
        <w:rPr>
          <w:rFonts w:eastAsia="Calibri"/>
          <w:bCs/>
          <w:sz w:val="24"/>
          <w:szCs w:val="24"/>
        </w:rPr>
        <w:t>, Т.</w:t>
      </w:r>
      <w:r w:rsidR="00976FCC" w:rsidRPr="000F16F1">
        <w:rPr>
          <w:rFonts w:eastAsia="Calibri"/>
          <w:bCs/>
          <w:sz w:val="24"/>
          <w:szCs w:val="24"/>
        </w:rPr>
        <w:t>И. Никитин</w:t>
      </w:r>
      <w:r>
        <w:rPr>
          <w:rFonts w:eastAsia="Calibri"/>
          <w:bCs/>
          <w:sz w:val="24"/>
          <w:szCs w:val="24"/>
        </w:rPr>
        <w:t>а, Т.</w:t>
      </w:r>
      <w:r w:rsidR="00976FCC" w:rsidRPr="000F16F1">
        <w:rPr>
          <w:rFonts w:eastAsia="Calibri"/>
          <w:bCs/>
          <w:sz w:val="24"/>
          <w:szCs w:val="24"/>
        </w:rPr>
        <w:t xml:space="preserve">Ф. </w:t>
      </w:r>
      <w:proofErr w:type="spellStart"/>
      <w:r w:rsidR="00976FCC" w:rsidRPr="000F16F1">
        <w:rPr>
          <w:rFonts w:eastAsia="Calibri"/>
          <w:bCs/>
          <w:sz w:val="24"/>
          <w:szCs w:val="24"/>
        </w:rPr>
        <w:t>Акчурин</w:t>
      </w:r>
      <w:proofErr w:type="spellEnd"/>
      <w:r w:rsidR="00976FCC" w:rsidRPr="000F16F1">
        <w:rPr>
          <w:rFonts w:eastAsia="Calibri"/>
          <w:bCs/>
          <w:sz w:val="24"/>
          <w:szCs w:val="24"/>
        </w:rPr>
        <w:t>. Право. 10</w:t>
      </w:r>
      <w:r w:rsidR="00CB78CB" w:rsidRPr="000F16F1">
        <w:rPr>
          <w:rFonts w:eastAsia="Calibri"/>
          <w:bCs/>
          <w:sz w:val="24"/>
          <w:szCs w:val="24"/>
        </w:rPr>
        <w:t>–</w:t>
      </w:r>
      <w:r w:rsidR="0015211C" w:rsidRPr="000F16F1">
        <w:rPr>
          <w:rFonts w:eastAsia="Calibri"/>
          <w:bCs/>
          <w:sz w:val="24"/>
          <w:szCs w:val="24"/>
        </w:rPr>
        <w:t>11 классы (</w:t>
      </w:r>
      <w:r w:rsidR="00976FCC" w:rsidRPr="000F16F1">
        <w:rPr>
          <w:rFonts w:eastAsia="Calibri"/>
          <w:bCs/>
          <w:sz w:val="24"/>
          <w:szCs w:val="24"/>
        </w:rPr>
        <w:t>базовый и углубленный уровень). – М.: «Дрофа», 2016.</w:t>
      </w:r>
    </w:p>
    <w:p w:rsidR="00976FCC" w:rsidRPr="000F16F1" w:rsidRDefault="00976FCC" w:rsidP="00F852A4">
      <w:pPr>
        <w:ind w:firstLine="709"/>
        <w:contextualSpacing/>
        <w:jc w:val="both"/>
        <w:rPr>
          <w:rFonts w:eastAsia="Calibri"/>
          <w:b/>
          <w:bCs/>
          <w:sz w:val="24"/>
          <w:szCs w:val="24"/>
        </w:rPr>
      </w:pPr>
      <w:r w:rsidRPr="000F16F1">
        <w:rPr>
          <w:rFonts w:eastAsia="Calibri"/>
          <w:b/>
          <w:bCs/>
          <w:sz w:val="24"/>
          <w:szCs w:val="24"/>
        </w:rPr>
        <w:t>III.  Дополнительная литература:</w:t>
      </w:r>
    </w:p>
    <w:p w:rsidR="00976FCC" w:rsidRPr="000F16F1" w:rsidRDefault="00976FCC" w:rsidP="00F852A4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0F16F1">
        <w:rPr>
          <w:rFonts w:eastAsia="Calibri"/>
          <w:sz w:val="24"/>
          <w:szCs w:val="24"/>
        </w:rPr>
        <w:t>Конституция ПМР.</w:t>
      </w:r>
    </w:p>
    <w:p w:rsidR="00976FCC" w:rsidRPr="000F16F1" w:rsidRDefault="00976FCC" w:rsidP="00F852A4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0F16F1">
        <w:rPr>
          <w:rFonts w:eastAsia="Calibri"/>
          <w:sz w:val="24"/>
          <w:szCs w:val="24"/>
        </w:rPr>
        <w:t>Гражданский кодекс ПМР.</w:t>
      </w:r>
    </w:p>
    <w:p w:rsidR="00976FCC" w:rsidRPr="000F16F1" w:rsidRDefault="00976FCC" w:rsidP="00F852A4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0F16F1">
        <w:rPr>
          <w:rFonts w:eastAsia="Calibri"/>
          <w:sz w:val="24"/>
          <w:szCs w:val="24"/>
        </w:rPr>
        <w:t>Кодекс о браке и семье ПМР.</w:t>
      </w:r>
    </w:p>
    <w:p w:rsidR="00976FCC" w:rsidRPr="000F16F1" w:rsidRDefault="00976FCC" w:rsidP="00F852A4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0F16F1">
        <w:rPr>
          <w:rFonts w:eastAsia="Calibri"/>
          <w:sz w:val="24"/>
          <w:szCs w:val="24"/>
        </w:rPr>
        <w:t>Трудовой кодекс ПМР.</w:t>
      </w:r>
    </w:p>
    <w:p w:rsidR="00976FCC" w:rsidRPr="000F16F1" w:rsidRDefault="00976FCC" w:rsidP="00F852A4">
      <w:pPr>
        <w:ind w:firstLine="709"/>
        <w:contextualSpacing/>
        <w:jc w:val="both"/>
        <w:rPr>
          <w:rFonts w:eastAsia="Calibri"/>
          <w:bCs/>
          <w:sz w:val="24"/>
          <w:szCs w:val="24"/>
        </w:rPr>
      </w:pPr>
      <w:r w:rsidRPr="000F16F1">
        <w:rPr>
          <w:rFonts w:eastAsia="Calibri"/>
          <w:bCs/>
          <w:sz w:val="24"/>
          <w:szCs w:val="24"/>
        </w:rPr>
        <w:t>Избирательный кодекс ПМР</w:t>
      </w:r>
      <w:r w:rsidR="004E676B">
        <w:rPr>
          <w:rFonts w:eastAsia="Calibri"/>
          <w:bCs/>
          <w:sz w:val="24"/>
          <w:szCs w:val="24"/>
        </w:rPr>
        <w:t>.</w:t>
      </w:r>
    </w:p>
    <w:p w:rsidR="00976FCC" w:rsidRPr="000F16F1" w:rsidRDefault="00976FCC" w:rsidP="00F852A4">
      <w:pPr>
        <w:ind w:firstLine="709"/>
        <w:contextualSpacing/>
        <w:jc w:val="both"/>
        <w:rPr>
          <w:rFonts w:eastAsia="Calibri"/>
          <w:bCs/>
          <w:sz w:val="24"/>
          <w:szCs w:val="24"/>
        </w:rPr>
      </w:pPr>
      <w:proofErr w:type="spellStart"/>
      <w:r w:rsidRPr="000F16F1">
        <w:rPr>
          <w:rFonts w:eastAsia="Calibri"/>
          <w:bCs/>
          <w:sz w:val="24"/>
          <w:szCs w:val="24"/>
        </w:rPr>
        <w:t>Калуцкая</w:t>
      </w:r>
      <w:proofErr w:type="spellEnd"/>
      <w:r w:rsidRPr="000F16F1">
        <w:rPr>
          <w:rFonts w:eastAsia="Calibri"/>
          <w:bCs/>
          <w:sz w:val="24"/>
          <w:szCs w:val="24"/>
        </w:rPr>
        <w:t xml:space="preserve"> Е.К. «Право» (10</w:t>
      </w:r>
      <w:r w:rsidR="00CB78CB" w:rsidRPr="000F16F1">
        <w:rPr>
          <w:rFonts w:eastAsia="Calibri"/>
          <w:bCs/>
          <w:sz w:val="24"/>
          <w:szCs w:val="24"/>
        </w:rPr>
        <w:t>–</w:t>
      </w:r>
      <w:r w:rsidRPr="000F16F1">
        <w:rPr>
          <w:rFonts w:eastAsia="Calibri"/>
          <w:bCs/>
          <w:sz w:val="24"/>
          <w:szCs w:val="24"/>
        </w:rPr>
        <w:t>11 классы). Методическое пособие. – М.: «Дрофа», 2016.</w:t>
      </w:r>
    </w:p>
    <w:p w:rsidR="00976FCC" w:rsidRPr="000F16F1" w:rsidRDefault="004E676B" w:rsidP="00F852A4">
      <w:pPr>
        <w:ind w:firstLine="709"/>
        <w:contextualSpacing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А.</w:t>
      </w:r>
      <w:r w:rsidRPr="000F16F1">
        <w:rPr>
          <w:rFonts w:eastAsia="Calibri"/>
          <w:bCs/>
          <w:sz w:val="24"/>
          <w:szCs w:val="24"/>
        </w:rPr>
        <w:t>Ф. Никитин</w:t>
      </w:r>
      <w:r>
        <w:rPr>
          <w:rFonts w:eastAsia="Calibri"/>
          <w:bCs/>
          <w:sz w:val="24"/>
          <w:szCs w:val="24"/>
        </w:rPr>
        <w:t>, Т.</w:t>
      </w:r>
      <w:r w:rsidRPr="000F16F1">
        <w:rPr>
          <w:rFonts w:eastAsia="Calibri"/>
          <w:bCs/>
          <w:sz w:val="24"/>
          <w:szCs w:val="24"/>
        </w:rPr>
        <w:t>И. Никитин</w:t>
      </w:r>
      <w:r>
        <w:rPr>
          <w:rFonts w:eastAsia="Calibri"/>
          <w:bCs/>
          <w:sz w:val="24"/>
          <w:szCs w:val="24"/>
        </w:rPr>
        <w:t>а</w:t>
      </w:r>
      <w:r w:rsidR="00976FCC" w:rsidRPr="000F16F1">
        <w:rPr>
          <w:rFonts w:eastAsia="Calibri"/>
          <w:bCs/>
          <w:sz w:val="24"/>
          <w:szCs w:val="24"/>
        </w:rPr>
        <w:t>. Право. Рабочая тетрадь. 10</w:t>
      </w:r>
      <w:r w:rsidR="00CB78CB" w:rsidRPr="000F16F1">
        <w:rPr>
          <w:rFonts w:eastAsia="Calibri"/>
          <w:bCs/>
          <w:sz w:val="24"/>
          <w:szCs w:val="24"/>
        </w:rPr>
        <w:t>–</w:t>
      </w:r>
      <w:r w:rsidR="00976FCC" w:rsidRPr="000F16F1">
        <w:rPr>
          <w:rFonts w:eastAsia="Calibri"/>
          <w:bCs/>
          <w:sz w:val="24"/>
          <w:szCs w:val="24"/>
        </w:rPr>
        <w:t>11 класс. – М.: «Др</w:t>
      </w:r>
      <w:r w:rsidR="00976FCC" w:rsidRPr="000F16F1">
        <w:rPr>
          <w:rFonts w:eastAsia="Calibri"/>
          <w:bCs/>
          <w:sz w:val="24"/>
          <w:szCs w:val="24"/>
        </w:rPr>
        <w:t>о</w:t>
      </w:r>
      <w:r w:rsidR="00976FCC" w:rsidRPr="000F16F1">
        <w:rPr>
          <w:rFonts w:eastAsia="Calibri"/>
          <w:bCs/>
          <w:sz w:val="24"/>
          <w:szCs w:val="24"/>
        </w:rPr>
        <w:t>фа», 2016.</w:t>
      </w:r>
    </w:p>
    <w:p w:rsidR="00976FCC" w:rsidRPr="000F16F1" w:rsidRDefault="00132610" w:rsidP="00F852A4">
      <w:pPr>
        <w:ind w:firstLine="709"/>
        <w:contextualSpacing/>
        <w:jc w:val="both"/>
        <w:rPr>
          <w:rFonts w:eastAsia="Calibri"/>
          <w:b/>
          <w:bCs/>
          <w:sz w:val="24"/>
          <w:szCs w:val="24"/>
        </w:rPr>
      </w:pPr>
      <w:r w:rsidRPr="000F16F1">
        <w:rPr>
          <w:rFonts w:eastAsia="Calibri"/>
          <w:b/>
          <w:bCs/>
          <w:sz w:val="24"/>
          <w:szCs w:val="24"/>
        </w:rPr>
        <w:t>I</w:t>
      </w:r>
      <w:r w:rsidR="00976FCC" w:rsidRPr="000F16F1">
        <w:rPr>
          <w:rFonts w:eastAsia="Calibri"/>
          <w:b/>
          <w:bCs/>
          <w:sz w:val="24"/>
          <w:szCs w:val="24"/>
        </w:rPr>
        <w:t>V. Информационно</w:t>
      </w:r>
      <w:r w:rsidR="0015211C" w:rsidRPr="000F16F1">
        <w:rPr>
          <w:rFonts w:eastAsia="Calibri"/>
          <w:b/>
          <w:bCs/>
          <w:sz w:val="24"/>
          <w:szCs w:val="24"/>
        </w:rPr>
        <w:t>-</w:t>
      </w:r>
      <w:r w:rsidR="00976FCC" w:rsidRPr="000F16F1">
        <w:rPr>
          <w:rFonts w:eastAsia="Calibri"/>
          <w:b/>
          <w:bCs/>
          <w:sz w:val="24"/>
          <w:szCs w:val="24"/>
        </w:rPr>
        <w:t>техническая поддержка</w:t>
      </w:r>
      <w:r w:rsidR="004E676B">
        <w:rPr>
          <w:rFonts w:eastAsia="Calibri"/>
          <w:b/>
          <w:bCs/>
          <w:sz w:val="24"/>
          <w:szCs w:val="24"/>
        </w:rPr>
        <w:t>:</w:t>
      </w:r>
    </w:p>
    <w:p w:rsidR="00976FCC" w:rsidRPr="000F16F1" w:rsidRDefault="00CB78CB" w:rsidP="00F852A4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0F16F1">
        <w:rPr>
          <w:rFonts w:eastAsia="Calibri"/>
          <w:sz w:val="24"/>
          <w:szCs w:val="24"/>
        </w:rPr>
        <w:t>–</w:t>
      </w:r>
      <w:r w:rsidR="00976FCC" w:rsidRPr="000F16F1">
        <w:rPr>
          <w:rFonts w:eastAsia="Calibri"/>
          <w:sz w:val="24"/>
          <w:szCs w:val="24"/>
        </w:rPr>
        <w:t xml:space="preserve"> </w:t>
      </w:r>
      <w:r w:rsidR="00AA7DEB">
        <w:rPr>
          <w:rFonts w:eastAsia="Calibri"/>
          <w:sz w:val="24"/>
          <w:szCs w:val="24"/>
        </w:rPr>
        <w:t>м</w:t>
      </w:r>
      <w:r w:rsidR="00976FCC" w:rsidRPr="000F16F1">
        <w:rPr>
          <w:rFonts w:eastAsia="Calibri"/>
          <w:sz w:val="24"/>
          <w:szCs w:val="24"/>
        </w:rPr>
        <w:t>ультимедийный компьютер;</w:t>
      </w:r>
    </w:p>
    <w:p w:rsidR="00976FCC" w:rsidRPr="000F16F1" w:rsidRDefault="00CB78CB" w:rsidP="00F852A4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0F16F1">
        <w:rPr>
          <w:rFonts w:eastAsia="Calibri"/>
          <w:sz w:val="24"/>
          <w:szCs w:val="24"/>
        </w:rPr>
        <w:t>–</w:t>
      </w:r>
      <w:r w:rsidR="0015211C" w:rsidRPr="000F16F1">
        <w:rPr>
          <w:rFonts w:eastAsia="Calibri"/>
          <w:sz w:val="24"/>
          <w:szCs w:val="24"/>
        </w:rPr>
        <w:t xml:space="preserve"> </w:t>
      </w:r>
      <w:r w:rsidR="00AA7DEB">
        <w:rPr>
          <w:rFonts w:eastAsia="Calibri"/>
          <w:sz w:val="24"/>
          <w:szCs w:val="24"/>
        </w:rPr>
        <w:t>м</w:t>
      </w:r>
      <w:r w:rsidR="00976FCC" w:rsidRPr="000F16F1">
        <w:rPr>
          <w:rFonts w:eastAsia="Calibri"/>
          <w:sz w:val="24"/>
          <w:szCs w:val="24"/>
        </w:rPr>
        <w:t>ультимедийный проектор;</w:t>
      </w:r>
    </w:p>
    <w:p w:rsidR="00976FCC" w:rsidRPr="000F16F1" w:rsidRDefault="00CB78CB" w:rsidP="00F852A4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0F16F1">
        <w:rPr>
          <w:rFonts w:eastAsia="Calibri"/>
          <w:sz w:val="24"/>
          <w:szCs w:val="24"/>
        </w:rPr>
        <w:t>–</w:t>
      </w:r>
      <w:r w:rsidR="00976FCC" w:rsidRPr="000F16F1">
        <w:rPr>
          <w:rFonts w:eastAsia="Calibri"/>
          <w:sz w:val="24"/>
          <w:szCs w:val="24"/>
        </w:rPr>
        <w:t xml:space="preserve"> </w:t>
      </w:r>
      <w:r w:rsidR="00AA7DEB">
        <w:rPr>
          <w:rFonts w:eastAsia="Calibri"/>
          <w:sz w:val="24"/>
          <w:szCs w:val="24"/>
        </w:rPr>
        <w:t>п</w:t>
      </w:r>
      <w:r w:rsidR="00976FCC" w:rsidRPr="000F16F1">
        <w:rPr>
          <w:rFonts w:eastAsia="Calibri"/>
          <w:sz w:val="24"/>
          <w:szCs w:val="24"/>
        </w:rPr>
        <w:t>ринтер;</w:t>
      </w:r>
    </w:p>
    <w:p w:rsidR="00976FCC" w:rsidRPr="000F16F1" w:rsidRDefault="00CB78CB" w:rsidP="00F852A4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0F16F1">
        <w:rPr>
          <w:rFonts w:eastAsia="Calibri"/>
          <w:sz w:val="24"/>
          <w:szCs w:val="24"/>
        </w:rPr>
        <w:t>–</w:t>
      </w:r>
      <w:r w:rsidR="00976FCC" w:rsidRPr="000F16F1">
        <w:rPr>
          <w:rFonts w:eastAsia="Calibri"/>
          <w:sz w:val="24"/>
          <w:szCs w:val="24"/>
        </w:rPr>
        <w:t xml:space="preserve"> </w:t>
      </w:r>
      <w:r w:rsidR="00AA7DEB">
        <w:rPr>
          <w:rFonts w:eastAsia="Calibri"/>
          <w:sz w:val="24"/>
          <w:szCs w:val="24"/>
        </w:rPr>
        <w:t>с</w:t>
      </w:r>
      <w:r w:rsidR="00976FCC" w:rsidRPr="000F16F1">
        <w:rPr>
          <w:rFonts w:eastAsia="Calibri"/>
          <w:sz w:val="24"/>
          <w:szCs w:val="24"/>
        </w:rPr>
        <w:t>канер;</w:t>
      </w:r>
    </w:p>
    <w:p w:rsidR="00976FCC" w:rsidRPr="000F16F1" w:rsidRDefault="00CB78CB" w:rsidP="00F852A4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0F16F1">
        <w:rPr>
          <w:rFonts w:eastAsia="Calibri"/>
          <w:sz w:val="24"/>
          <w:szCs w:val="24"/>
        </w:rPr>
        <w:t>–</w:t>
      </w:r>
      <w:r w:rsidR="00976FCC" w:rsidRPr="000F16F1">
        <w:rPr>
          <w:rFonts w:eastAsia="Calibri"/>
          <w:sz w:val="24"/>
          <w:szCs w:val="24"/>
        </w:rPr>
        <w:t xml:space="preserve"> </w:t>
      </w:r>
      <w:r w:rsidR="00AA7DEB">
        <w:rPr>
          <w:rFonts w:eastAsia="Calibri"/>
          <w:sz w:val="24"/>
          <w:szCs w:val="24"/>
        </w:rPr>
        <w:t>э</w:t>
      </w:r>
      <w:r w:rsidR="00976FCC" w:rsidRPr="000F16F1">
        <w:rPr>
          <w:rFonts w:eastAsia="Calibri"/>
          <w:sz w:val="24"/>
          <w:szCs w:val="24"/>
        </w:rPr>
        <w:t>кран проекционный.</w:t>
      </w:r>
    </w:p>
    <w:p w:rsidR="00976FCC" w:rsidRPr="000F16F1" w:rsidRDefault="00132610" w:rsidP="00F852A4">
      <w:pPr>
        <w:ind w:firstLine="709"/>
        <w:contextualSpacing/>
        <w:jc w:val="both"/>
        <w:rPr>
          <w:rFonts w:eastAsia="Calibri"/>
          <w:b/>
          <w:sz w:val="24"/>
          <w:szCs w:val="24"/>
        </w:rPr>
      </w:pPr>
      <w:r w:rsidRPr="000F16F1">
        <w:rPr>
          <w:rFonts w:eastAsia="Calibri"/>
          <w:b/>
          <w:bCs/>
          <w:sz w:val="24"/>
          <w:szCs w:val="24"/>
        </w:rPr>
        <w:t>V</w:t>
      </w:r>
      <w:r>
        <w:rPr>
          <w:rFonts w:eastAsia="Calibri"/>
          <w:b/>
          <w:bCs/>
          <w:sz w:val="24"/>
          <w:szCs w:val="24"/>
        </w:rPr>
        <w:t xml:space="preserve">. </w:t>
      </w:r>
      <w:r w:rsidR="00976FCC" w:rsidRPr="000F16F1">
        <w:rPr>
          <w:rFonts w:eastAsia="Calibri"/>
          <w:b/>
          <w:sz w:val="24"/>
          <w:szCs w:val="24"/>
        </w:rPr>
        <w:t>Электронные ресурсы:</w:t>
      </w:r>
    </w:p>
    <w:p w:rsidR="00976FCC" w:rsidRPr="000F16F1" w:rsidRDefault="000E783D" w:rsidP="00F852A4">
      <w:pPr>
        <w:ind w:firstLine="709"/>
        <w:contextualSpacing/>
        <w:jc w:val="both"/>
        <w:rPr>
          <w:rFonts w:eastAsia="Calibri"/>
          <w:bCs/>
          <w:sz w:val="24"/>
          <w:szCs w:val="24"/>
        </w:rPr>
      </w:pPr>
      <w:hyperlink r:id="rId7" w:history="1">
        <w:r w:rsidR="00976FCC" w:rsidRPr="000F16F1">
          <w:rPr>
            <w:rFonts w:eastAsia="Calibri"/>
            <w:bCs/>
            <w:sz w:val="24"/>
            <w:szCs w:val="24"/>
            <w:lang w:val="en-US"/>
          </w:rPr>
          <w:t>https</w:t>
        </w:r>
        <w:r w:rsidR="00976FCC" w:rsidRPr="000F16F1">
          <w:rPr>
            <w:rFonts w:eastAsia="Calibri"/>
            <w:bCs/>
            <w:sz w:val="24"/>
            <w:szCs w:val="24"/>
          </w:rPr>
          <w:t>://</w:t>
        </w:r>
        <w:proofErr w:type="spellStart"/>
        <w:r w:rsidR="00976FCC" w:rsidRPr="000F16F1">
          <w:rPr>
            <w:rFonts w:eastAsia="Calibri"/>
            <w:bCs/>
            <w:sz w:val="24"/>
            <w:szCs w:val="24"/>
            <w:lang w:val="en-US"/>
          </w:rPr>
          <w:t>moodle</w:t>
        </w:r>
        <w:proofErr w:type="spellEnd"/>
        <w:r w:rsidR="00976FCC" w:rsidRPr="000F16F1">
          <w:rPr>
            <w:rFonts w:eastAsia="Calibri"/>
            <w:bCs/>
            <w:sz w:val="24"/>
            <w:szCs w:val="24"/>
          </w:rPr>
          <w:t>.</w:t>
        </w:r>
        <w:proofErr w:type="spellStart"/>
        <w:r w:rsidR="00976FCC" w:rsidRPr="000F16F1">
          <w:rPr>
            <w:rFonts w:eastAsia="Calibri"/>
            <w:bCs/>
            <w:sz w:val="24"/>
            <w:szCs w:val="24"/>
            <w:lang w:val="en-US"/>
          </w:rPr>
          <w:t>idc</w:t>
        </w:r>
        <w:proofErr w:type="spellEnd"/>
        <w:r w:rsidR="00976FCC" w:rsidRPr="000F16F1">
          <w:rPr>
            <w:rFonts w:eastAsia="Calibri"/>
            <w:bCs/>
            <w:sz w:val="24"/>
            <w:szCs w:val="24"/>
          </w:rPr>
          <w:t>.</w:t>
        </w:r>
        <w:r w:rsidR="00976FCC" w:rsidRPr="000F16F1">
          <w:rPr>
            <w:rFonts w:eastAsia="Calibri"/>
            <w:bCs/>
            <w:sz w:val="24"/>
            <w:szCs w:val="24"/>
            <w:lang w:val="en-US"/>
          </w:rPr>
          <w:t>md</w:t>
        </w:r>
        <w:r w:rsidR="00976FCC" w:rsidRPr="000F16F1">
          <w:rPr>
            <w:rFonts w:eastAsia="Calibri"/>
            <w:bCs/>
            <w:sz w:val="24"/>
            <w:szCs w:val="24"/>
          </w:rPr>
          <w:t>/</w:t>
        </w:r>
      </w:hyperlink>
      <w:r w:rsidR="00976FCC" w:rsidRPr="000F16F1">
        <w:rPr>
          <w:rFonts w:eastAsia="Calibri"/>
          <w:bCs/>
          <w:sz w:val="24"/>
          <w:szCs w:val="24"/>
        </w:rPr>
        <w:t xml:space="preserve"> </w:t>
      </w:r>
      <w:r w:rsidR="00CB78CB" w:rsidRPr="000F16F1">
        <w:rPr>
          <w:rFonts w:eastAsia="Calibri"/>
          <w:bCs/>
          <w:sz w:val="24"/>
          <w:szCs w:val="24"/>
        </w:rPr>
        <w:t>–</w:t>
      </w:r>
      <w:r w:rsidR="00976FCC" w:rsidRPr="000F16F1">
        <w:rPr>
          <w:rFonts w:eastAsia="Calibri"/>
          <w:bCs/>
          <w:sz w:val="24"/>
          <w:szCs w:val="24"/>
        </w:rPr>
        <w:t xml:space="preserve"> Электронная школа Приднест</w:t>
      </w:r>
      <w:r w:rsidR="0076071D">
        <w:rPr>
          <w:rFonts w:eastAsia="Calibri"/>
          <w:bCs/>
          <w:sz w:val="24"/>
          <w:szCs w:val="24"/>
        </w:rPr>
        <w:t>ровья;</w:t>
      </w:r>
    </w:p>
    <w:p w:rsidR="00976FCC" w:rsidRPr="000F16F1" w:rsidRDefault="000E783D" w:rsidP="00F852A4">
      <w:pPr>
        <w:ind w:firstLine="709"/>
        <w:contextualSpacing/>
        <w:jc w:val="both"/>
        <w:rPr>
          <w:rFonts w:eastAsia="Calibri"/>
          <w:bCs/>
          <w:sz w:val="24"/>
          <w:szCs w:val="24"/>
        </w:rPr>
      </w:pPr>
      <w:hyperlink r:id="rId8" w:history="1">
        <w:r w:rsidR="00976FCC" w:rsidRPr="000F16F1">
          <w:rPr>
            <w:rFonts w:eastAsia="Calibri"/>
            <w:bCs/>
            <w:sz w:val="24"/>
            <w:szCs w:val="24"/>
          </w:rPr>
          <w:t>https://schoolpmr.3dn.ru/</w:t>
        </w:r>
        <w:r w:rsidR="00CB78CB" w:rsidRPr="000F16F1">
          <w:rPr>
            <w:rFonts w:eastAsia="Calibri"/>
            <w:bCs/>
            <w:sz w:val="24"/>
            <w:szCs w:val="24"/>
          </w:rPr>
          <w:t>–</w:t>
        </w:r>
      </w:hyperlink>
      <w:r w:rsidR="0076071D">
        <w:rPr>
          <w:rFonts w:eastAsia="Calibri"/>
          <w:bCs/>
          <w:sz w:val="24"/>
          <w:szCs w:val="24"/>
        </w:rPr>
        <w:t xml:space="preserve"> </w:t>
      </w:r>
      <w:r w:rsidR="00132610">
        <w:rPr>
          <w:rFonts w:eastAsia="Calibri"/>
          <w:bCs/>
          <w:sz w:val="24"/>
          <w:szCs w:val="24"/>
        </w:rPr>
        <w:t>Ш</w:t>
      </w:r>
      <w:r w:rsidR="0076071D">
        <w:rPr>
          <w:rFonts w:eastAsia="Calibri"/>
          <w:bCs/>
          <w:sz w:val="24"/>
          <w:szCs w:val="24"/>
        </w:rPr>
        <w:t>кола Приднестровья;</w:t>
      </w:r>
    </w:p>
    <w:p w:rsidR="00976FCC" w:rsidRPr="000F16F1" w:rsidRDefault="000E783D" w:rsidP="00F852A4">
      <w:pPr>
        <w:ind w:firstLine="709"/>
        <w:contextualSpacing/>
        <w:jc w:val="both"/>
        <w:rPr>
          <w:rFonts w:eastAsia="Calibri"/>
          <w:bCs/>
          <w:sz w:val="24"/>
          <w:szCs w:val="24"/>
        </w:rPr>
      </w:pPr>
      <w:hyperlink r:id="rId9" w:history="1">
        <w:r w:rsidR="0015211C" w:rsidRPr="0076071D">
          <w:rPr>
            <w:rStyle w:val="aa"/>
            <w:rFonts w:eastAsia="Calibri"/>
            <w:bCs/>
            <w:color w:val="auto"/>
            <w:sz w:val="24"/>
            <w:szCs w:val="24"/>
            <w:u w:val="none"/>
          </w:rPr>
          <w:t>https://ceko-pmr.org/</w:t>
        </w:r>
      </w:hyperlink>
      <w:r w:rsidR="00976FCC" w:rsidRPr="000F16F1">
        <w:rPr>
          <w:rFonts w:eastAsia="Calibri"/>
          <w:bCs/>
          <w:sz w:val="24"/>
          <w:szCs w:val="24"/>
        </w:rPr>
        <w:t xml:space="preserve"> </w:t>
      </w:r>
      <w:r w:rsidR="00CB78CB" w:rsidRPr="000F16F1">
        <w:rPr>
          <w:rFonts w:eastAsia="Calibri"/>
          <w:bCs/>
          <w:sz w:val="24"/>
          <w:szCs w:val="24"/>
        </w:rPr>
        <w:t>–</w:t>
      </w:r>
      <w:r w:rsidR="00976FCC" w:rsidRPr="000F16F1">
        <w:rPr>
          <w:rFonts w:eastAsia="Calibri"/>
          <w:bCs/>
          <w:sz w:val="24"/>
          <w:szCs w:val="24"/>
        </w:rPr>
        <w:t xml:space="preserve"> </w:t>
      </w:r>
      <w:r w:rsidR="0076071D">
        <w:rPr>
          <w:rFonts w:eastAsia="Calibri"/>
          <w:bCs/>
          <w:sz w:val="24"/>
          <w:szCs w:val="24"/>
        </w:rPr>
        <w:t>и</w:t>
      </w:r>
      <w:r w:rsidR="00976FCC" w:rsidRPr="000F16F1">
        <w:rPr>
          <w:rFonts w:eastAsia="Calibri"/>
          <w:bCs/>
          <w:sz w:val="24"/>
          <w:szCs w:val="24"/>
        </w:rPr>
        <w:t>нформационный портал ед</w:t>
      </w:r>
      <w:r w:rsidR="0076071D">
        <w:rPr>
          <w:rFonts w:eastAsia="Calibri"/>
          <w:bCs/>
          <w:sz w:val="24"/>
          <w:szCs w:val="24"/>
        </w:rPr>
        <w:t>иного государственного экз</w:t>
      </w:r>
      <w:r w:rsidR="0076071D">
        <w:rPr>
          <w:rFonts w:eastAsia="Calibri"/>
          <w:bCs/>
          <w:sz w:val="24"/>
          <w:szCs w:val="24"/>
        </w:rPr>
        <w:t>а</w:t>
      </w:r>
      <w:r w:rsidR="0076071D">
        <w:rPr>
          <w:rFonts w:eastAsia="Calibri"/>
          <w:bCs/>
          <w:sz w:val="24"/>
          <w:szCs w:val="24"/>
        </w:rPr>
        <w:t>мена;</w:t>
      </w:r>
    </w:p>
    <w:p w:rsidR="00976FCC" w:rsidRPr="000F16F1" w:rsidRDefault="000E783D" w:rsidP="00F852A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hyperlink r:id="rId10" w:history="1">
        <w:r w:rsidR="00976FCC" w:rsidRPr="000F16F1">
          <w:rPr>
            <w:rStyle w:val="aa"/>
            <w:rFonts w:eastAsia="Calibri"/>
            <w:color w:val="auto"/>
            <w:sz w:val="24"/>
            <w:szCs w:val="24"/>
            <w:u w:val="none"/>
          </w:rPr>
          <w:t>http://president.gospmr.org/</w:t>
        </w:r>
      </w:hyperlink>
      <w:r w:rsidR="00976FCC" w:rsidRPr="000F16F1">
        <w:rPr>
          <w:rFonts w:eastAsia="Calibri"/>
          <w:sz w:val="24"/>
          <w:szCs w:val="24"/>
        </w:rPr>
        <w:t xml:space="preserve"> </w:t>
      </w:r>
      <w:r w:rsidR="00CB78CB" w:rsidRPr="000F16F1">
        <w:rPr>
          <w:rFonts w:eastAsia="Calibri"/>
          <w:sz w:val="24"/>
          <w:szCs w:val="24"/>
        </w:rPr>
        <w:t>–</w:t>
      </w:r>
      <w:r w:rsidR="00976FCC" w:rsidRPr="000F16F1">
        <w:rPr>
          <w:rFonts w:eastAsia="Calibri"/>
          <w:sz w:val="24"/>
          <w:szCs w:val="24"/>
        </w:rPr>
        <w:t xml:space="preserve"> </w:t>
      </w:r>
      <w:r w:rsidR="0076071D">
        <w:rPr>
          <w:rFonts w:eastAsia="Calibri"/>
          <w:sz w:val="24"/>
          <w:szCs w:val="24"/>
        </w:rPr>
        <w:t>с</w:t>
      </w:r>
      <w:r w:rsidR="00976FCC" w:rsidRPr="000F16F1">
        <w:rPr>
          <w:rFonts w:eastAsia="Calibri"/>
          <w:sz w:val="24"/>
          <w:szCs w:val="24"/>
        </w:rPr>
        <w:t>айт Президента Приднестровской Молдавской Ре</w:t>
      </w:r>
      <w:r w:rsidR="00976FCC" w:rsidRPr="000F16F1">
        <w:rPr>
          <w:rFonts w:eastAsia="Calibri"/>
          <w:sz w:val="24"/>
          <w:szCs w:val="24"/>
        </w:rPr>
        <w:t>с</w:t>
      </w:r>
      <w:r w:rsidR="00976FCC" w:rsidRPr="000F16F1">
        <w:rPr>
          <w:rFonts w:eastAsia="Calibri"/>
          <w:sz w:val="24"/>
          <w:szCs w:val="24"/>
        </w:rPr>
        <w:t>публики</w:t>
      </w:r>
      <w:r w:rsidR="0076071D">
        <w:rPr>
          <w:rFonts w:eastAsia="Calibri"/>
          <w:sz w:val="24"/>
          <w:szCs w:val="24"/>
        </w:rPr>
        <w:t>;</w:t>
      </w:r>
    </w:p>
    <w:p w:rsidR="00976FCC" w:rsidRPr="000F16F1" w:rsidRDefault="000E783D" w:rsidP="00F852A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hyperlink r:id="rId11" w:history="1">
        <w:r w:rsidR="00976FCC" w:rsidRPr="000F16F1">
          <w:rPr>
            <w:rFonts w:eastAsia="Calibri"/>
            <w:sz w:val="24"/>
            <w:szCs w:val="24"/>
          </w:rPr>
          <w:t>http://www.vspmr.org/legislation/laws/</w:t>
        </w:r>
      </w:hyperlink>
      <w:r w:rsidR="00976FCC" w:rsidRPr="000F16F1">
        <w:rPr>
          <w:rFonts w:eastAsia="Calibri"/>
          <w:sz w:val="24"/>
          <w:szCs w:val="24"/>
        </w:rPr>
        <w:t xml:space="preserve"> </w:t>
      </w:r>
      <w:r w:rsidR="00CB78CB" w:rsidRPr="000F16F1">
        <w:rPr>
          <w:rFonts w:eastAsia="Calibri"/>
          <w:sz w:val="24"/>
          <w:szCs w:val="24"/>
        </w:rPr>
        <w:t>–</w:t>
      </w:r>
      <w:r w:rsidR="00976FCC" w:rsidRPr="000F16F1">
        <w:rPr>
          <w:rFonts w:eastAsia="Calibri"/>
          <w:sz w:val="24"/>
          <w:szCs w:val="24"/>
        </w:rPr>
        <w:t xml:space="preserve"> </w:t>
      </w:r>
      <w:r w:rsidR="0076071D">
        <w:rPr>
          <w:rFonts w:eastAsia="Calibri"/>
          <w:sz w:val="24"/>
          <w:szCs w:val="24"/>
        </w:rPr>
        <w:t>о</w:t>
      </w:r>
      <w:r w:rsidR="00976FCC" w:rsidRPr="000F16F1">
        <w:rPr>
          <w:rFonts w:eastAsia="Calibri"/>
          <w:sz w:val="24"/>
          <w:szCs w:val="24"/>
        </w:rPr>
        <w:t>фициальный сайт Верховного Совета Приднестровской Молдавской Республики</w:t>
      </w:r>
      <w:r w:rsidR="0076071D">
        <w:rPr>
          <w:rFonts w:eastAsia="Calibri"/>
          <w:sz w:val="24"/>
          <w:szCs w:val="24"/>
        </w:rPr>
        <w:t>;</w:t>
      </w:r>
    </w:p>
    <w:p w:rsidR="00976FCC" w:rsidRPr="000F16F1" w:rsidRDefault="000E783D" w:rsidP="00F852A4">
      <w:pPr>
        <w:ind w:firstLine="709"/>
        <w:contextualSpacing/>
        <w:jc w:val="both"/>
        <w:rPr>
          <w:rFonts w:eastAsia="Calibri"/>
          <w:bCs/>
          <w:sz w:val="24"/>
          <w:szCs w:val="24"/>
        </w:rPr>
      </w:pPr>
      <w:hyperlink r:id="rId12" w:history="1">
        <w:r w:rsidR="00976FCC" w:rsidRPr="000F16F1">
          <w:rPr>
            <w:rFonts w:eastAsia="Calibri"/>
            <w:bCs/>
            <w:sz w:val="24"/>
            <w:szCs w:val="24"/>
          </w:rPr>
          <w:t>http://www.kspmr.idknet.com/</w:t>
        </w:r>
      </w:hyperlink>
      <w:r w:rsidR="00976FCC" w:rsidRPr="000F16F1">
        <w:rPr>
          <w:rFonts w:eastAsia="Calibri"/>
          <w:bCs/>
          <w:sz w:val="24"/>
          <w:szCs w:val="24"/>
        </w:rPr>
        <w:t xml:space="preserve"> </w:t>
      </w:r>
      <w:r w:rsidR="00CB78CB" w:rsidRPr="000F16F1">
        <w:rPr>
          <w:rFonts w:eastAsia="Calibri"/>
          <w:bCs/>
          <w:sz w:val="24"/>
          <w:szCs w:val="24"/>
        </w:rPr>
        <w:t>–</w:t>
      </w:r>
      <w:r w:rsidR="00976FCC" w:rsidRPr="000F16F1">
        <w:rPr>
          <w:rFonts w:eastAsia="Calibri"/>
          <w:bCs/>
          <w:sz w:val="24"/>
          <w:szCs w:val="24"/>
        </w:rPr>
        <w:t xml:space="preserve"> сайт Конституционного суда ПМР; </w:t>
      </w:r>
    </w:p>
    <w:p w:rsidR="00976FCC" w:rsidRPr="000F16F1" w:rsidRDefault="000E783D" w:rsidP="00F852A4">
      <w:pPr>
        <w:ind w:firstLine="709"/>
        <w:contextualSpacing/>
        <w:jc w:val="both"/>
        <w:rPr>
          <w:rFonts w:eastAsia="Calibri"/>
          <w:bCs/>
          <w:sz w:val="24"/>
          <w:szCs w:val="24"/>
        </w:rPr>
      </w:pPr>
      <w:hyperlink r:id="rId13" w:history="1">
        <w:r w:rsidR="0015211C" w:rsidRPr="0076071D">
          <w:rPr>
            <w:rStyle w:val="aa"/>
            <w:rFonts w:eastAsia="Calibri"/>
            <w:bCs/>
            <w:color w:val="auto"/>
            <w:sz w:val="24"/>
            <w:szCs w:val="24"/>
            <w:u w:val="none"/>
          </w:rPr>
          <w:t>http://www.minjust-pmr.org/web.nsf</w:t>
        </w:r>
      </w:hyperlink>
      <w:r w:rsidR="00976FCC" w:rsidRPr="000F16F1">
        <w:rPr>
          <w:rFonts w:eastAsia="Calibri"/>
          <w:bCs/>
          <w:sz w:val="24"/>
          <w:szCs w:val="24"/>
        </w:rPr>
        <w:t xml:space="preserve"> </w:t>
      </w:r>
      <w:r w:rsidR="00CB78CB" w:rsidRPr="000F16F1">
        <w:rPr>
          <w:rFonts w:eastAsia="Calibri"/>
          <w:bCs/>
          <w:sz w:val="24"/>
          <w:szCs w:val="24"/>
        </w:rPr>
        <w:t>–</w:t>
      </w:r>
      <w:r w:rsidR="00976FCC" w:rsidRPr="000F16F1">
        <w:rPr>
          <w:rFonts w:eastAsia="Calibri"/>
          <w:bCs/>
          <w:sz w:val="24"/>
          <w:szCs w:val="24"/>
        </w:rPr>
        <w:t xml:space="preserve"> сайт Министерства юстиции ПМР; </w:t>
      </w:r>
    </w:p>
    <w:p w:rsidR="00976FCC" w:rsidRPr="000F16F1" w:rsidRDefault="000E783D" w:rsidP="00F852A4">
      <w:pPr>
        <w:ind w:firstLine="709"/>
        <w:contextualSpacing/>
        <w:jc w:val="both"/>
        <w:rPr>
          <w:rFonts w:eastAsia="Calibri"/>
          <w:bCs/>
          <w:sz w:val="24"/>
          <w:szCs w:val="24"/>
        </w:rPr>
      </w:pPr>
      <w:hyperlink r:id="rId14" w:history="1">
        <w:r w:rsidR="00976FCC" w:rsidRPr="000F16F1">
          <w:rPr>
            <w:rFonts w:eastAsia="Calibri"/>
            <w:bCs/>
            <w:sz w:val="24"/>
            <w:szCs w:val="24"/>
          </w:rPr>
          <w:t>http://www.minpros.info</w:t>
        </w:r>
      </w:hyperlink>
      <w:r w:rsidR="00976FCC" w:rsidRPr="000F16F1">
        <w:rPr>
          <w:rFonts w:eastAsia="Calibri"/>
          <w:bCs/>
          <w:sz w:val="24"/>
          <w:szCs w:val="24"/>
        </w:rPr>
        <w:t xml:space="preserve"> </w:t>
      </w:r>
      <w:r w:rsidR="00CB78CB" w:rsidRPr="000F16F1">
        <w:rPr>
          <w:rFonts w:eastAsia="Calibri"/>
          <w:bCs/>
          <w:sz w:val="24"/>
          <w:szCs w:val="24"/>
        </w:rPr>
        <w:t>–</w:t>
      </w:r>
      <w:r w:rsidR="00976FCC" w:rsidRPr="000F16F1">
        <w:rPr>
          <w:rFonts w:eastAsia="Calibri"/>
          <w:bCs/>
          <w:sz w:val="24"/>
          <w:szCs w:val="24"/>
        </w:rPr>
        <w:t xml:space="preserve"> сайт Министерства просвещения ПМР; </w:t>
      </w:r>
    </w:p>
    <w:p w:rsidR="00976FCC" w:rsidRPr="000F16F1" w:rsidRDefault="000E783D" w:rsidP="00F852A4">
      <w:pPr>
        <w:ind w:firstLine="709"/>
        <w:contextualSpacing/>
        <w:jc w:val="both"/>
        <w:rPr>
          <w:rFonts w:eastAsia="Calibri"/>
          <w:bCs/>
          <w:sz w:val="24"/>
          <w:szCs w:val="24"/>
        </w:rPr>
      </w:pPr>
      <w:hyperlink r:id="rId15" w:history="1">
        <w:r w:rsidR="00976FCC" w:rsidRPr="000F16F1">
          <w:rPr>
            <w:rFonts w:eastAsia="Calibri"/>
            <w:bCs/>
            <w:sz w:val="24"/>
            <w:szCs w:val="24"/>
          </w:rPr>
          <w:t>http://www.minzdravpmr.org/</w:t>
        </w:r>
      </w:hyperlink>
      <w:r w:rsidR="00976FCC" w:rsidRPr="000F16F1">
        <w:rPr>
          <w:rFonts w:eastAsia="Calibri"/>
          <w:bCs/>
          <w:sz w:val="24"/>
          <w:szCs w:val="24"/>
        </w:rPr>
        <w:t xml:space="preserve"> </w:t>
      </w:r>
      <w:r w:rsidR="00CB78CB" w:rsidRPr="000F16F1">
        <w:rPr>
          <w:rFonts w:eastAsia="Calibri"/>
          <w:bCs/>
          <w:sz w:val="24"/>
          <w:szCs w:val="24"/>
        </w:rPr>
        <w:t>–</w:t>
      </w:r>
      <w:r w:rsidR="00976FCC" w:rsidRPr="000F16F1">
        <w:rPr>
          <w:rFonts w:eastAsia="Calibri"/>
          <w:bCs/>
          <w:sz w:val="24"/>
          <w:szCs w:val="24"/>
        </w:rPr>
        <w:t xml:space="preserve"> сайт Министерства здравоохранения и социальной защиты;</w:t>
      </w:r>
    </w:p>
    <w:p w:rsidR="00976FCC" w:rsidRPr="000F16F1" w:rsidRDefault="000E783D" w:rsidP="00F852A4">
      <w:pPr>
        <w:ind w:firstLine="709"/>
        <w:contextualSpacing/>
        <w:jc w:val="both"/>
        <w:rPr>
          <w:rFonts w:eastAsia="Calibri"/>
          <w:bCs/>
          <w:sz w:val="24"/>
          <w:szCs w:val="24"/>
        </w:rPr>
      </w:pPr>
      <w:hyperlink r:id="rId16" w:history="1">
        <w:r w:rsidR="00976FCC" w:rsidRPr="000F16F1">
          <w:rPr>
            <w:rFonts w:eastAsia="Calibri"/>
            <w:bCs/>
            <w:sz w:val="24"/>
            <w:szCs w:val="24"/>
          </w:rPr>
          <w:t>http://docpmr.com/</w:t>
        </w:r>
      </w:hyperlink>
      <w:r w:rsidR="00976FCC" w:rsidRPr="000F16F1">
        <w:rPr>
          <w:rFonts w:eastAsia="Calibri"/>
          <w:bCs/>
          <w:sz w:val="24"/>
          <w:szCs w:val="24"/>
        </w:rPr>
        <w:t xml:space="preserve"> </w:t>
      </w:r>
      <w:r w:rsidR="00CB78CB" w:rsidRPr="000F16F1">
        <w:rPr>
          <w:rFonts w:eastAsia="Calibri"/>
          <w:bCs/>
          <w:sz w:val="24"/>
          <w:szCs w:val="24"/>
        </w:rPr>
        <w:t>–</w:t>
      </w:r>
      <w:r w:rsidR="00976FCC" w:rsidRPr="000F16F1">
        <w:rPr>
          <w:rFonts w:eastAsia="Calibri"/>
          <w:bCs/>
          <w:sz w:val="24"/>
          <w:szCs w:val="24"/>
        </w:rPr>
        <w:t xml:space="preserve"> </w:t>
      </w:r>
      <w:r w:rsidR="0076071D">
        <w:rPr>
          <w:rFonts w:eastAsia="Calibri"/>
          <w:bCs/>
          <w:sz w:val="24"/>
          <w:szCs w:val="24"/>
        </w:rPr>
        <w:t>и</w:t>
      </w:r>
      <w:r w:rsidR="00976FCC" w:rsidRPr="000F16F1">
        <w:rPr>
          <w:rFonts w:eastAsia="Calibri"/>
          <w:bCs/>
          <w:sz w:val="24"/>
          <w:szCs w:val="24"/>
        </w:rPr>
        <w:t>нформационно</w:t>
      </w:r>
      <w:r w:rsidR="0076071D">
        <w:rPr>
          <w:rFonts w:eastAsia="Calibri"/>
          <w:bCs/>
          <w:sz w:val="24"/>
          <w:szCs w:val="24"/>
        </w:rPr>
        <w:t>-</w:t>
      </w:r>
      <w:r w:rsidR="00976FCC" w:rsidRPr="000F16F1">
        <w:rPr>
          <w:rFonts w:eastAsia="Calibri"/>
          <w:bCs/>
          <w:sz w:val="24"/>
          <w:szCs w:val="24"/>
        </w:rPr>
        <w:t>справочный ресурс законодательно</w:t>
      </w:r>
      <w:r w:rsidR="0076071D">
        <w:rPr>
          <w:rFonts w:eastAsia="Calibri"/>
          <w:bCs/>
          <w:sz w:val="24"/>
          <w:szCs w:val="24"/>
        </w:rPr>
        <w:t>-</w:t>
      </w:r>
      <w:r w:rsidR="00976FCC" w:rsidRPr="000F16F1">
        <w:rPr>
          <w:rFonts w:eastAsia="Calibri"/>
          <w:bCs/>
          <w:sz w:val="24"/>
          <w:szCs w:val="24"/>
        </w:rPr>
        <w:t>норм</w:t>
      </w:r>
      <w:r w:rsidR="00976FCC" w:rsidRPr="000F16F1">
        <w:rPr>
          <w:rFonts w:eastAsia="Calibri"/>
          <w:bCs/>
          <w:sz w:val="24"/>
          <w:szCs w:val="24"/>
        </w:rPr>
        <w:t>а</w:t>
      </w:r>
      <w:r w:rsidR="00976FCC" w:rsidRPr="000F16F1">
        <w:rPr>
          <w:rFonts w:eastAsia="Calibri"/>
          <w:bCs/>
          <w:sz w:val="24"/>
          <w:szCs w:val="24"/>
        </w:rPr>
        <w:t>тивной базы документов ПМР;</w:t>
      </w:r>
    </w:p>
    <w:p w:rsidR="00976FCC" w:rsidRPr="0076071D" w:rsidRDefault="000E783D" w:rsidP="00F852A4">
      <w:pPr>
        <w:ind w:firstLine="709"/>
        <w:contextualSpacing/>
        <w:jc w:val="both"/>
        <w:rPr>
          <w:rFonts w:eastAsia="Calibri"/>
          <w:bCs/>
          <w:sz w:val="24"/>
          <w:szCs w:val="24"/>
        </w:rPr>
      </w:pPr>
      <w:hyperlink r:id="rId17" w:history="1">
        <w:r w:rsidR="0015211C" w:rsidRPr="0076071D">
          <w:rPr>
            <w:rStyle w:val="aa"/>
            <w:rFonts w:eastAsia="Calibri"/>
            <w:bCs/>
            <w:color w:val="auto"/>
            <w:sz w:val="24"/>
            <w:szCs w:val="24"/>
            <w:u w:val="none"/>
          </w:rPr>
          <w:t>http://zakon-pmr.com/</w:t>
        </w:r>
      </w:hyperlink>
      <w:r w:rsidR="00976FCC" w:rsidRPr="0076071D">
        <w:rPr>
          <w:rFonts w:eastAsia="Calibri"/>
          <w:bCs/>
          <w:sz w:val="24"/>
          <w:szCs w:val="24"/>
        </w:rPr>
        <w:t xml:space="preserve"> </w:t>
      </w:r>
      <w:r w:rsidR="00CB78CB" w:rsidRPr="0076071D">
        <w:rPr>
          <w:rFonts w:eastAsia="Calibri"/>
          <w:bCs/>
          <w:sz w:val="24"/>
          <w:szCs w:val="24"/>
        </w:rPr>
        <w:t>–</w:t>
      </w:r>
      <w:r w:rsidR="0076071D">
        <w:rPr>
          <w:rFonts w:eastAsia="Calibri"/>
          <w:bCs/>
          <w:sz w:val="24"/>
          <w:szCs w:val="24"/>
        </w:rPr>
        <w:t xml:space="preserve"> з</w:t>
      </w:r>
      <w:r w:rsidR="00976FCC" w:rsidRPr="0076071D">
        <w:rPr>
          <w:rFonts w:eastAsia="Calibri"/>
          <w:bCs/>
          <w:sz w:val="24"/>
          <w:szCs w:val="24"/>
        </w:rPr>
        <w:t>аконы ПМР;</w:t>
      </w:r>
    </w:p>
    <w:p w:rsidR="00976FCC" w:rsidRPr="000F16F1" w:rsidRDefault="000E783D" w:rsidP="00F852A4">
      <w:pPr>
        <w:widowControl w:val="0"/>
        <w:tabs>
          <w:tab w:val="left" w:pos="3681"/>
          <w:tab w:val="left" w:pos="4161"/>
          <w:tab w:val="left" w:pos="5104"/>
          <w:tab w:val="left" w:pos="6416"/>
          <w:tab w:val="left" w:pos="7702"/>
        </w:tabs>
        <w:autoSpaceDE w:val="0"/>
        <w:autoSpaceDN w:val="0"/>
        <w:ind w:right="127" w:firstLine="709"/>
        <w:jc w:val="both"/>
        <w:rPr>
          <w:sz w:val="24"/>
          <w:szCs w:val="24"/>
        </w:rPr>
      </w:pPr>
      <w:hyperlink r:id="rId18" w:history="1">
        <w:r w:rsidR="0015211C" w:rsidRPr="0076071D">
          <w:rPr>
            <w:rStyle w:val="aa"/>
            <w:color w:val="auto"/>
            <w:sz w:val="24"/>
            <w:szCs w:val="24"/>
            <w:u w:val="none"/>
          </w:rPr>
          <w:t>http://school-collection.edu.ru/</w:t>
        </w:r>
      </w:hyperlink>
      <w:r w:rsidR="00976FCC" w:rsidRPr="000F16F1">
        <w:rPr>
          <w:sz w:val="24"/>
          <w:szCs w:val="24"/>
        </w:rPr>
        <w:tab/>
      </w:r>
      <w:r w:rsidR="00CB78CB" w:rsidRPr="000F16F1">
        <w:rPr>
          <w:i/>
          <w:sz w:val="24"/>
          <w:szCs w:val="24"/>
        </w:rPr>
        <w:t>–</w:t>
      </w:r>
      <w:r w:rsidR="00976FCC" w:rsidRPr="000F16F1">
        <w:rPr>
          <w:i/>
          <w:sz w:val="24"/>
          <w:szCs w:val="24"/>
        </w:rPr>
        <w:t xml:space="preserve"> </w:t>
      </w:r>
      <w:r w:rsidR="00976FCC" w:rsidRPr="000F16F1">
        <w:rPr>
          <w:sz w:val="24"/>
          <w:szCs w:val="24"/>
        </w:rPr>
        <w:t>единая коллекция цифровых о</w:t>
      </w:r>
      <w:r w:rsidR="00976FCC" w:rsidRPr="000F16F1">
        <w:rPr>
          <w:spacing w:val="-1"/>
          <w:sz w:val="24"/>
          <w:szCs w:val="24"/>
        </w:rPr>
        <w:t xml:space="preserve">бразовательных </w:t>
      </w:r>
      <w:r w:rsidR="00976FCC" w:rsidRPr="000F16F1">
        <w:rPr>
          <w:sz w:val="24"/>
          <w:szCs w:val="24"/>
        </w:rPr>
        <w:t>ресурсов.</w:t>
      </w:r>
    </w:p>
    <w:p w:rsidR="00976FCC" w:rsidRPr="000F16F1" w:rsidRDefault="00976FCC" w:rsidP="00F852A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F16F1">
        <w:rPr>
          <w:rFonts w:eastAsia="Calibri"/>
          <w:sz w:val="24"/>
          <w:szCs w:val="24"/>
        </w:rPr>
        <w:t xml:space="preserve"> https://nsportal.ru/shkola/poisk </w:t>
      </w:r>
      <w:r w:rsidR="00CB78CB" w:rsidRPr="000F16F1">
        <w:rPr>
          <w:rFonts w:eastAsia="Calibri"/>
          <w:sz w:val="24"/>
          <w:szCs w:val="24"/>
        </w:rPr>
        <w:t>–</w:t>
      </w:r>
      <w:r w:rsidRPr="000F16F1">
        <w:rPr>
          <w:rFonts w:eastAsia="Calibri"/>
          <w:sz w:val="24"/>
          <w:szCs w:val="24"/>
        </w:rPr>
        <w:t xml:space="preserve">  </w:t>
      </w:r>
      <w:r w:rsidR="0076071D">
        <w:rPr>
          <w:rFonts w:eastAsia="Calibri"/>
          <w:sz w:val="24"/>
          <w:szCs w:val="24"/>
        </w:rPr>
        <w:t>о</w:t>
      </w:r>
      <w:r w:rsidRPr="000F16F1">
        <w:rPr>
          <w:rFonts w:eastAsia="Calibri"/>
          <w:sz w:val="24"/>
          <w:szCs w:val="24"/>
        </w:rPr>
        <w:t>бразовательная социальная сеть</w:t>
      </w:r>
      <w:r w:rsidR="0076071D">
        <w:rPr>
          <w:rFonts w:eastAsia="Calibri"/>
          <w:sz w:val="24"/>
          <w:szCs w:val="24"/>
        </w:rPr>
        <w:t>;</w:t>
      </w:r>
    </w:p>
    <w:p w:rsidR="00976FCC" w:rsidRPr="000F16F1" w:rsidRDefault="000E783D" w:rsidP="00F852A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hyperlink r:id="rId19" w:history="1">
        <w:r w:rsidR="00976FCC" w:rsidRPr="000F16F1">
          <w:rPr>
            <w:rFonts w:eastAsia="Calibri"/>
            <w:sz w:val="24"/>
            <w:szCs w:val="24"/>
          </w:rPr>
          <w:t>https://kopilkaurokov.ru/pravo/presentacii</w:t>
        </w:r>
      </w:hyperlink>
      <w:r w:rsidR="00976FCC" w:rsidRPr="000F16F1">
        <w:rPr>
          <w:rFonts w:eastAsia="Calibri"/>
          <w:sz w:val="24"/>
          <w:szCs w:val="24"/>
        </w:rPr>
        <w:t xml:space="preserve"> </w:t>
      </w:r>
      <w:r w:rsidR="00CB78CB" w:rsidRPr="000F16F1">
        <w:rPr>
          <w:rFonts w:eastAsia="Calibri"/>
          <w:sz w:val="24"/>
          <w:szCs w:val="24"/>
        </w:rPr>
        <w:t>–</w:t>
      </w:r>
      <w:r w:rsidR="00976FCC" w:rsidRPr="000F16F1">
        <w:rPr>
          <w:rFonts w:eastAsia="Calibri"/>
          <w:sz w:val="24"/>
          <w:szCs w:val="24"/>
        </w:rPr>
        <w:t xml:space="preserve"> </w:t>
      </w:r>
      <w:r w:rsidR="0076071D">
        <w:rPr>
          <w:rFonts w:eastAsia="Calibri"/>
          <w:sz w:val="24"/>
          <w:szCs w:val="24"/>
        </w:rPr>
        <w:t>с</w:t>
      </w:r>
      <w:r w:rsidR="00976FCC" w:rsidRPr="000F16F1">
        <w:rPr>
          <w:rFonts w:eastAsia="Calibri"/>
          <w:sz w:val="24"/>
          <w:szCs w:val="24"/>
        </w:rPr>
        <w:t>айт презентаций по праву</w:t>
      </w:r>
      <w:r w:rsidR="0076071D">
        <w:rPr>
          <w:rFonts w:eastAsia="Calibri"/>
          <w:sz w:val="24"/>
          <w:szCs w:val="24"/>
        </w:rPr>
        <w:t>;</w:t>
      </w:r>
    </w:p>
    <w:p w:rsidR="00976FCC" w:rsidRPr="000F16F1" w:rsidRDefault="000E783D" w:rsidP="00F852A4">
      <w:pPr>
        <w:widowControl w:val="0"/>
        <w:autoSpaceDE w:val="0"/>
        <w:autoSpaceDN w:val="0"/>
        <w:ind w:right="135" w:firstLine="709"/>
        <w:jc w:val="both"/>
        <w:rPr>
          <w:sz w:val="24"/>
          <w:szCs w:val="24"/>
        </w:rPr>
      </w:pPr>
      <w:hyperlink r:id="rId20">
        <w:r w:rsidR="00976FCC" w:rsidRPr="000F16F1">
          <w:rPr>
            <w:sz w:val="24"/>
            <w:szCs w:val="24"/>
          </w:rPr>
          <w:t>http://his.lseptember.ru/urok/</w:t>
        </w:r>
      </w:hyperlink>
      <w:r w:rsidR="00976FCC" w:rsidRPr="000F16F1">
        <w:rPr>
          <w:sz w:val="24"/>
          <w:szCs w:val="24"/>
        </w:rPr>
        <w:t xml:space="preserve"> </w:t>
      </w:r>
      <w:r w:rsidR="00CB78CB" w:rsidRPr="000F16F1">
        <w:rPr>
          <w:sz w:val="24"/>
          <w:szCs w:val="24"/>
        </w:rPr>
        <w:t>–</w:t>
      </w:r>
      <w:r w:rsidR="00976FCC" w:rsidRPr="000F16F1">
        <w:rPr>
          <w:sz w:val="24"/>
          <w:szCs w:val="24"/>
        </w:rPr>
        <w:t xml:space="preserve"> электронная копилка методических материалов для учителей истории.</w:t>
      </w:r>
    </w:p>
    <w:sectPr w:rsidR="00976FCC" w:rsidRPr="000F16F1" w:rsidSect="00F852A4">
      <w:pgSz w:w="11906" w:h="16838"/>
      <w:pgMar w:top="1134" w:right="1134" w:bottom="1134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4B95"/>
    <w:multiLevelType w:val="hybridMultilevel"/>
    <w:tmpl w:val="666CD67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D63A3"/>
    <w:rsid w:val="0001473B"/>
    <w:rsid w:val="0002619C"/>
    <w:rsid w:val="00030334"/>
    <w:rsid w:val="0005517D"/>
    <w:rsid w:val="00066853"/>
    <w:rsid w:val="000774BC"/>
    <w:rsid w:val="000C1355"/>
    <w:rsid w:val="000C3F40"/>
    <w:rsid w:val="000C4C07"/>
    <w:rsid w:val="000E2DD4"/>
    <w:rsid w:val="000E7070"/>
    <w:rsid w:val="000E783D"/>
    <w:rsid w:val="000F16F1"/>
    <w:rsid w:val="00112945"/>
    <w:rsid w:val="00132610"/>
    <w:rsid w:val="00134A0B"/>
    <w:rsid w:val="0015211C"/>
    <w:rsid w:val="0016304F"/>
    <w:rsid w:val="00172FE3"/>
    <w:rsid w:val="00173401"/>
    <w:rsid w:val="001B5C8B"/>
    <w:rsid w:val="001D06B9"/>
    <w:rsid w:val="001D4051"/>
    <w:rsid w:val="001F33F3"/>
    <w:rsid w:val="002249DE"/>
    <w:rsid w:val="00244921"/>
    <w:rsid w:val="00254943"/>
    <w:rsid w:val="002622D1"/>
    <w:rsid w:val="00271382"/>
    <w:rsid w:val="002757AF"/>
    <w:rsid w:val="00275C92"/>
    <w:rsid w:val="002877E1"/>
    <w:rsid w:val="002A3DF6"/>
    <w:rsid w:val="002C60E8"/>
    <w:rsid w:val="00331895"/>
    <w:rsid w:val="00337C17"/>
    <w:rsid w:val="00353FEC"/>
    <w:rsid w:val="00357524"/>
    <w:rsid w:val="00361BBC"/>
    <w:rsid w:val="00370912"/>
    <w:rsid w:val="00382DD5"/>
    <w:rsid w:val="003924CD"/>
    <w:rsid w:val="003C5B4D"/>
    <w:rsid w:val="003E19A3"/>
    <w:rsid w:val="003E44D5"/>
    <w:rsid w:val="003F682D"/>
    <w:rsid w:val="00410DBD"/>
    <w:rsid w:val="00417742"/>
    <w:rsid w:val="00417DBA"/>
    <w:rsid w:val="00443331"/>
    <w:rsid w:val="004658E2"/>
    <w:rsid w:val="00476A83"/>
    <w:rsid w:val="00490C66"/>
    <w:rsid w:val="00497C5D"/>
    <w:rsid w:val="004A4F67"/>
    <w:rsid w:val="004D04C5"/>
    <w:rsid w:val="004D2894"/>
    <w:rsid w:val="004E3940"/>
    <w:rsid w:val="004E5ACB"/>
    <w:rsid w:val="004E676B"/>
    <w:rsid w:val="004F4846"/>
    <w:rsid w:val="0052011D"/>
    <w:rsid w:val="0052065A"/>
    <w:rsid w:val="0052330C"/>
    <w:rsid w:val="00524645"/>
    <w:rsid w:val="00530B00"/>
    <w:rsid w:val="00533789"/>
    <w:rsid w:val="0053643E"/>
    <w:rsid w:val="00561B26"/>
    <w:rsid w:val="00570483"/>
    <w:rsid w:val="005840FA"/>
    <w:rsid w:val="00586A6A"/>
    <w:rsid w:val="005A0126"/>
    <w:rsid w:val="005B1750"/>
    <w:rsid w:val="005B64BD"/>
    <w:rsid w:val="005C4F55"/>
    <w:rsid w:val="005D1098"/>
    <w:rsid w:val="005F25C7"/>
    <w:rsid w:val="00605133"/>
    <w:rsid w:val="00605AB9"/>
    <w:rsid w:val="0062399C"/>
    <w:rsid w:val="00660E56"/>
    <w:rsid w:val="00665846"/>
    <w:rsid w:val="0069260D"/>
    <w:rsid w:val="006A1AFD"/>
    <w:rsid w:val="006A2982"/>
    <w:rsid w:val="006D69B1"/>
    <w:rsid w:val="006E4DFD"/>
    <w:rsid w:val="00707858"/>
    <w:rsid w:val="00714171"/>
    <w:rsid w:val="0074753D"/>
    <w:rsid w:val="007605EA"/>
    <w:rsid w:val="0076071D"/>
    <w:rsid w:val="0079054E"/>
    <w:rsid w:val="007A533B"/>
    <w:rsid w:val="007A622B"/>
    <w:rsid w:val="007B4FBE"/>
    <w:rsid w:val="007C79C7"/>
    <w:rsid w:val="007E33B7"/>
    <w:rsid w:val="00811023"/>
    <w:rsid w:val="00842E18"/>
    <w:rsid w:val="00856C8C"/>
    <w:rsid w:val="00872E98"/>
    <w:rsid w:val="00881FB7"/>
    <w:rsid w:val="008821B4"/>
    <w:rsid w:val="008D0A22"/>
    <w:rsid w:val="008D0FC2"/>
    <w:rsid w:val="008D1DDE"/>
    <w:rsid w:val="008D4681"/>
    <w:rsid w:val="008D636A"/>
    <w:rsid w:val="008E751F"/>
    <w:rsid w:val="00900C43"/>
    <w:rsid w:val="0090347F"/>
    <w:rsid w:val="00930DCF"/>
    <w:rsid w:val="00943DB8"/>
    <w:rsid w:val="009609E8"/>
    <w:rsid w:val="00976FCC"/>
    <w:rsid w:val="009A515F"/>
    <w:rsid w:val="009A7C77"/>
    <w:rsid w:val="009F69B7"/>
    <w:rsid w:val="00A02270"/>
    <w:rsid w:val="00A2509F"/>
    <w:rsid w:val="00A27591"/>
    <w:rsid w:val="00AA7DEB"/>
    <w:rsid w:val="00B17BCD"/>
    <w:rsid w:val="00B238CD"/>
    <w:rsid w:val="00B40A64"/>
    <w:rsid w:val="00B738DD"/>
    <w:rsid w:val="00B83A22"/>
    <w:rsid w:val="00BA02E0"/>
    <w:rsid w:val="00BB40DD"/>
    <w:rsid w:val="00BD4743"/>
    <w:rsid w:val="00BF4761"/>
    <w:rsid w:val="00BF5396"/>
    <w:rsid w:val="00BF5B4F"/>
    <w:rsid w:val="00C00273"/>
    <w:rsid w:val="00C05297"/>
    <w:rsid w:val="00C10F12"/>
    <w:rsid w:val="00C32F71"/>
    <w:rsid w:val="00C4378C"/>
    <w:rsid w:val="00C54122"/>
    <w:rsid w:val="00C54AD5"/>
    <w:rsid w:val="00C73A8E"/>
    <w:rsid w:val="00C8240F"/>
    <w:rsid w:val="00CA4A40"/>
    <w:rsid w:val="00CA5397"/>
    <w:rsid w:val="00CB675E"/>
    <w:rsid w:val="00CB78CB"/>
    <w:rsid w:val="00CD63A3"/>
    <w:rsid w:val="00CE028C"/>
    <w:rsid w:val="00CE767C"/>
    <w:rsid w:val="00D01ED3"/>
    <w:rsid w:val="00D9133B"/>
    <w:rsid w:val="00DA623E"/>
    <w:rsid w:val="00DB3E60"/>
    <w:rsid w:val="00DC747A"/>
    <w:rsid w:val="00DD1261"/>
    <w:rsid w:val="00DF544B"/>
    <w:rsid w:val="00E00A9E"/>
    <w:rsid w:val="00E06D27"/>
    <w:rsid w:val="00E11F15"/>
    <w:rsid w:val="00E249FE"/>
    <w:rsid w:val="00E26267"/>
    <w:rsid w:val="00E533F6"/>
    <w:rsid w:val="00E8042C"/>
    <w:rsid w:val="00E8113C"/>
    <w:rsid w:val="00E872EC"/>
    <w:rsid w:val="00E9104E"/>
    <w:rsid w:val="00E968DC"/>
    <w:rsid w:val="00EC4A51"/>
    <w:rsid w:val="00EC6FE8"/>
    <w:rsid w:val="00F00263"/>
    <w:rsid w:val="00F17F08"/>
    <w:rsid w:val="00F46D02"/>
    <w:rsid w:val="00F65FBA"/>
    <w:rsid w:val="00F846CA"/>
    <w:rsid w:val="00F852A4"/>
    <w:rsid w:val="00F91D22"/>
    <w:rsid w:val="00FA505D"/>
    <w:rsid w:val="00FA6768"/>
    <w:rsid w:val="00FD0306"/>
    <w:rsid w:val="00FE7D2E"/>
    <w:rsid w:val="00FE7E53"/>
    <w:rsid w:val="00FF3141"/>
    <w:rsid w:val="00FF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6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27138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71382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13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38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uiPriority w:val="22"/>
    <w:qFormat/>
    <w:rsid w:val="00382DD5"/>
    <w:rPr>
      <w:b/>
      <w:bCs/>
    </w:rPr>
  </w:style>
  <w:style w:type="character" w:customStyle="1" w:styleId="c1">
    <w:name w:val="c1"/>
    <w:basedOn w:val="a0"/>
    <w:rsid w:val="00382DD5"/>
  </w:style>
  <w:style w:type="paragraph" w:customStyle="1" w:styleId="c13">
    <w:name w:val="c13"/>
    <w:basedOn w:val="a"/>
    <w:rsid w:val="00382DD5"/>
    <w:pPr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basedOn w:val="a0"/>
    <w:rsid w:val="00382DD5"/>
  </w:style>
  <w:style w:type="paragraph" w:styleId="a8">
    <w:name w:val="List Paragraph"/>
    <w:basedOn w:val="a"/>
    <w:uiPriority w:val="34"/>
    <w:qFormat/>
    <w:rsid w:val="00382D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39"/>
    <w:rsid w:val="00370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9"/>
    <w:uiPriority w:val="39"/>
    <w:rsid w:val="00F91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76F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pmr.3dn.ru/-" TargetMode="External"/><Relationship Id="rId13" Type="http://schemas.openxmlformats.org/officeDocument/2006/relationships/hyperlink" Target="http://www.minjust-pmr.org/web.nsf" TargetMode="External"/><Relationship Id="rId1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moodle.idc.md/" TargetMode="External"/><Relationship Id="rId12" Type="http://schemas.openxmlformats.org/officeDocument/2006/relationships/hyperlink" Target="http://www.kspmr.idknet.com/" TargetMode="External"/><Relationship Id="rId17" Type="http://schemas.openxmlformats.org/officeDocument/2006/relationships/hyperlink" Target="http://zakon-pmr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pmr.com/" TargetMode="External"/><Relationship Id="rId20" Type="http://schemas.openxmlformats.org/officeDocument/2006/relationships/hyperlink" Target="http://his.lseptember.ru/urok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spmr.org/legislation/law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inzdravpmr.org/" TargetMode="External"/><Relationship Id="rId10" Type="http://schemas.openxmlformats.org/officeDocument/2006/relationships/hyperlink" Target="http://president.gospmr.org/" TargetMode="External"/><Relationship Id="rId19" Type="http://schemas.openxmlformats.org/officeDocument/2006/relationships/hyperlink" Target="https://kopilkaurokov.ru/pravo/presentaci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eko-pmr.org/" TargetMode="External"/><Relationship Id="rId14" Type="http://schemas.openxmlformats.org/officeDocument/2006/relationships/hyperlink" Target="http://www.minpros.inf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F7E2D-AB0F-44F5-894E-F937C7E0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6012</Words>
  <Characters>34271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ULITKO</cp:lastModifiedBy>
  <cp:revision>51</cp:revision>
  <dcterms:created xsi:type="dcterms:W3CDTF">2022-03-24T18:27:00Z</dcterms:created>
  <dcterms:modified xsi:type="dcterms:W3CDTF">2022-04-19T11:28:00Z</dcterms:modified>
</cp:coreProperties>
</file>