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34E" w:rsidRPr="0027374B" w:rsidRDefault="00AF3D33" w:rsidP="005F014E">
      <w:pPr>
        <w:pStyle w:val="1"/>
        <w:widowControl/>
        <w:tabs>
          <w:tab w:val="left" w:pos="851"/>
        </w:tabs>
        <w:spacing w:line="360" w:lineRule="auto"/>
        <w:ind w:left="0"/>
        <w:jc w:val="center"/>
      </w:pPr>
      <w:r w:rsidRPr="0027374B">
        <w:t>ИНСТРУКТИВНО-МЕТОДИЧЕСКОЕ ПИСЬМО</w:t>
      </w:r>
    </w:p>
    <w:p w:rsidR="00B3334E" w:rsidRPr="0027374B" w:rsidRDefault="00AF3D33" w:rsidP="005F014E">
      <w:pPr>
        <w:widowControl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27374B">
        <w:rPr>
          <w:b/>
          <w:sz w:val="28"/>
          <w:szCs w:val="28"/>
        </w:rPr>
        <w:t>об организации воспитательного процесса в организациях общего образования Приднестровской Молдавской Республики</w:t>
      </w:r>
      <w:r w:rsidR="005F014E">
        <w:rPr>
          <w:b/>
          <w:sz w:val="28"/>
          <w:szCs w:val="28"/>
        </w:rPr>
        <w:t xml:space="preserve"> </w:t>
      </w:r>
      <w:r w:rsidRPr="0027374B">
        <w:rPr>
          <w:b/>
          <w:sz w:val="28"/>
          <w:szCs w:val="28"/>
        </w:rPr>
        <w:t xml:space="preserve">в </w:t>
      </w:r>
      <w:r w:rsidR="00155038" w:rsidRPr="0027374B">
        <w:rPr>
          <w:b/>
          <w:sz w:val="28"/>
          <w:szCs w:val="28"/>
        </w:rPr>
        <w:t>2023</w:t>
      </w:r>
      <w:r w:rsidR="00DF073D" w:rsidRPr="0027374B">
        <w:rPr>
          <w:b/>
          <w:sz w:val="28"/>
          <w:szCs w:val="28"/>
        </w:rPr>
        <w:t>/</w:t>
      </w:r>
      <w:r w:rsidR="00155038" w:rsidRPr="0027374B">
        <w:rPr>
          <w:b/>
          <w:sz w:val="28"/>
          <w:szCs w:val="28"/>
        </w:rPr>
        <w:t xml:space="preserve">24 </w:t>
      </w:r>
      <w:r w:rsidRPr="0027374B">
        <w:rPr>
          <w:b/>
          <w:sz w:val="28"/>
          <w:szCs w:val="28"/>
        </w:rPr>
        <w:t>учебном году</w:t>
      </w:r>
    </w:p>
    <w:p w:rsidR="00DD363F" w:rsidRPr="005F014E" w:rsidRDefault="00DD363F" w:rsidP="005F014E">
      <w:pPr>
        <w:widowControl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B3334E" w:rsidRPr="0027374B" w:rsidRDefault="0010628B" w:rsidP="005F014E">
      <w:pPr>
        <w:pStyle w:val="1"/>
        <w:widowControl/>
        <w:tabs>
          <w:tab w:val="left" w:pos="851"/>
        </w:tabs>
        <w:spacing w:line="360" w:lineRule="auto"/>
        <w:ind w:left="0"/>
        <w:jc w:val="center"/>
      </w:pPr>
      <w:r w:rsidRPr="0027374B">
        <w:rPr>
          <w:lang w:val="en-US"/>
        </w:rPr>
        <w:t>I</w:t>
      </w:r>
      <w:r w:rsidRPr="0027374B">
        <w:t xml:space="preserve">. </w:t>
      </w:r>
      <w:r w:rsidR="00AF3D33" w:rsidRPr="0027374B">
        <w:t>Введение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В соответствии с пунктом 1 статьи 1 Закона Приднестровской Молдавской Республики от 27 июня 2003 года №</w:t>
      </w:r>
      <w:r w:rsidR="005F014E">
        <w:t> </w:t>
      </w:r>
      <w:r w:rsidRPr="0027374B">
        <w:t xml:space="preserve">294-З-III «Об образовании» в действующей редакции воспитание является целенаправленным процессом организации деятельности обучающегося, направленным на развитие личности, создание условий для самоопределения и социализации обучающегося на основе социокультурных, духовно-нравственных ценностей и </w:t>
      </w:r>
      <w:r w:rsidR="00DA2D9D" w:rsidRPr="0027374B">
        <w:t>принятых в обществе правил</w:t>
      </w:r>
      <w:r w:rsidRPr="0027374B">
        <w:t xml:space="preserve"> и</w:t>
      </w:r>
      <w:r w:rsidR="00B76EDC">
        <w:t> </w:t>
      </w:r>
      <w:r w:rsidRPr="0027374B">
        <w:t>норм поведения в интересах человека, семьи, общества и государства.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Воспитание как специально организованный, управляемый и контролируемый процесс целенаправленного формирования личности</w:t>
      </w:r>
      <w:r w:rsidR="00DF073D" w:rsidRPr="0027374B">
        <w:t xml:space="preserve"> </w:t>
      </w:r>
      <w:r w:rsidRPr="0027374B">
        <w:t>является составной частью педагогического процесса организации образования и осуществляется в</w:t>
      </w:r>
      <w:r w:rsidR="00B76EDC">
        <w:t> </w:t>
      </w:r>
      <w:r w:rsidRPr="0027374B">
        <w:t>единстве с семьей.</w:t>
      </w:r>
    </w:p>
    <w:p w:rsidR="0010628B" w:rsidRPr="0027374B" w:rsidRDefault="0010628B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</w:p>
    <w:p w:rsidR="00B3334E" w:rsidRPr="0027374B" w:rsidRDefault="0010628B" w:rsidP="003C017C">
      <w:pPr>
        <w:pStyle w:val="1"/>
        <w:widowControl/>
        <w:tabs>
          <w:tab w:val="left" w:pos="851"/>
        </w:tabs>
        <w:spacing w:line="360" w:lineRule="auto"/>
        <w:ind w:left="0"/>
        <w:jc w:val="center"/>
      </w:pPr>
      <w:r w:rsidRPr="0027374B">
        <w:rPr>
          <w:lang w:val="en-US"/>
        </w:rPr>
        <w:t>II</w:t>
      </w:r>
      <w:r w:rsidRPr="0027374B">
        <w:t xml:space="preserve">. </w:t>
      </w:r>
      <w:r w:rsidR="00AF3D33" w:rsidRPr="0027374B">
        <w:t>Нормативные документы, регламентирующие организацию</w:t>
      </w:r>
      <w:r w:rsidR="003C017C">
        <w:br/>
      </w:r>
      <w:r w:rsidR="00AF3D33" w:rsidRPr="0027374B">
        <w:t>образовательного процесса на уровне общего образования</w:t>
      </w:r>
    </w:p>
    <w:p w:rsidR="00CC219E" w:rsidRPr="0027374B" w:rsidRDefault="00155038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Закон Приднестровской Молдавской Республики от 27 июня 2003 года №</w:t>
      </w:r>
      <w:r w:rsidR="003C017C">
        <w:rPr>
          <w:sz w:val="28"/>
          <w:szCs w:val="28"/>
          <w:lang w:eastAsia="ru-RU"/>
        </w:rPr>
        <w:t> </w:t>
      </w:r>
      <w:r w:rsidRPr="0027374B">
        <w:rPr>
          <w:sz w:val="28"/>
          <w:szCs w:val="28"/>
          <w:lang w:eastAsia="ru-RU"/>
        </w:rPr>
        <w:t>294-З-III «Об образовании» (САЗ 03-26)</w:t>
      </w:r>
      <w:r w:rsidR="00DF073D" w:rsidRPr="0027374B">
        <w:rPr>
          <w:sz w:val="28"/>
          <w:szCs w:val="28"/>
          <w:lang w:eastAsia="ru-RU"/>
        </w:rPr>
        <w:t>.</w:t>
      </w:r>
    </w:p>
    <w:p w:rsidR="00CC219E" w:rsidRPr="0027374B" w:rsidRDefault="00A75FEC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Закон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19 ноября 2013 года №</w:t>
      </w:r>
      <w:r w:rsidR="003C017C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232-З-V</w:t>
      </w:r>
      <w:r w:rsidR="003C017C">
        <w:rPr>
          <w:bCs/>
          <w:iCs/>
          <w:sz w:val="28"/>
          <w:szCs w:val="28"/>
          <w:lang w:eastAsia="ru-RU"/>
        </w:rPr>
        <w:t xml:space="preserve"> </w:t>
      </w:r>
      <w:hyperlink r:id="rId7" w:history="1">
        <w:r w:rsidR="00CC219E" w:rsidRPr="0027374B">
          <w:rPr>
            <w:iCs/>
            <w:sz w:val="28"/>
            <w:szCs w:val="28"/>
            <w:lang w:eastAsia="ru-RU"/>
          </w:rPr>
          <w:t>«О добровольческой деятельности» (САЗ 13-46)</w:t>
        </w:r>
      </w:hyperlink>
      <w:r w:rsidR="00DF073D" w:rsidRPr="0027374B">
        <w:rPr>
          <w:sz w:val="28"/>
          <w:szCs w:val="28"/>
        </w:rPr>
        <w:t>.</w:t>
      </w:r>
    </w:p>
    <w:p w:rsidR="00CC219E" w:rsidRPr="0027374B" w:rsidRDefault="00A75FEC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Закон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15 июля 2011 года №</w:t>
      </w:r>
      <w:r w:rsidR="003C017C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116-З-</w:t>
      </w:r>
      <w:r w:rsidR="00CC219E" w:rsidRPr="0027374B">
        <w:rPr>
          <w:bCs/>
          <w:iCs/>
          <w:sz w:val="28"/>
          <w:szCs w:val="28"/>
          <w:lang w:val="en-US" w:eastAsia="ru-RU"/>
        </w:rPr>
        <w:t>V</w:t>
      </w:r>
      <w:r w:rsidR="003C017C">
        <w:rPr>
          <w:bCs/>
          <w:iCs/>
          <w:sz w:val="28"/>
          <w:szCs w:val="28"/>
          <w:lang w:eastAsia="ru-RU"/>
        </w:rPr>
        <w:t xml:space="preserve"> </w:t>
      </w:r>
      <w:hyperlink r:id="rId8" w:history="1">
        <w:r w:rsidR="00CC219E" w:rsidRPr="0027374B">
          <w:rPr>
            <w:iCs/>
            <w:sz w:val="28"/>
            <w:szCs w:val="28"/>
            <w:lang w:eastAsia="ru-RU"/>
          </w:rPr>
          <w:t>«О правах ребенка» (СЗМР 97-3)</w:t>
        </w:r>
      </w:hyperlink>
      <w:r w:rsidR="00DF073D" w:rsidRPr="0027374B">
        <w:rPr>
          <w:sz w:val="28"/>
          <w:szCs w:val="28"/>
        </w:rPr>
        <w:t>.</w:t>
      </w:r>
    </w:p>
    <w:p w:rsidR="00CC219E" w:rsidRPr="0027374B" w:rsidRDefault="00A75FEC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Закон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4 августа 2008 года №</w:t>
      </w:r>
      <w:r w:rsidR="003C017C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528-З-IV</w:t>
      </w:r>
      <w:r w:rsidR="003C017C">
        <w:rPr>
          <w:iCs/>
          <w:sz w:val="28"/>
          <w:szCs w:val="28"/>
          <w:lang w:eastAsia="ru-RU"/>
        </w:rPr>
        <w:t xml:space="preserve"> </w:t>
      </w:r>
      <w:hyperlink r:id="rId9" w:history="1">
        <w:r w:rsidR="00CC219E" w:rsidRPr="0027374B">
          <w:rPr>
            <w:iCs/>
            <w:sz w:val="28"/>
            <w:szCs w:val="28"/>
            <w:lang w:eastAsia="ru-RU"/>
          </w:rPr>
          <w:t>«Об общественных объединениях» (в текущей редакции на</w:t>
        </w:r>
        <w:r w:rsidR="003C017C">
          <w:rPr>
            <w:iCs/>
            <w:sz w:val="28"/>
            <w:szCs w:val="28"/>
            <w:lang w:eastAsia="ru-RU"/>
          </w:rPr>
          <w:t> </w:t>
        </w:r>
        <w:r w:rsidR="00CC219E" w:rsidRPr="0027374B">
          <w:rPr>
            <w:iCs/>
            <w:sz w:val="28"/>
            <w:szCs w:val="28"/>
            <w:lang w:eastAsia="ru-RU"/>
          </w:rPr>
          <w:t>01</w:t>
        </w:r>
        <w:r w:rsidR="003C017C">
          <w:rPr>
            <w:iCs/>
            <w:sz w:val="28"/>
            <w:szCs w:val="28"/>
            <w:lang w:eastAsia="ru-RU"/>
          </w:rPr>
          <w:t>.11.</w:t>
        </w:r>
        <w:r w:rsidR="00CC219E" w:rsidRPr="0027374B">
          <w:rPr>
            <w:iCs/>
            <w:sz w:val="28"/>
            <w:szCs w:val="28"/>
            <w:lang w:eastAsia="ru-RU"/>
          </w:rPr>
          <w:t>2019 г</w:t>
        </w:r>
        <w:r w:rsidR="003C017C">
          <w:rPr>
            <w:iCs/>
            <w:sz w:val="28"/>
            <w:szCs w:val="28"/>
            <w:lang w:eastAsia="ru-RU"/>
          </w:rPr>
          <w:t>.</w:t>
        </w:r>
        <w:r w:rsidR="00CC219E" w:rsidRPr="0027374B">
          <w:rPr>
            <w:iCs/>
            <w:sz w:val="28"/>
            <w:szCs w:val="28"/>
            <w:lang w:eastAsia="ru-RU"/>
          </w:rPr>
          <w:t>) (САЗ 08-31)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A75FEC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Закон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16 ноября 2005 года №</w:t>
      </w:r>
      <w:r w:rsidR="003C017C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665-З-III</w:t>
      </w:r>
      <w:r w:rsidR="003C017C">
        <w:rPr>
          <w:iCs/>
          <w:sz w:val="28"/>
          <w:szCs w:val="28"/>
          <w:lang w:eastAsia="ru-RU"/>
        </w:rPr>
        <w:t xml:space="preserve"> </w:t>
      </w:r>
      <w:hyperlink r:id="rId10" w:history="1">
        <w:r w:rsidR="00CC219E" w:rsidRPr="0027374B">
          <w:rPr>
            <w:iCs/>
            <w:sz w:val="28"/>
            <w:szCs w:val="28"/>
            <w:lang w:eastAsia="ru-RU"/>
          </w:rPr>
          <w:t>«Об основах системы профилактики безнадзорности и правонару</w:t>
        </w:r>
        <w:r w:rsidR="00CC219E" w:rsidRPr="0027374B">
          <w:rPr>
            <w:iCs/>
            <w:sz w:val="28"/>
            <w:szCs w:val="28"/>
            <w:lang w:eastAsia="ru-RU"/>
          </w:rPr>
          <w:lastRenderedPageBreak/>
          <w:t>шений несовершеннолетних» (в текущей редакции по состоянию на</w:t>
        </w:r>
        <w:r w:rsidR="003C017C">
          <w:rPr>
            <w:iCs/>
            <w:sz w:val="28"/>
            <w:szCs w:val="28"/>
            <w:lang w:eastAsia="ru-RU"/>
          </w:rPr>
          <w:t> </w:t>
        </w:r>
        <w:r w:rsidR="00CC219E" w:rsidRPr="0027374B">
          <w:rPr>
            <w:iCs/>
            <w:sz w:val="28"/>
            <w:szCs w:val="28"/>
            <w:lang w:eastAsia="ru-RU"/>
          </w:rPr>
          <w:t>28</w:t>
        </w:r>
        <w:r w:rsidR="003C017C">
          <w:rPr>
            <w:iCs/>
            <w:sz w:val="28"/>
            <w:szCs w:val="28"/>
            <w:lang w:eastAsia="ru-RU"/>
          </w:rPr>
          <w:t>.11.</w:t>
        </w:r>
        <w:r w:rsidR="00CC219E" w:rsidRPr="0027374B">
          <w:rPr>
            <w:iCs/>
            <w:sz w:val="28"/>
            <w:szCs w:val="28"/>
            <w:lang w:eastAsia="ru-RU"/>
          </w:rPr>
          <w:t>2017</w:t>
        </w:r>
        <w:r w:rsidR="003C017C">
          <w:rPr>
            <w:iCs/>
            <w:sz w:val="28"/>
            <w:szCs w:val="28"/>
            <w:lang w:eastAsia="ru-RU"/>
          </w:rPr>
          <w:t> </w:t>
        </w:r>
        <w:r w:rsidR="00CC219E" w:rsidRPr="0027374B">
          <w:rPr>
            <w:iCs/>
            <w:sz w:val="28"/>
            <w:szCs w:val="28"/>
            <w:lang w:eastAsia="ru-RU"/>
          </w:rPr>
          <w:t>г.) (САЗ 05-47)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B92C61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Указ Президента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26 марта 2020 года №</w:t>
      </w:r>
      <w:r w:rsidR="003C017C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121</w:t>
      </w:r>
      <w:r w:rsidR="003C017C">
        <w:rPr>
          <w:iCs/>
          <w:sz w:val="28"/>
          <w:szCs w:val="28"/>
          <w:lang w:eastAsia="ru-RU"/>
        </w:rPr>
        <w:t xml:space="preserve"> </w:t>
      </w:r>
      <w:hyperlink r:id="rId11" w:history="1">
        <w:r w:rsidR="00CC219E" w:rsidRPr="0027374B">
          <w:rPr>
            <w:iCs/>
            <w:sz w:val="28"/>
            <w:szCs w:val="28"/>
            <w:lang w:eastAsia="ru-RU"/>
          </w:rPr>
          <w:t>«Об утверждении Доктрины информационной безопасности Приднестровской Молдавской Республики на 2020</w:t>
        </w:r>
        <w:r w:rsidR="00581595" w:rsidRPr="0027374B">
          <w:rPr>
            <w:iCs/>
            <w:sz w:val="28"/>
            <w:szCs w:val="28"/>
            <w:lang w:eastAsia="ru-RU"/>
          </w:rPr>
          <w:t>–</w:t>
        </w:r>
        <w:r w:rsidR="00CC219E" w:rsidRPr="0027374B">
          <w:rPr>
            <w:iCs/>
            <w:sz w:val="28"/>
            <w:szCs w:val="28"/>
            <w:lang w:eastAsia="ru-RU"/>
          </w:rPr>
          <w:t>2026 годы» (САЗ 20-13)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B92C61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Указ Президента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20 марта 2020 года №</w:t>
      </w:r>
      <w:r w:rsidR="003C017C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109</w:t>
      </w:r>
      <w:r w:rsidR="003C017C">
        <w:rPr>
          <w:iCs/>
          <w:sz w:val="28"/>
          <w:szCs w:val="28"/>
          <w:lang w:eastAsia="ru-RU"/>
        </w:rPr>
        <w:t xml:space="preserve"> </w:t>
      </w:r>
      <w:hyperlink r:id="rId12" w:history="1">
        <w:r w:rsidR="00CC219E" w:rsidRPr="0027374B">
          <w:rPr>
            <w:iCs/>
            <w:sz w:val="28"/>
            <w:szCs w:val="28"/>
            <w:lang w:eastAsia="ru-RU"/>
          </w:rPr>
          <w:t>«Об утверждении Стратегии противодействия экстремизму в</w:t>
        </w:r>
        <w:r w:rsidR="003C017C">
          <w:rPr>
            <w:iCs/>
            <w:sz w:val="28"/>
            <w:szCs w:val="28"/>
            <w:lang w:eastAsia="ru-RU"/>
          </w:rPr>
          <w:t> </w:t>
        </w:r>
        <w:r w:rsidR="00CC219E" w:rsidRPr="0027374B">
          <w:rPr>
            <w:iCs/>
            <w:sz w:val="28"/>
            <w:szCs w:val="28"/>
            <w:lang w:eastAsia="ru-RU"/>
          </w:rPr>
          <w:t>Приднестровской Молдавской Республике на 2020–2026 годы</w:t>
        </w:r>
      </w:hyperlink>
      <w:hyperlink r:id="rId13" w:history="1">
        <w:r w:rsidR="00CC219E" w:rsidRPr="0027374B">
          <w:rPr>
            <w:iCs/>
            <w:sz w:val="28"/>
            <w:szCs w:val="28"/>
            <w:lang w:eastAsia="ru-RU"/>
          </w:rPr>
          <w:t>» (САЗ 07-31)</w:t>
        </w:r>
        <w:r w:rsidR="005F014E">
          <w:rPr>
            <w:sz w:val="28"/>
            <w:szCs w:val="28"/>
          </w:rPr>
          <w:t>.</w:t>
        </w:r>
      </w:hyperlink>
    </w:p>
    <w:p w:rsidR="00CC219E" w:rsidRPr="0027374B" w:rsidRDefault="00B92C61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Указ Президента Приднестровской Молдавской Республики </w:t>
      </w:r>
      <w:r w:rsidR="00243D1D" w:rsidRPr="0027374B">
        <w:rPr>
          <w:bCs/>
          <w:iCs/>
          <w:sz w:val="28"/>
          <w:szCs w:val="28"/>
          <w:lang w:eastAsia="ru-RU"/>
        </w:rPr>
        <w:t xml:space="preserve">от 12 </w:t>
      </w:r>
      <w:r w:rsidR="00CC219E" w:rsidRPr="0027374B">
        <w:rPr>
          <w:bCs/>
          <w:iCs/>
          <w:sz w:val="28"/>
          <w:szCs w:val="28"/>
          <w:lang w:eastAsia="ru-RU"/>
        </w:rPr>
        <w:t>декабря 2018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460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14" w:history="1">
        <w:r w:rsidR="00CC219E" w:rsidRPr="0027374B">
          <w:rPr>
            <w:iCs/>
            <w:sz w:val="28"/>
            <w:szCs w:val="28"/>
            <w:lang w:eastAsia="ru-RU"/>
          </w:rPr>
          <w:t>«Об</w:t>
        </w:r>
        <w:r w:rsidR="00593FA8" w:rsidRPr="0027374B">
          <w:rPr>
            <w:iCs/>
            <w:sz w:val="28"/>
            <w:szCs w:val="28"/>
            <w:lang w:eastAsia="ru-RU"/>
          </w:rPr>
          <w:t xml:space="preserve"> утверждении Стратегии развития </w:t>
        </w:r>
        <w:r w:rsidR="00CC219E" w:rsidRPr="0027374B">
          <w:rPr>
            <w:iCs/>
            <w:sz w:val="28"/>
            <w:szCs w:val="28"/>
            <w:lang w:eastAsia="ru-RU"/>
          </w:rPr>
          <w:t>Приднестровской Молдавской Республики на 2019</w:t>
        </w:r>
        <w:r w:rsidR="00581595" w:rsidRPr="0027374B">
          <w:rPr>
            <w:iCs/>
            <w:sz w:val="28"/>
            <w:szCs w:val="28"/>
            <w:lang w:eastAsia="ru-RU"/>
          </w:rPr>
          <w:t>–</w:t>
        </w:r>
        <w:r w:rsidR="00CC219E" w:rsidRPr="0027374B">
          <w:rPr>
            <w:iCs/>
            <w:sz w:val="28"/>
            <w:szCs w:val="28"/>
            <w:lang w:eastAsia="ru-RU"/>
          </w:rPr>
          <w:t>2026 годы» (САЗ 18-50)</w:t>
        </w:r>
      </w:hyperlink>
      <w:r w:rsidR="00DF073D" w:rsidRPr="0027374B">
        <w:rPr>
          <w:iCs/>
          <w:sz w:val="28"/>
          <w:szCs w:val="28"/>
          <w:lang w:eastAsia="ru-RU"/>
        </w:rPr>
        <w:t>.</w:t>
      </w:r>
    </w:p>
    <w:p w:rsidR="00CC219E" w:rsidRPr="0027374B" w:rsidRDefault="00B92C61" w:rsidP="0027374B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85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Указ Президента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12 мая 2003 года №</w:t>
      </w:r>
      <w:r w:rsidR="003C017C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201</w:t>
      </w:r>
      <w:r w:rsidR="003C017C">
        <w:rPr>
          <w:iCs/>
          <w:sz w:val="28"/>
          <w:szCs w:val="28"/>
          <w:lang w:eastAsia="ru-RU"/>
        </w:rPr>
        <w:t xml:space="preserve"> </w:t>
      </w:r>
      <w:hyperlink r:id="rId15" w:history="1">
        <w:r w:rsidR="00CC219E" w:rsidRPr="0027374B">
          <w:rPr>
            <w:iCs/>
            <w:sz w:val="28"/>
            <w:szCs w:val="28"/>
            <w:lang w:eastAsia="ru-RU"/>
          </w:rPr>
          <w:t>«Об утверждении Концепции воспитания детей и молодежи в</w:t>
        </w:r>
        <w:r w:rsidR="005F014E">
          <w:rPr>
            <w:iCs/>
            <w:sz w:val="28"/>
            <w:szCs w:val="28"/>
            <w:lang w:eastAsia="ru-RU"/>
          </w:rPr>
          <w:t> </w:t>
        </w:r>
        <w:r w:rsidR="00CC219E" w:rsidRPr="0027374B">
          <w:rPr>
            <w:iCs/>
            <w:sz w:val="28"/>
            <w:szCs w:val="28"/>
            <w:lang w:eastAsia="ru-RU"/>
          </w:rPr>
          <w:t>Приднест</w:t>
        </w:r>
        <w:r w:rsidR="00FB738F" w:rsidRPr="0027374B">
          <w:rPr>
            <w:iCs/>
            <w:sz w:val="28"/>
            <w:szCs w:val="28"/>
            <w:lang w:eastAsia="ru-RU"/>
          </w:rPr>
          <w:t xml:space="preserve">ровской Молдавской Республике» </w:t>
        </w:r>
        <w:r w:rsidR="00CC219E" w:rsidRPr="0027374B">
          <w:rPr>
            <w:iCs/>
            <w:sz w:val="28"/>
            <w:szCs w:val="28"/>
            <w:lang w:eastAsia="ru-RU"/>
          </w:rPr>
          <w:t>(САЗ 03-20)</w:t>
        </w:r>
        <w:r w:rsidR="00DF073D" w:rsidRPr="0027374B">
          <w:rPr>
            <w:sz w:val="28"/>
            <w:szCs w:val="28"/>
          </w:rPr>
          <w:t>.</w:t>
        </w:r>
      </w:hyperlink>
    </w:p>
    <w:p w:rsidR="00453058" w:rsidRPr="0027374B" w:rsidRDefault="00B92C61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Указ Президента Приднестровской Молдавской Республики </w:t>
      </w:r>
      <w:r w:rsidR="00CC219E" w:rsidRPr="0027374B">
        <w:rPr>
          <w:bCs/>
          <w:iCs/>
          <w:sz w:val="28"/>
          <w:szCs w:val="28"/>
          <w:lang w:eastAsia="ru-RU"/>
        </w:rPr>
        <w:t>от 18 августа 2003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362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16" w:history="1">
        <w:r w:rsidR="00CC219E" w:rsidRPr="0027374B">
          <w:rPr>
            <w:iCs/>
            <w:sz w:val="28"/>
            <w:szCs w:val="28"/>
            <w:lang w:eastAsia="ru-RU"/>
          </w:rPr>
          <w:t>«Об утверждении Концепции развития детского и молодежного общественного движения в Приднестровской Молдавской Республике» (САЗ 03-34)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>Постановление</w:t>
      </w:r>
      <w:r w:rsidR="001949FD" w:rsidRPr="0027374B">
        <w:rPr>
          <w:bCs/>
          <w:iCs/>
          <w:sz w:val="28"/>
          <w:szCs w:val="28"/>
          <w:lang w:eastAsia="ru-RU"/>
        </w:rPr>
        <w:t xml:space="preserve"> Правительства Приднестровской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7 февраля 2020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20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17" w:history="1">
        <w:r w:rsidRPr="0027374B">
          <w:rPr>
            <w:iCs/>
            <w:sz w:val="28"/>
            <w:szCs w:val="28"/>
            <w:lang w:eastAsia="ru-RU"/>
          </w:rPr>
          <w:t>«Об утверждении идеологической Концепции гражданско-патриотического воспитания в Приднестровской Молдавской Республике на 2020–2026 годы» (САЗ 20-7)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>Постановление Правительства</w:t>
      </w:r>
      <w:r w:rsidR="001949FD" w:rsidRPr="0027374B">
        <w:rPr>
          <w:bCs/>
          <w:iCs/>
          <w:sz w:val="28"/>
          <w:szCs w:val="28"/>
          <w:lang w:eastAsia="ru-RU"/>
        </w:rPr>
        <w:t xml:space="preserve"> Приднестровской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26 мая 2020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171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18" w:history="1">
        <w:r w:rsidRPr="0027374B">
          <w:rPr>
            <w:iCs/>
            <w:sz w:val="28"/>
            <w:szCs w:val="28"/>
            <w:lang w:eastAsia="ru-RU"/>
          </w:rPr>
          <w:t>«Об утверждении Стратегии безопасности дорожного движения в Приднестровской Молдавской Республике на 2020</w:t>
        </w:r>
        <w:r w:rsidR="00581595" w:rsidRPr="0027374B">
          <w:rPr>
            <w:iCs/>
            <w:sz w:val="28"/>
            <w:szCs w:val="28"/>
            <w:lang w:eastAsia="ru-RU"/>
          </w:rPr>
          <w:t>–</w:t>
        </w:r>
        <w:r w:rsidRPr="0027374B">
          <w:rPr>
            <w:iCs/>
            <w:sz w:val="28"/>
            <w:szCs w:val="28"/>
            <w:lang w:eastAsia="ru-RU"/>
          </w:rPr>
          <w:t>2026</w:t>
        </w:r>
        <w:r w:rsidR="005F014E">
          <w:rPr>
            <w:iCs/>
            <w:sz w:val="28"/>
            <w:szCs w:val="28"/>
            <w:lang w:eastAsia="ru-RU"/>
          </w:rPr>
          <w:t> </w:t>
        </w:r>
        <w:r w:rsidRPr="0027374B">
          <w:rPr>
            <w:iCs/>
            <w:sz w:val="28"/>
            <w:szCs w:val="28"/>
            <w:lang w:eastAsia="ru-RU"/>
          </w:rPr>
          <w:t>годы и Плана мероприятий по реализации Стратегии безопасности дорожного движения в Приднестровской Молдавской Республике на 2020</w:t>
        </w:r>
        <w:r w:rsidR="00581595" w:rsidRPr="0027374B">
          <w:rPr>
            <w:iCs/>
            <w:sz w:val="28"/>
            <w:szCs w:val="28"/>
            <w:lang w:eastAsia="ru-RU"/>
          </w:rPr>
          <w:t>–</w:t>
        </w:r>
        <w:r w:rsidRPr="0027374B">
          <w:rPr>
            <w:iCs/>
            <w:sz w:val="28"/>
            <w:szCs w:val="28"/>
            <w:lang w:eastAsia="ru-RU"/>
          </w:rPr>
          <w:t>2026 годы»</w:t>
        </w:r>
        <w:r w:rsidR="00FB738F" w:rsidRPr="0027374B">
          <w:rPr>
            <w:iCs/>
            <w:sz w:val="28"/>
            <w:szCs w:val="28"/>
            <w:lang w:eastAsia="ru-RU"/>
          </w:rPr>
          <w:t xml:space="preserve"> </w:t>
        </w:r>
        <w:r w:rsidRPr="0027374B">
          <w:rPr>
            <w:iCs/>
            <w:sz w:val="28"/>
            <w:szCs w:val="28"/>
            <w:lang w:eastAsia="ru-RU"/>
          </w:rPr>
          <w:t>(САЗ 20-22)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453058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>Постановление</w:t>
      </w:r>
      <w:r w:rsidR="005F014E">
        <w:rPr>
          <w:bCs/>
          <w:iCs/>
          <w:sz w:val="28"/>
          <w:szCs w:val="28"/>
          <w:lang w:eastAsia="ru-RU"/>
        </w:rPr>
        <w:t xml:space="preserve"> </w:t>
      </w:r>
      <w:r w:rsidRPr="0027374B">
        <w:rPr>
          <w:bCs/>
          <w:iCs/>
          <w:sz w:val="28"/>
          <w:szCs w:val="28"/>
          <w:lang w:eastAsia="ru-RU"/>
        </w:rPr>
        <w:t>Правительства</w:t>
      </w:r>
      <w:r w:rsidR="00DD363F" w:rsidRPr="0027374B">
        <w:rPr>
          <w:bCs/>
          <w:iCs/>
          <w:sz w:val="28"/>
          <w:szCs w:val="28"/>
          <w:lang w:eastAsia="ru-RU"/>
        </w:rPr>
        <w:t xml:space="preserve"> </w:t>
      </w:r>
      <w:r w:rsidR="001949FD" w:rsidRPr="0027374B">
        <w:rPr>
          <w:bCs/>
          <w:iCs/>
          <w:sz w:val="28"/>
          <w:szCs w:val="28"/>
          <w:lang w:eastAsia="ru-RU"/>
        </w:rPr>
        <w:t>Приднестровской Молдавской Республики</w:t>
      </w:r>
      <w:r w:rsidR="00B92C61" w:rsidRPr="0027374B">
        <w:rPr>
          <w:bCs/>
          <w:iCs/>
          <w:sz w:val="28"/>
          <w:szCs w:val="28"/>
          <w:lang w:eastAsia="ru-RU"/>
        </w:rPr>
        <w:t xml:space="preserve"> </w:t>
      </w:r>
      <w:r w:rsidR="00CC219E" w:rsidRPr="0027374B">
        <w:rPr>
          <w:bCs/>
          <w:iCs/>
          <w:sz w:val="28"/>
          <w:szCs w:val="28"/>
          <w:lang w:eastAsia="ru-RU"/>
        </w:rPr>
        <w:t>от 7 декабря 2020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432</w:t>
      </w:r>
      <w:r w:rsidR="005F014E">
        <w:rPr>
          <w:iCs/>
          <w:sz w:val="28"/>
          <w:szCs w:val="28"/>
          <w:lang w:eastAsia="ru-RU"/>
        </w:rPr>
        <w:t xml:space="preserve"> </w:t>
      </w:r>
      <w:r w:rsidR="00CC219E" w:rsidRPr="0027374B">
        <w:rPr>
          <w:iCs/>
          <w:sz w:val="28"/>
          <w:szCs w:val="28"/>
          <w:lang w:eastAsia="ru-RU"/>
        </w:rPr>
        <w:t>«Об утверждении Положения о порядке ор</w:t>
      </w:r>
      <w:r w:rsidR="00CC219E" w:rsidRPr="0027374B">
        <w:rPr>
          <w:iCs/>
          <w:sz w:val="28"/>
          <w:szCs w:val="28"/>
          <w:lang w:eastAsia="ru-RU"/>
        </w:rPr>
        <w:lastRenderedPageBreak/>
        <w:t>ганизации межведомственного взаимодействия органов и учреждений по выявлению и уч</w:t>
      </w:r>
      <w:r w:rsidR="005F014E">
        <w:rPr>
          <w:iCs/>
          <w:sz w:val="28"/>
          <w:szCs w:val="28"/>
          <w:lang w:eastAsia="ru-RU"/>
        </w:rPr>
        <w:t>е</w:t>
      </w:r>
      <w:r w:rsidR="00CC219E" w:rsidRPr="0027374B">
        <w:rPr>
          <w:iCs/>
          <w:sz w:val="28"/>
          <w:szCs w:val="28"/>
          <w:lang w:eastAsia="ru-RU"/>
        </w:rPr>
        <w:t>ту семей, находящихся в социально опасном положении, имеющих детей, права и законные интересы которых нарушены, и профилактике социального сиротства» (САЗ 18-25)</w:t>
      </w:r>
      <w:r w:rsidR="00DF073D" w:rsidRPr="0027374B">
        <w:rPr>
          <w:sz w:val="28"/>
          <w:szCs w:val="28"/>
        </w:rPr>
        <w:t>.</w:t>
      </w:r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>Министерства просвещения</w:t>
      </w:r>
      <w:r w:rsidR="00B92C61" w:rsidRPr="0027374B">
        <w:rPr>
          <w:bCs/>
          <w:iCs/>
          <w:sz w:val="28"/>
          <w:szCs w:val="28"/>
          <w:lang w:eastAsia="ru-RU"/>
        </w:rPr>
        <w:t xml:space="preserve"> </w:t>
      </w:r>
      <w:r w:rsidR="001949FD" w:rsidRPr="0027374B">
        <w:rPr>
          <w:bCs/>
          <w:iCs/>
          <w:sz w:val="28"/>
          <w:szCs w:val="28"/>
          <w:lang w:eastAsia="ru-RU"/>
        </w:rPr>
        <w:t xml:space="preserve">Приднестровской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4 февраля 2021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59</w:t>
      </w:r>
      <w:r w:rsidR="005F014E">
        <w:rPr>
          <w:iCs/>
          <w:sz w:val="28"/>
          <w:szCs w:val="28"/>
          <w:lang w:eastAsia="ru-RU"/>
        </w:rPr>
        <w:t xml:space="preserve"> </w:t>
      </w:r>
      <w:r w:rsidRPr="0027374B">
        <w:rPr>
          <w:iCs/>
          <w:sz w:val="28"/>
          <w:szCs w:val="28"/>
          <w:lang w:eastAsia="ru-RU"/>
        </w:rPr>
        <w:t>«Об организации межведомственного взаимодействия по раннему выявлению и учету неблагополучных семей, находящихся в социально опасном положении, имеющих детей, права и законные интересы которых нарушены, и профилактике социального сиротства в системе образования Приднестровской Молдавской Республик</w:t>
      </w:r>
      <w:r w:rsidR="00581595" w:rsidRPr="0027374B">
        <w:rPr>
          <w:iCs/>
          <w:sz w:val="28"/>
          <w:szCs w:val="28"/>
          <w:lang w:eastAsia="ru-RU"/>
        </w:rPr>
        <w:t>и</w:t>
      </w:r>
      <w:r w:rsidRPr="0027374B">
        <w:rPr>
          <w:iCs/>
          <w:sz w:val="28"/>
          <w:szCs w:val="28"/>
          <w:lang w:eastAsia="ru-RU"/>
        </w:rPr>
        <w:t>»</w:t>
      </w:r>
      <w:r w:rsidR="00DF073D" w:rsidRPr="0027374B">
        <w:rPr>
          <w:sz w:val="28"/>
          <w:szCs w:val="28"/>
        </w:rPr>
        <w:t>.</w:t>
      </w:r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>Министерства просвещения П</w:t>
      </w:r>
      <w:r w:rsidR="001949FD" w:rsidRPr="0027374B">
        <w:rPr>
          <w:bCs/>
          <w:iCs/>
          <w:sz w:val="28"/>
          <w:szCs w:val="28"/>
          <w:lang w:eastAsia="ru-RU"/>
        </w:rPr>
        <w:t xml:space="preserve">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15 марта 2021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187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19" w:history="1">
        <w:r w:rsidRPr="0027374B">
          <w:rPr>
            <w:iCs/>
            <w:sz w:val="28"/>
            <w:szCs w:val="28"/>
            <w:lang w:eastAsia="ru-RU"/>
          </w:rPr>
          <w:t>«Об утверждении методических рекомендаций по проведению классных часов и других мероприятий в организациях образования в рамках реализации Стратегии противодействия экстремизму в</w:t>
        </w:r>
        <w:r w:rsidR="005F014E">
          <w:rPr>
            <w:iCs/>
            <w:sz w:val="28"/>
            <w:szCs w:val="28"/>
            <w:lang w:eastAsia="ru-RU"/>
          </w:rPr>
          <w:t> </w:t>
        </w:r>
        <w:r w:rsidRPr="0027374B">
          <w:rPr>
            <w:iCs/>
            <w:sz w:val="28"/>
            <w:szCs w:val="28"/>
            <w:lang w:eastAsia="ru-RU"/>
          </w:rPr>
          <w:t>Приднестровской Молдавской Республике на 2020</w:t>
        </w:r>
        <w:r w:rsidR="00581595" w:rsidRPr="0027374B">
          <w:rPr>
            <w:iCs/>
            <w:sz w:val="28"/>
            <w:szCs w:val="28"/>
            <w:lang w:eastAsia="ru-RU"/>
          </w:rPr>
          <w:t>–</w:t>
        </w:r>
        <w:r w:rsidRPr="0027374B">
          <w:rPr>
            <w:iCs/>
            <w:sz w:val="28"/>
            <w:szCs w:val="28"/>
            <w:lang w:eastAsia="ru-RU"/>
          </w:rPr>
          <w:t>2026 годы»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 xml:space="preserve">Министерства </w:t>
      </w:r>
      <w:r w:rsidR="00FB738F" w:rsidRPr="0027374B">
        <w:rPr>
          <w:bCs/>
          <w:iCs/>
          <w:sz w:val="28"/>
          <w:szCs w:val="28"/>
          <w:lang w:eastAsia="ru-RU"/>
        </w:rPr>
        <w:t>просвещения Приднестровской</w:t>
      </w:r>
      <w:r w:rsidR="001949FD" w:rsidRPr="0027374B">
        <w:rPr>
          <w:bCs/>
          <w:iCs/>
          <w:sz w:val="28"/>
          <w:szCs w:val="28"/>
          <w:lang w:eastAsia="ru-RU"/>
        </w:rPr>
        <w:t xml:space="preserve">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30 ноября 2020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1115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20" w:history="1">
        <w:r w:rsidRPr="0027374B">
          <w:rPr>
            <w:iCs/>
            <w:sz w:val="28"/>
            <w:szCs w:val="28"/>
            <w:lang w:eastAsia="ru-RU"/>
          </w:rPr>
          <w:t>«Об утверждении форм отчетности по воспитанию, дополнительному образованию и физической культуре»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 xml:space="preserve">Министерства просвещения </w:t>
      </w:r>
      <w:r w:rsidR="001949FD" w:rsidRPr="0027374B">
        <w:rPr>
          <w:bCs/>
          <w:iCs/>
          <w:sz w:val="28"/>
          <w:szCs w:val="28"/>
          <w:lang w:eastAsia="ru-RU"/>
        </w:rPr>
        <w:t xml:space="preserve">Приднестровской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</w:t>
      </w:r>
      <w:r w:rsidR="005F014E">
        <w:rPr>
          <w:iCs/>
          <w:sz w:val="28"/>
          <w:szCs w:val="28"/>
          <w:lang w:eastAsia="ru-RU"/>
        </w:rPr>
        <w:t xml:space="preserve"> </w:t>
      </w:r>
      <w:r w:rsidRPr="0027374B">
        <w:rPr>
          <w:bCs/>
          <w:iCs/>
          <w:sz w:val="28"/>
          <w:szCs w:val="28"/>
          <w:lang w:eastAsia="ru-RU"/>
        </w:rPr>
        <w:t xml:space="preserve">13 ноября 2020 </w:t>
      </w:r>
      <w:r w:rsidR="005F014E">
        <w:rPr>
          <w:bCs/>
          <w:iCs/>
          <w:sz w:val="28"/>
          <w:szCs w:val="28"/>
          <w:lang w:eastAsia="ru-RU"/>
        </w:rPr>
        <w:t xml:space="preserve">года </w:t>
      </w:r>
      <w:r w:rsidRPr="0027374B">
        <w:rPr>
          <w:bCs/>
          <w:iCs/>
          <w:sz w:val="28"/>
          <w:szCs w:val="28"/>
          <w:lang w:eastAsia="ru-RU"/>
        </w:rPr>
        <w:t>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1064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21" w:history="1">
        <w:r w:rsidRPr="0027374B">
          <w:rPr>
            <w:iCs/>
            <w:sz w:val="28"/>
            <w:szCs w:val="28"/>
            <w:lang w:eastAsia="ru-RU"/>
          </w:rPr>
          <w:t>«Об утверждении плана реализации</w:t>
        </w:r>
      </w:hyperlink>
      <w:r w:rsidR="005F014E">
        <w:rPr>
          <w:iCs/>
          <w:sz w:val="28"/>
          <w:szCs w:val="28"/>
          <w:lang w:eastAsia="ru-RU"/>
        </w:rPr>
        <w:t xml:space="preserve"> </w:t>
      </w:r>
      <w:hyperlink r:id="rId22" w:history="1">
        <w:r w:rsidRPr="0027374B">
          <w:rPr>
            <w:iCs/>
            <w:sz w:val="28"/>
            <w:szCs w:val="28"/>
            <w:lang w:eastAsia="ru-RU"/>
          </w:rPr>
          <w:t>Концепции охраны общественного порядка и общественной безопасности</w:t>
        </w:r>
        <w:r w:rsidR="005F014E">
          <w:rPr>
            <w:iCs/>
            <w:sz w:val="28"/>
            <w:szCs w:val="28"/>
            <w:lang w:eastAsia="ru-RU"/>
          </w:rPr>
          <w:t xml:space="preserve"> </w:t>
        </w:r>
        <w:r w:rsidRPr="0027374B">
          <w:rPr>
            <w:iCs/>
            <w:sz w:val="28"/>
            <w:szCs w:val="28"/>
            <w:lang w:eastAsia="ru-RU"/>
          </w:rPr>
          <w:t>в</w:t>
        </w:r>
        <w:r w:rsidR="005F014E">
          <w:rPr>
            <w:iCs/>
            <w:sz w:val="28"/>
            <w:szCs w:val="28"/>
            <w:lang w:eastAsia="ru-RU"/>
          </w:rPr>
          <w:t> </w:t>
        </w:r>
        <w:r w:rsidRPr="0027374B">
          <w:rPr>
            <w:iCs/>
            <w:sz w:val="28"/>
            <w:szCs w:val="28"/>
            <w:lang w:eastAsia="ru-RU"/>
          </w:rPr>
          <w:t>Приднестровской Молдавской Республике на 2020</w:t>
        </w:r>
        <w:r w:rsidR="00581595" w:rsidRPr="0027374B">
          <w:rPr>
            <w:iCs/>
            <w:sz w:val="28"/>
            <w:szCs w:val="28"/>
            <w:lang w:eastAsia="ru-RU"/>
          </w:rPr>
          <w:t>–</w:t>
        </w:r>
        <w:r w:rsidRPr="0027374B">
          <w:rPr>
            <w:iCs/>
            <w:sz w:val="28"/>
            <w:szCs w:val="28"/>
            <w:lang w:eastAsia="ru-RU"/>
          </w:rPr>
          <w:t>2026 годы</w:t>
        </w:r>
      </w:hyperlink>
      <w:hyperlink r:id="rId23" w:history="1">
        <w:r w:rsidRPr="0027374B">
          <w:rPr>
            <w:iCs/>
            <w:sz w:val="28"/>
            <w:szCs w:val="28"/>
            <w:lang w:eastAsia="ru-RU"/>
          </w:rPr>
          <w:t>»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A12891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>Министерс</w:t>
      </w:r>
      <w:r w:rsidR="00DD363F" w:rsidRPr="00A12891">
        <w:rPr>
          <w:bCs/>
          <w:iCs/>
          <w:sz w:val="28"/>
          <w:szCs w:val="28"/>
          <w:lang w:eastAsia="ru-RU"/>
        </w:rPr>
        <w:t xml:space="preserve">тва </w:t>
      </w:r>
      <w:r w:rsidR="00FB738F" w:rsidRPr="00A12891">
        <w:rPr>
          <w:bCs/>
          <w:iCs/>
          <w:sz w:val="28"/>
          <w:szCs w:val="28"/>
          <w:lang w:eastAsia="ru-RU"/>
        </w:rPr>
        <w:t>просвещения Приднестровской</w:t>
      </w:r>
      <w:r w:rsidRPr="00A12891">
        <w:rPr>
          <w:bCs/>
          <w:iCs/>
          <w:sz w:val="28"/>
          <w:szCs w:val="28"/>
          <w:lang w:eastAsia="ru-RU"/>
        </w:rPr>
        <w:t xml:space="preserve"> Молдавской Республики от 10.11.2020</w:t>
      </w:r>
      <w:r w:rsidR="005F014E" w:rsidRPr="00A12891">
        <w:rPr>
          <w:bCs/>
          <w:iCs/>
          <w:sz w:val="28"/>
          <w:szCs w:val="28"/>
          <w:lang w:eastAsia="ru-RU"/>
        </w:rPr>
        <w:t xml:space="preserve"> г. </w:t>
      </w:r>
      <w:r w:rsidRPr="00A12891">
        <w:rPr>
          <w:bCs/>
          <w:iCs/>
          <w:sz w:val="28"/>
          <w:szCs w:val="28"/>
          <w:lang w:eastAsia="ru-RU"/>
        </w:rPr>
        <w:t>№</w:t>
      </w:r>
      <w:r w:rsidR="005F014E" w:rsidRPr="00A12891">
        <w:rPr>
          <w:bCs/>
          <w:iCs/>
          <w:sz w:val="28"/>
          <w:szCs w:val="28"/>
          <w:lang w:eastAsia="ru-RU"/>
        </w:rPr>
        <w:t> </w:t>
      </w:r>
      <w:r w:rsidRPr="00A12891">
        <w:rPr>
          <w:bCs/>
          <w:iCs/>
          <w:sz w:val="28"/>
          <w:szCs w:val="28"/>
          <w:lang w:eastAsia="ru-RU"/>
        </w:rPr>
        <w:t>1058</w:t>
      </w:r>
      <w:r w:rsidR="005F014E" w:rsidRPr="00A12891">
        <w:rPr>
          <w:iCs/>
          <w:sz w:val="28"/>
          <w:szCs w:val="28"/>
          <w:lang w:eastAsia="ru-RU"/>
        </w:rPr>
        <w:t xml:space="preserve"> </w:t>
      </w:r>
      <w:hyperlink r:id="rId24" w:history="1">
        <w:r w:rsidRPr="00A12891">
          <w:rPr>
            <w:iCs/>
            <w:sz w:val="28"/>
            <w:szCs w:val="28"/>
            <w:lang w:eastAsia="ru-RU"/>
          </w:rPr>
          <w:t>«Об утверждении плана мероприятий в</w:t>
        </w:r>
        <w:r w:rsidR="005F014E" w:rsidRPr="00A12891">
          <w:rPr>
            <w:iCs/>
            <w:sz w:val="28"/>
            <w:szCs w:val="28"/>
            <w:lang w:eastAsia="ru-RU"/>
          </w:rPr>
          <w:t> </w:t>
        </w:r>
        <w:r w:rsidRPr="00A12891">
          <w:rPr>
            <w:iCs/>
            <w:sz w:val="28"/>
            <w:szCs w:val="28"/>
            <w:lang w:eastAsia="ru-RU"/>
          </w:rPr>
          <w:t>рамках реализации</w:t>
        </w:r>
      </w:hyperlink>
      <w:r w:rsidR="005F014E" w:rsidRPr="00A12891">
        <w:rPr>
          <w:iCs/>
          <w:sz w:val="28"/>
          <w:szCs w:val="28"/>
          <w:lang w:eastAsia="ru-RU"/>
        </w:rPr>
        <w:t xml:space="preserve"> </w:t>
      </w:r>
      <w:hyperlink r:id="rId25" w:history="1">
        <w:r w:rsidRPr="00A12891">
          <w:rPr>
            <w:iCs/>
            <w:sz w:val="28"/>
            <w:szCs w:val="28"/>
            <w:lang w:eastAsia="ru-RU"/>
          </w:rPr>
          <w:t>Доктрины информационной без опасности Приднестровской Молдавской Республики на 2020</w:t>
        </w:r>
        <w:r w:rsidR="00581595" w:rsidRPr="00A12891">
          <w:rPr>
            <w:iCs/>
            <w:sz w:val="28"/>
            <w:szCs w:val="28"/>
            <w:lang w:eastAsia="ru-RU"/>
          </w:rPr>
          <w:t>–</w:t>
        </w:r>
        <w:r w:rsidRPr="00A12891">
          <w:rPr>
            <w:iCs/>
            <w:sz w:val="28"/>
            <w:szCs w:val="28"/>
            <w:lang w:eastAsia="ru-RU"/>
          </w:rPr>
          <w:t>2026 годы</w:t>
        </w:r>
      </w:hyperlink>
      <w:r w:rsidR="005F014E" w:rsidRPr="00A12891">
        <w:rPr>
          <w:iCs/>
          <w:sz w:val="28"/>
          <w:szCs w:val="28"/>
          <w:lang w:eastAsia="ru-RU"/>
        </w:rPr>
        <w:t>»</w:t>
      </w:r>
      <w:r w:rsidR="00DF073D" w:rsidRPr="00A12891">
        <w:rPr>
          <w:sz w:val="28"/>
          <w:szCs w:val="28"/>
        </w:rPr>
        <w:t>.</w:t>
      </w:r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A12891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A12891">
        <w:rPr>
          <w:bCs/>
          <w:iCs/>
          <w:sz w:val="28"/>
          <w:szCs w:val="28"/>
          <w:lang w:eastAsia="ru-RU"/>
        </w:rPr>
        <w:t xml:space="preserve">Министерства просвещения </w:t>
      </w:r>
      <w:r w:rsidR="001949FD" w:rsidRPr="00A12891">
        <w:rPr>
          <w:bCs/>
          <w:iCs/>
          <w:sz w:val="28"/>
          <w:szCs w:val="28"/>
          <w:lang w:eastAsia="ru-RU"/>
        </w:rPr>
        <w:t xml:space="preserve">Приднестровской Молдавской Республики </w:t>
      </w:r>
      <w:r w:rsidRPr="00A12891">
        <w:rPr>
          <w:bCs/>
          <w:iCs/>
          <w:sz w:val="28"/>
          <w:szCs w:val="28"/>
          <w:lang w:eastAsia="ru-RU"/>
        </w:rPr>
        <w:t>от 6 ноября 2020 года №</w:t>
      </w:r>
      <w:r w:rsidR="005F014E" w:rsidRPr="00A12891">
        <w:rPr>
          <w:bCs/>
          <w:iCs/>
          <w:sz w:val="28"/>
          <w:szCs w:val="28"/>
          <w:lang w:eastAsia="ru-RU"/>
        </w:rPr>
        <w:t> </w:t>
      </w:r>
      <w:r w:rsidRPr="00A12891">
        <w:rPr>
          <w:bCs/>
          <w:iCs/>
          <w:sz w:val="28"/>
          <w:szCs w:val="28"/>
          <w:lang w:eastAsia="ru-RU"/>
        </w:rPr>
        <w:t>1050</w:t>
      </w:r>
      <w:r w:rsidR="005F014E" w:rsidRPr="00A12891">
        <w:rPr>
          <w:iCs/>
          <w:sz w:val="28"/>
          <w:szCs w:val="28"/>
          <w:lang w:eastAsia="ru-RU"/>
        </w:rPr>
        <w:t xml:space="preserve"> </w:t>
      </w:r>
      <w:hyperlink r:id="rId26" w:history="1">
        <w:r w:rsidRPr="00A12891">
          <w:rPr>
            <w:iCs/>
            <w:sz w:val="28"/>
            <w:szCs w:val="28"/>
            <w:lang w:eastAsia="ru-RU"/>
          </w:rPr>
          <w:t>«Об утверждении плана мероприятий в рамках реализации Стратегии противодействия экстремизму на период 2020</w:t>
        </w:r>
        <w:r w:rsidR="00581595" w:rsidRPr="00A12891">
          <w:rPr>
            <w:iCs/>
            <w:sz w:val="28"/>
            <w:szCs w:val="28"/>
            <w:lang w:eastAsia="ru-RU"/>
          </w:rPr>
          <w:t>–</w:t>
        </w:r>
        <w:r w:rsidRPr="00A12891">
          <w:rPr>
            <w:iCs/>
            <w:sz w:val="28"/>
            <w:szCs w:val="28"/>
            <w:lang w:eastAsia="ru-RU"/>
          </w:rPr>
          <w:t>2026 гг</w:t>
        </w:r>
        <w:r w:rsidR="005F014E" w:rsidRPr="00A12891">
          <w:rPr>
            <w:iCs/>
            <w:sz w:val="28"/>
            <w:szCs w:val="28"/>
            <w:lang w:eastAsia="ru-RU"/>
          </w:rPr>
          <w:t>.</w:t>
        </w:r>
        <w:r w:rsidRPr="00A12891">
          <w:rPr>
            <w:iCs/>
            <w:sz w:val="28"/>
            <w:szCs w:val="28"/>
            <w:lang w:eastAsia="ru-RU"/>
          </w:rPr>
          <w:t>»</w:t>
        </w:r>
        <w:r w:rsidR="00DF073D" w:rsidRPr="00A12891">
          <w:rPr>
            <w:sz w:val="28"/>
            <w:szCs w:val="28"/>
          </w:rPr>
          <w:t>.</w:t>
        </w:r>
      </w:hyperlink>
    </w:p>
    <w:p w:rsidR="00CC219E" w:rsidRPr="00A12891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lastRenderedPageBreak/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 xml:space="preserve">Министерства просвещения </w:t>
      </w:r>
      <w:r w:rsidR="001949FD" w:rsidRPr="0027374B">
        <w:rPr>
          <w:bCs/>
          <w:iCs/>
          <w:sz w:val="28"/>
          <w:szCs w:val="28"/>
          <w:lang w:eastAsia="ru-RU"/>
        </w:rPr>
        <w:t xml:space="preserve">Приднестровской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05.11.2020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г.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1040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27" w:history="1">
        <w:r w:rsidRPr="0027374B">
          <w:rPr>
            <w:iCs/>
            <w:sz w:val="28"/>
            <w:szCs w:val="28"/>
            <w:lang w:eastAsia="ru-RU"/>
          </w:rPr>
          <w:t>«</w:t>
        </w:r>
      </w:hyperlink>
      <w:r w:rsidRPr="0027374B">
        <w:rPr>
          <w:iCs/>
          <w:sz w:val="28"/>
          <w:szCs w:val="28"/>
          <w:lang w:eastAsia="ru-RU"/>
        </w:rPr>
        <w:t>Об утверждении плана мероприятий в</w:t>
      </w:r>
      <w:r w:rsidR="005F014E">
        <w:rPr>
          <w:iCs/>
          <w:sz w:val="28"/>
          <w:szCs w:val="28"/>
          <w:lang w:eastAsia="ru-RU"/>
        </w:rPr>
        <w:t> </w:t>
      </w:r>
      <w:r w:rsidRPr="0027374B">
        <w:rPr>
          <w:iCs/>
          <w:sz w:val="28"/>
          <w:szCs w:val="28"/>
          <w:lang w:eastAsia="ru-RU"/>
        </w:rPr>
        <w:t>рамках реализации Стратегии безопасности дорожного движения в Придне</w:t>
      </w:r>
      <w:r w:rsidRPr="00A12891">
        <w:rPr>
          <w:iCs/>
          <w:sz w:val="28"/>
          <w:szCs w:val="28"/>
          <w:lang w:eastAsia="ru-RU"/>
        </w:rPr>
        <w:t>стровской Молдавской Республике на 2020</w:t>
      </w:r>
      <w:r w:rsidR="00581595" w:rsidRPr="00A12891">
        <w:rPr>
          <w:iCs/>
          <w:sz w:val="28"/>
          <w:szCs w:val="28"/>
          <w:lang w:eastAsia="ru-RU"/>
        </w:rPr>
        <w:t>–</w:t>
      </w:r>
      <w:r w:rsidRPr="00A12891">
        <w:rPr>
          <w:iCs/>
          <w:sz w:val="28"/>
          <w:szCs w:val="28"/>
          <w:lang w:eastAsia="ru-RU"/>
        </w:rPr>
        <w:t>2026 годы</w:t>
      </w:r>
      <w:r w:rsidR="005F014E" w:rsidRPr="00A12891">
        <w:rPr>
          <w:iCs/>
          <w:sz w:val="28"/>
          <w:szCs w:val="28"/>
          <w:lang w:eastAsia="ru-RU"/>
        </w:rPr>
        <w:t>»</w:t>
      </w:r>
      <w:r w:rsidR="00DF073D" w:rsidRPr="00A12891">
        <w:rPr>
          <w:sz w:val="28"/>
          <w:szCs w:val="28"/>
        </w:rPr>
        <w:t>.</w:t>
      </w:r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>Приказ</w:t>
      </w:r>
      <w:r w:rsidR="00DD363F" w:rsidRPr="0027374B">
        <w:rPr>
          <w:sz w:val="28"/>
          <w:szCs w:val="28"/>
        </w:rPr>
        <w:t xml:space="preserve"> </w:t>
      </w:r>
      <w:r w:rsidR="00DD363F" w:rsidRPr="0027374B">
        <w:rPr>
          <w:bCs/>
          <w:iCs/>
          <w:sz w:val="28"/>
          <w:szCs w:val="28"/>
          <w:lang w:eastAsia="ru-RU"/>
        </w:rPr>
        <w:t xml:space="preserve">Министерства просвещения </w:t>
      </w:r>
      <w:r w:rsidR="001949FD" w:rsidRPr="0027374B">
        <w:rPr>
          <w:bCs/>
          <w:iCs/>
          <w:sz w:val="28"/>
          <w:szCs w:val="28"/>
          <w:lang w:eastAsia="ru-RU"/>
        </w:rPr>
        <w:t xml:space="preserve">Приднестровской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19 июля 2019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673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28" w:history="1">
        <w:r w:rsidRPr="0027374B">
          <w:rPr>
            <w:iCs/>
            <w:sz w:val="28"/>
            <w:szCs w:val="28"/>
            <w:lang w:eastAsia="ru-RU"/>
          </w:rPr>
          <w:t>«Об утверждении Программы «Мы</w:t>
        </w:r>
        <w:r w:rsidR="00581595" w:rsidRPr="0027374B">
          <w:rPr>
            <w:iCs/>
            <w:sz w:val="28"/>
            <w:szCs w:val="28"/>
            <w:lang w:eastAsia="ru-RU"/>
          </w:rPr>
          <w:t xml:space="preserve"> – </w:t>
        </w:r>
        <w:r w:rsidRPr="0027374B">
          <w:rPr>
            <w:iCs/>
            <w:sz w:val="28"/>
            <w:szCs w:val="28"/>
            <w:lang w:eastAsia="ru-RU"/>
          </w:rPr>
          <w:t>приднестровцы» в организациях образования Приднестровской Молдавской Республики»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>Приказ</w:t>
      </w:r>
      <w:r w:rsidR="003D2AFA" w:rsidRPr="0027374B">
        <w:rPr>
          <w:bCs/>
          <w:iCs/>
          <w:sz w:val="28"/>
          <w:szCs w:val="28"/>
          <w:lang w:eastAsia="ru-RU"/>
        </w:rPr>
        <w:t xml:space="preserve"> </w:t>
      </w:r>
      <w:r w:rsidR="00DD363F" w:rsidRPr="0027374B">
        <w:rPr>
          <w:bCs/>
          <w:iCs/>
          <w:sz w:val="28"/>
          <w:szCs w:val="28"/>
          <w:lang w:eastAsia="ru-RU"/>
        </w:rPr>
        <w:t xml:space="preserve">Министерства просвещения </w:t>
      </w:r>
      <w:r w:rsidR="001949FD" w:rsidRPr="0027374B">
        <w:rPr>
          <w:bCs/>
          <w:iCs/>
          <w:sz w:val="28"/>
          <w:szCs w:val="28"/>
          <w:lang w:eastAsia="ru-RU"/>
        </w:rPr>
        <w:t xml:space="preserve">Приднестровской Молдавской Республики </w:t>
      </w:r>
      <w:r w:rsidRPr="0027374B">
        <w:rPr>
          <w:bCs/>
          <w:iCs/>
          <w:sz w:val="28"/>
          <w:szCs w:val="28"/>
          <w:lang w:eastAsia="ru-RU"/>
        </w:rPr>
        <w:t>от 11 июня 2016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814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29" w:history="1">
        <w:r w:rsidRPr="0027374B">
          <w:rPr>
            <w:iCs/>
            <w:sz w:val="28"/>
            <w:szCs w:val="28"/>
            <w:lang w:eastAsia="ru-RU"/>
          </w:rPr>
          <w:t>«О взаимодействии государственных музеев и музеев организаций образования (школьных музеев) Приднестровской Молдавской Республики»</w:t>
        </w:r>
      </w:hyperlink>
      <w:r w:rsidR="00DF073D" w:rsidRPr="0027374B">
        <w:rPr>
          <w:sz w:val="28"/>
          <w:szCs w:val="28"/>
        </w:rPr>
        <w:t>.</w:t>
      </w:r>
    </w:p>
    <w:p w:rsidR="00CC219E" w:rsidRPr="0027374B" w:rsidRDefault="00FB738F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>Приказ Министерства</w:t>
      </w:r>
      <w:r w:rsidR="00DD363F" w:rsidRPr="0027374B">
        <w:rPr>
          <w:bCs/>
          <w:iCs/>
          <w:sz w:val="28"/>
          <w:szCs w:val="28"/>
          <w:lang w:eastAsia="ru-RU"/>
        </w:rPr>
        <w:t xml:space="preserve"> просвещения </w:t>
      </w:r>
      <w:r w:rsidR="001949FD" w:rsidRPr="0027374B">
        <w:rPr>
          <w:bCs/>
          <w:iCs/>
          <w:sz w:val="28"/>
          <w:szCs w:val="28"/>
          <w:lang w:eastAsia="ru-RU"/>
        </w:rPr>
        <w:t xml:space="preserve">Приднестровской Молдавской Республики </w:t>
      </w:r>
      <w:r w:rsidR="00DD363F" w:rsidRPr="0027374B">
        <w:rPr>
          <w:bCs/>
          <w:iCs/>
          <w:sz w:val="28"/>
          <w:szCs w:val="28"/>
          <w:lang w:eastAsia="ru-RU"/>
        </w:rPr>
        <w:t>от</w:t>
      </w:r>
      <w:r w:rsidR="005F014E">
        <w:rPr>
          <w:bCs/>
          <w:iCs/>
          <w:sz w:val="28"/>
          <w:szCs w:val="28"/>
          <w:lang w:eastAsia="ru-RU"/>
        </w:rPr>
        <w:t xml:space="preserve"> </w:t>
      </w:r>
      <w:r w:rsidR="00DD363F" w:rsidRPr="0027374B">
        <w:rPr>
          <w:bCs/>
          <w:iCs/>
          <w:sz w:val="28"/>
          <w:szCs w:val="28"/>
          <w:lang w:eastAsia="ru-RU"/>
        </w:rPr>
        <w:t>4</w:t>
      </w:r>
      <w:r w:rsidR="00CC219E" w:rsidRPr="0027374B">
        <w:rPr>
          <w:bCs/>
          <w:iCs/>
          <w:sz w:val="28"/>
          <w:szCs w:val="28"/>
          <w:lang w:eastAsia="ru-RU"/>
        </w:rPr>
        <w:t xml:space="preserve"> июля 2016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="00CC219E" w:rsidRPr="0027374B">
        <w:rPr>
          <w:bCs/>
          <w:iCs/>
          <w:sz w:val="28"/>
          <w:szCs w:val="28"/>
          <w:lang w:eastAsia="ru-RU"/>
        </w:rPr>
        <w:t>787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30" w:history="1">
        <w:r w:rsidR="00CC219E" w:rsidRPr="0027374B">
          <w:rPr>
            <w:iCs/>
            <w:sz w:val="28"/>
            <w:szCs w:val="28"/>
            <w:lang w:eastAsia="ru-RU"/>
          </w:rPr>
          <w:t>«Об утверждении Государственного образовательного стандарта организаций общего образования Приднестровской Молдавской Республики»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 xml:space="preserve">Министерства просвещения </w:t>
      </w:r>
      <w:r w:rsidR="001949FD" w:rsidRPr="0027374B">
        <w:rPr>
          <w:bCs/>
          <w:iCs/>
          <w:sz w:val="28"/>
          <w:szCs w:val="28"/>
          <w:lang w:eastAsia="ru-RU"/>
        </w:rPr>
        <w:t>Приднестровской Молдавской Республики</w:t>
      </w:r>
      <w:r w:rsidR="00B92C61" w:rsidRPr="0027374B">
        <w:rPr>
          <w:bCs/>
          <w:iCs/>
          <w:sz w:val="28"/>
          <w:szCs w:val="28"/>
          <w:lang w:eastAsia="ru-RU"/>
        </w:rPr>
        <w:t xml:space="preserve"> </w:t>
      </w:r>
      <w:r w:rsidRPr="0027374B">
        <w:rPr>
          <w:bCs/>
          <w:iCs/>
          <w:sz w:val="28"/>
          <w:szCs w:val="28"/>
          <w:lang w:eastAsia="ru-RU"/>
        </w:rPr>
        <w:t>от 9 августа 2016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948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31" w:history="1">
        <w:r w:rsidRPr="0027374B">
          <w:rPr>
            <w:iCs/>
            <w:sz w:val="28"/>
            <w:szCs w:val="28"/>
            <w:lang w:eastAsia="ru-RU"/>
          </w:rPr>
          <w:t>«О взаимодействии публичных библиотек, входящих в состав централизованных библиотечных систем Приднестровской Молдавской Республики, и организаций образования Приднестровской Молдавской Республики»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 xml:space="preserve">Министерства просвещения </w:t>
      </w:r>
      <w:r w:rsidR="001949FD" w:rsidRPr="0027374B">
        <w:rPr>
          <w:bCs/>
          <w:iCs/>
          <w:sz w:val="28"/>
          <w:szCs w:val="28"/>
          <w:lang w:eastAsia="ru-RU"/>
        </w:rPr>
        <w:t>Приднестровской Молдавской Республики</w:t>
      </w:r>
      <w:r w:rsidR="00B92C61" w:rsidRPr="0027374B">
        <w:rPr>
          <w:bCs/>
          <w:iCs/>
          <w:sz w:val="28"/>
          <w:szCs w:val="28"/>
          <w:lang w:eastAsia="ru-RU"/>
        </w:rPr>
        <w:t xml:space="preserve"> </w:t>
      </w:r>
      <w:r w:rsidRPr="0027374B">
        <w:rPr>
          <w:bCs/>
          <w:iCs/>
          <w:sz w:val="28"/>
          <w:szCs w:val="28"/>
          <w:lang w:eastAsia="ru-RU"/>
        </w:rPr>
        <w:t>от 6 сентября 2016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1046</w:t>
      </w:r>
      <w:r w:rsidR="005F014E">
        <w:rPr>
          <w:iCs/>
          <w:sz w:val="28"/>
          <w:szCs w:val="28"/>
          <w:lang w:eastAsia="ru-RU"/>
        </w:rPr>
        <w:t xml:space="preserve"> </w:t>
      </w:r>
      <w:hyperlink r:id="rId32" w:history="1">
        <w:r w:rsidRPr="0027374B">
          <w:rPr>
            <w:iCs/>
            <w:sz w:val="28"/>
            <w:szCs w:val="28"/>
            <w:lang w:eastAsia="ru-RU"/>
          </w:rPr>
          <w:t>«Об утверждении методических рекомендаций по организации деятельности музеев организаций образования (школьных музеев) Приднестровской Молдавской Республики»</w:t>
        </w:r>
        <w:r w:rsidR="00DF073D" w:rsidRPr="0027374B">
          <w:rPr>
            <w:sz w:val="28"/>
            <w:szCs w:val="28"/>
          </w:rPr>
          <w:t>.</w:t>
        </w:r>
      </w:hyperlink>
    </w:p>
    <w:p w:rsidR="00CC219E" w:rsidRPr="0027374B" w:rsidRDefault="00CC219E" w:rsidP="003C017C">
      <w:pPr>
        <w:pStyle w:val="a4"/>
        <w:widowControl/>
        <w:numPr>
          <w:ilvl w:val="0"/>
          <w:numId w:val="8"/>
        </w:numPr>
        <w:shd w:val="clear" w:color="auto" w:fill="FEFEFE"/>
        <w:tabs>
          <w:tab w:val="left" w:pos="1021"/>
        </w:tabs>
        <w:autoSpaceDE/>
        <w:autoSpaceDN/>
        <w:spacing w:line="360" w:lineRule="auto"/>
        <w:ind w:left="0" w:firstLine="567"/>
        <w:rPr>
          <w:sz w:val="28"/>
          <w:szCs w:val="28"/>
          <w:lang w:eastAsia="ru-RU"/>
        </w:rPr>
      </w:pPr>
      <w:r w:rsidRPr="0027374B">
        <w:rPr>
          <w:bCs/>
          <w:iCs/>
          <w:sz w:val="28"/>
          <w:szCs w:val="28"/>
          <w:lang w:eastAsia="ru-RU"/>
        </w:rPr>
        <w:t xml:space="preserve">Приказ </w:t>
      </w:r>
      <w:r w:rsidR="00DD363F" w:rsidRPr="0027374B">
        <w:rPr>
          <w:bCs/>
          <w:iCs/>
          <w:sz w:val="28"/>
          <w:szCs w:val="28"/>
          <w:lang w:eastAsia="ru-RU"/>
        </w:rPr>
        <w:t>Министерства просвещения Приднестровской</w:t>
      </w:r>
      <w:r w:rsidR="001949FD" w:rsidRPr="0027374B">
        <w:rPr>
          <w:bCs/>
          <w:iCs/>
          <w:sz w:val="28"/>
          <w:szCs w:val="28"/>
          <w:lang w:eastAsia="ru-RU"/>
        </w:rPr>
        <w:t xml:space="preserve"> Молдавской Республики </w:t>
      </w:r>
      <w:r w:rsidRPr="0027374B">
        <w:rPr>
          <w:bCs/>
          <w:iCs/>
          <w:sz w:val="28"/>
          <w:szCs w:val="28"/>
          <w:lang w:eastAsia="ru-RU"/>
        </w:rPr>
        <w:t xml:space="preserve">от 12 </w:t>
      </w:r>
      <w:r w:rsidR="00DD363F" w:rsidRPr="0027374B">
        <w:rPr>
          <w:bCs/>
          <w:iCs/>
          <w:sz w:val="28"/>
          <w:szCs w:val="28"/>
          <w:lang w:eastAsia="ru-RU"/>
        </w:rPr>
        <w:t>июля</w:t>
      </w:r>
      <w:r w:rsidR="005F014E">
        <w:rPr>
          <w:bCs/>
          <w:iCs/>
          <w:sz w:val="28"/>
          <w:szCs w:val="28"/>
          <w:lang w:eastAsia="ru-RU"/>
        </w:rPr>
        <w:t xml:space="preserve"> </w:t>
      </w:r>
      <w:r w:rsidR="00DD363F" w:rsidRPr="0027374B">
        <w:rPr>
          <w:bCs/>
          <w:iCs/>
          <w:sz w:val="28"/>
          <w:szCs w:val="28"/>
          <w:lang w:eastAsia="ru-RU"/>
        </w:rPr>
        <w:t>2021</w:t>
      </w:r>
      <w:r w:rsidRPr="0027374B">
        <w:rPr>
          <w:bCs/>
          <w:iCs/>
          <w:sz w:val="28"/>
          <w:szCs w:val="28"/>
          <w:lang w:eastAsia="ru-RU"/>
        </w:rPr>
        <w:t xml:space="preserve"> года №</w:t>
      </w:r>
      <w:r w:rsidR="005F014E">
        <w:rPr>
          <w:bCs/>
          <w:iCs/>
          <w:sz w:val="28"/>
          <w:szCs w:val="28"/>
          <w:lang w:eastAsia="ru-RU"/>
        </w:rPr>
        <w:t> </w:t>
      </w:r>
      <w:r w:rsidRPr="0027374B">
        <w:rPr>
          <w:bCs/>
          <w:iCs/>
          <w:sz w:val="28"/>
          <w:szCs w:val="28"/>
          <w:lang w:eastAsia="ru-RU"/>
        </w:rPr>
        <w:t>603</w:t>
      </w:r>
      <w:r w:rsidR="005F014E">
        <w:rPr>
          <w:iCs/>
          <w:sz w:val="28"/>
          <w:szCs w:val="28"/>
          <w:lang w:eastAsia="ru-RU"/>
        </w:rPr>
        <w:t xml:space="preserve"> </w:t>
      </w:r>
      <w:r w:rsidR="006552C7" w:rsidRPr="0027374B">
        <w:rPr>
          <w:iCs/>
          <w:sz w:val="28"/>
          <w:szCs w:val="28"/>
          <w:lang w:eastAsia="ru-RU"/>
        </w:rPr>
        <w:t>«</w:t>
      </w:r>
      <w:hyperlink r:id="rId33" w:history="1">
        <w:r w:rsidRPr="0027374B">
          <w:rPr>
            <w:iCs/>
            <w:sz w:val="28"/>
            <w:szCs w:val="28"/>
            <w:lang w:eastAsia="ru-RU"/>
          </w:rPr>
          <w:t>Об утверждении Положения</w:t>
        </w:r>
        <w:r w:rsidR="005F014E">
          <w:rPr>
            <w:iCs/>
            <w:sz w:val="28"/>
            <w:szCs w:val="28"/>
            <w:lang w:eastAsia="ru-RU"/>
          </w:rPr>
          <w:t xml:space="preserve"> </w:t>
        </w:r>
        <w:r w:rsidRPr="0027374B">
          <w:rPr>
            <w:iCs/>
            <w:sz w:val="28"/>
            <w:szCs w:val="28"/>
            <w:lang w:eastAsia="ru-RU"/>
          </w:rPr>
          <w:t>о порядке организации работы по профилактике безнадзорности и правонарушений в</w:t>
        </w:r>
        <w:r w:rsidR="005F014E">
          <w:rPr>
            <w:iCs/>
            <w:sz w:val="28"/>
            <w:szCs w:val="28"/>
            <w:lang w:eastAsia="ru-RU"/>
          </w:rPr>
          <w:t> </w:t>
        </w:r>
        <w:r w:rsidRPr="0027374B">
          <w:rPr>
            <w:iCs/>
            <w:sz w:val="28"/>
            <w:szCs w:val="28"/>
            <w:lang w:eastAsia="ru-RU"/>
          </w:rPr>
          <w:t>организациях дошкольного образования Приднестровской Молдавской Республике</w:t>
        </w:r>
      </w:hyperlink>
      <w:r w:rsidR="006552C7" w:rsidRPr="0027374B">
        <w:rPr>
          <w:sz w:val="28"/>
          <w:szCs w:val="28"/>
          <w:lang w:eastAsia="ru-RU"/>
        </w:rPr>
        <w:t>»</w:t>
      </w:r>
      <w:r w:rsidR="00DF073D" w:rsidRPr="0027374B">
        <w:rPr>
          <w:sz w:val="28"/>
          <w:szCs w:val="28"/>
        </w:rPr>
        <w:t>.</w:t>
      </w:r>
    </w:p>
    <w:p w:rsidR="00453058" w:rsidRPr="0027374B" w:rsidRDefault="006552C7" w:rsidP="003C017C">
      <w:pPr>
        <w:pStyle w:val="a4"/>
        <w:widowControl/>
        <w:numPr>
          <w:ilvl w:val="0"/>
          <w:numId w:val="8"/>
        </w:numPr>
        <w:tabs>
          <w:tab w:val="left" w:pos="102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lastRenderedPageBreak/>
        <w:t>Приказ</w:t>
      </w:r>
      <w:r w:rsidR="00453058" w:rsidRPr="0027374B">
        <w:rPr>
          <w:sz w:val="28"/>
          <w:szCs w:val="28"/>
        </w:rPr>
        <w:t xml:space="preserve"> </w:t>
      </w:r>
      <w:r w:rsidR="00DD363F" w:rsidRPr="0027374B">
        <w:rPr>
          <w:sz w:val="28"/>
          <w:szCs w:val="28"/>
        </w:rPr>
        <w:t>Министерства просвещения Приднестровской</w:t>
      </w:r>
      <w:r w:rsidR="001949FD" w:rsidRPr="0027374B">
        <w:rPr>
          <w:sz w:val="28"/>
          <w:szCs w:val="28"/>
        </w:rPr>
        <w:t xml:space="preserve"> Молдавской Республики </w:t>
      </w:r>
      <w:r w:rsidR="00453058" w:rsidRPr="0027374B">
        <w:rPr>
          <w:sz w:val="28"/>
          <w:szCs w:val="28"/>
        </w:rPr>
        <w:t>от 11 июля 2013 года №</w:t>
      </w:r>
      <w:r w:rsidR="005F014E">
        <w:rPr>
          <w:sz w:val="28"/>
          <w:szCs w:val="28"/>
        </w:rPr>
        <w:t> </w:t>
      </w:r>
      <w:r w:rsidR="00453058" w:rsidRPr="0027374B">
        <w:rPr>
          <w:sz w:val="28"/>
          <w:szCs w:val="28"/>
        </w:rPr>
        <w:t>966 «О введении в действие решений Коллегии Министерства просвещения „Государственный образовательный стандарт начального общего образования”» (САЗ 16-31)</w:t>
      </w:r>
      <w:r w:rsidR="00DF073D" w:rsidRPr="0027374B">
        <w:rPr>
          <w:sz w:val="28"/>
          <w:szCs w:val="28"/>
        </w:rPr>
        <w:t>.</w:t>
      </w:r>
    </w:p>
    <w:p w:rsidR="00453058" w:rsidRPr="0027374B" w:rsidRDefault="006552C7" w:rsidP="003C017C">
      <w:pPr>
        <w:pStyle w:val="a4"/>
        <w:widowControl/>
        <w:numPr>
          <w:ilvl w:val="0"/>
          <w:numId w:val="8"/>
        </w:numPr>
        <w:tabs>
          <w:tab w:val="left" w:pos="102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Приказ</w:t>
      </w:r>
      <w:r w:rsidR="00453058" w:rsidRPr="0027374B">
        <w:rPr>
          <w:sz w:val="28"/>
          <w:szCs w:val="28"/>
        </w:rPr>
        <w:t xml:space="preserve"> </w:t>
      </w:r>
      <w:r w:rsidR="00DD363F" w:rsidRPr="0027374B">
        <w:rPr>
          <w:sz w:val="28"/>
          <w:szCs w:val="28"/>
        </w:rPr>
        <w:t>Министерства просвещения Приднестровской</w:t>
      </w:r>
      <w:r w:rsidR="001949FD" w:rsidRPr="0027374B">
        <w:rPr>
          <w:sz w:val="28"/>
          <w:szCs w:val="28"/>
        </w:rPr>
        <w:t xml:space="preserve"> Молдавской Республики </w:t>
      </w:r>
      <w:r w:rsidR="00453058" w:rsidRPr="0027374B">
        <w:rPr>
          <w:sz w:val="28"/>
          <w:szCs w:val="28"/>
        </w:rPr>
        <w:t>от 7 мая 2021 года №</w:t>
      </w:r>
      <w:r w:rsidR="005F014E">
        <w:rPr>
          <w:sz w:val="28"/>
          <w:szCs w:val="28"/>
        </w:rPr>
        <w:t> </w:t>
      </w:r>
      <w:r w:rsidR="00453058" w:rsidRPr="0027374B">
        <w:rPr>
          <w:sz w:val="28"/>
          <w:szCs w:val="28"/>
        </w:rPr>
        <w:t>349 «Об утверждении Государственного образовательного стандарта среднего (полного) общего образования Приднестровской Молдавской Республики»</w:t>
      </w:r>
      <w:r w:rsidR="00DF073D" w:rsidRPr="0027374B">
        <w:rPr>
          <w:sz w:val="28"/>
          <w:szCs w:val="28"/>
        </w:rPr>
        <w:t>.</w:t>
      </w:r>
    </w:p>
    <w:p w:rsidR="00453058" w:rsidRPr="0027374B" w:rsidRDefault="004960DC" w:rsidP="003C017C">
      <w:pPr>
        <w:pStyle w:val="a4"/>
        <w:widowControl/>
        <w:numPr>
          <w:ilvl w:val="0"/>
          <w:numId w:val="8"/>
        </w:numPr>
        <w:tabs>
          <w:tab w:val="left" w:pos="102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Приказ</w:t>
      </w:r>
      <w:r w:rsidR="00453058" w:rsidRPr="0027374B">
        <w:rPr>
          <w:sz w:val="28"/>
          <w:szCs w:val="28"/>
        </w:rPr>
        <w:t xml:space="preserve"> </w:t>
      </w:r>
      <w:r w:rsidR="00DD363F" w:rsidRPr="0027374B">
        <w:rPr>
          <w:sz w:val="28"/>
          <w:szCs w:val="28"/>
        </w:rPr>
        <w:t xml:space="preserve">Министерства просвещения </w:t>
      </w:r>
      <w:r w:rsidR="001949FD" w:rsidRPr="0027374B">
        <w:rPr>
          <w:sz w:val="28"/>
          <w:szCs w:val="28"/>
        </w:rPr>
        <w:t xml:space="preserve">Приднестровской Молдавской Республики </w:t>
      </w:r>
      <w:r w:rsidR="00453058" w:rsidRPr="0027374B">
        <w:rPr>
          <w:sz w:val="28"/>
          <w:szCs w:val="28"/>
        </w:rPr>
        <w:t>от 24 июня 2019 года №</w:t>
      </w:r>
      <w:r w:rsidR="005F014E">
        <w:rPr>
          <w:sz w:val="28"/>
          <w:szCs w:val="28"/>
        </w:rPr>
        <w:t> </w:t>
      </w:r>
      <w:r w:rsidR="00453058" w:rsidRPr="0027374B">
        <w:rPr>
          <w:sz w:val="28"/>
          <w:szCs w:val="28"/>
        </w:rPr>
        <w:t>609 «Об утверждении Положения о группе продленного дня в организации общего образования»</w:t>
      </w:r>
      <w:r w:rsidR="00DF073D" w:rsidRPr="0027374B">
        <w:rPr>
          <w:sz w:val="28"/>
          <w:szCs w:val="28"/>
        </w:rPr>
        <w:t>.</w:t>
      </w:r>
    </w:p>
    <w:p w:rsidR="00536192" w:rsidRPr="0027374B" w:rsidRDefault="00046638" w:rsidP="003C017C">
      <w:pPr>
        <w:pStyle w:val="a4"/>
        <w:widowControl/>
        <w:numPr>
          <w:ilvl w:val="0"/>
          <w:numId w:val="8"/>
        </w:numPr>
        <w:tabs>
          <w:tab w:val="left" w:pos="102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Приказ</w:t>
      </w:r>
      <w:r w:rsidR="00536192" w:rsidRPr="0027374B">
        <w:rPr>
          <w:sz w:val="28"/>
          <w:szCs w:val="28"/>
        </w:rPr>
        <w:t xml:space="preserve"> </w:t>
      </w:r>
      <w:r w:rsidR="00DD363F" w:rsidRPr="0027374B">
        <w:rPr>
          <w:sz w:val="28"/>
          <w:szCs w:val="28"/>
        </w:rPr>
        <w:t xml:space="preserve">Министерства просвещения </w:t>
      </w:r>
      <w:r w:rsidR="001949FD" w:rsidRPr="0027374B">
        <w:rPr>
          <w:sz w:val="28"/>
          <w:szCs w:val="28"/>
        </w:rPr>
        <w:t xml:space="preserve">Приднестровской Молдавской Республики </w:t>
      </w:r>
      <w:r w:rsidR="00536192" w:rsidRPr="0027374B">
        <w:rPr>
          <w:sz w:val="28"/>
          <w:szCs w:val="28"/>
        </w:rPr>
        <w:t>от 17 июля 2013 года №</w:t>
      </w:r>
      <w:r w:rsidR="005F014E">
        <w:rPr>
          <w:sz w:val="28"/>
          <w:szCs w:val="28"/>
        </w:rPr>
        <w:t> </w:t>
      </w:r>
      <w:r w:rsidR="00536192" w:rsidRPr="0027374B">
        <w:rPr>
          <w:sz w:val="28"/>
          <w:szCs w:val="28"/>
        </w:rPr>
        <w:t xml:space="preserve">986 «Об утверждении нормативно-правовой базы, регламентирующей организацию воспитательной работы в организациях общего </w:t>
      </w:r>
      <w:r w:rsidRPr="0027374B">
        <w:rPr>
          <w:sz w:val="28"/>
          <w:szCs w:val="28"/>
        </w:rPr>
        <w:t>образования».</w:t>
      </w:r>
    </w:p>
    <w:p w:rsidR="00DA144A" w:rsidRPr="0027374B" w:rsidRDefault="00DA144A" w:rsidP="0027374B">
      <w:pPr>
        <w:pStyle w:val="a4"/>
        <w:widowControl/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</w:p>
    <w:p w:rsidR="00B3334E" w:rsidRPr="0027374B" w:rsidRDefault="00FF7860" w:rsidP="003C017C">
      <w:pPr>
        <w:pStyle w:val="1"/>
        <w:widowControl/>
        <w:tabs>
          <w:tab w:val="left" w:pos="851"/>
        </w:tabs>
        <w:spacing w:line="360" w:lineRule="auto"/>
        <w:ind w:left="0"/>
        <w:jc w:val="center"/>
      </w:pPr>
      <w:r w:rsidRPr="0027374B">
        <w:rPr>
          <w:lang w:val="en-US"/>
        </w:rPr>
        <w:t>III</w:t>
      </w:r>
      <w:r w:rsidRPr="0027374B">
        <w:t>.</w:t>
      </w:r>
      <w:r w:rsidR="00390547" w:rsidRPr="0027374B">
        <w:t xml:space="preserve"> </w:t>
      </w:r>
      <w:r w:rsidR="00AF3D33" w:rsidRPr="0027374B">
        <w:t>Программно-метод</w:t>
      </w:r>
      <w:r w:rsidR="003C017C">
        <w:t>ическое обеспечение организации</w:t>
      </w:r>
      <w:r w:rsidR="003C017C">
        <w:br/>
      </w:r>
      <w:r w:rsidR="00AF3D33" w:rsidRPr="0027374B">
        <w:t>воспитательного процесса на уровне общего образования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Организации общего образова</w:t>
      </w:r>
      <w:r w:rsidR="00046638" w:rsidRPr="0027374B">
        <w:t xml:space="preserve">ния в </w:t>
      </w:r>
      <w:r w:rsidR="00155038" w:rsidRPr="0027374B">
        <w:t>2023</w:t>
      </w:r>
      <w:r w:rsidR="00581595" w:rsidRPr="0027374B">
        <w:t>–</w:t>
      </w:r>
      <w:r w:rsidR="00155038" w:rsidRPr="0027374B">
        <w:t xml:space="preserve">2024 </w:t>
      </w:r>
      <w:r w:rsidRPr="0027374B">
        <w:t xml:space="preserve">учебном году осуществляют образовательный процесс по программам, отвечающим требованиям Государственного образовательного стандарта начального и </w:t>
      </w:r>
      <w:r w:rsidR="00DD363F" w:rsidRPr="0027374B">
        <w:t>основного общего образования,</w:t>
      </w:r>
      <w:r w:rsidRPr="0027374B">
        <w:t xml:space="preserve"> и Государственного образовательного стандарта среднего (полного) общего образования Приднестровской Молдавской Республики.</w:t>
      </w:r>
      <w:r w:rsidR="00151E61" w:rsidRPr="0027374B">
        <w:t xml:space="preserve"> </w:t>
      </w:r>
      <w:r w:rsidRPr="0027374B">
        <w:t>При реализации примерных основных, дополнительных и вариативных программ организации образования ориентируются на Перечень программ и учебных изданий, рекомендованных Министерством просвещения</w:t>
      </w:r>
      <w:r w:rsidR="001949FD" w:rsidRPr="0027374B">
        <w:t xml:space="preserve"> Приднестровской Молдавской Республики </w:t>
      </w:r>
      <w:r w:rsidRPr="0027374B">
        <w:t xml:space="preserve">к использованию в образовательном процессе в организациях образования на </w:t>
      </w:r>
      <w:r w:rsidR="003D2AFA" w:rsidRPr="0027374B">
        <w:t>2023</w:t>
      </w:r>
      <w:r w:rsidR="00581595" w:rsidRPr="0027374B">
        <w:t>/</w:t>
      </w:r>
      <w:r w:rsidR="003D2AFA" w:rsidRPr="0027374B">
        <w:t xml:space="preserve">24 </w:t>
      </w:r>
      <w:r w:rsidRPr="0027374B">
        <w:t>учебный год</w:t>
      </w:r>
      <w:r w:rsidR="00581595" w:rsidRPr="0027374B">
        <w:t>.</w:t>
      </w:r>
    </w:p>
    <w:p w:rsidR="00DA144A" w:rsidRPr="0027374B" w:rsidRDefault="00DA144A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</w:p>
    <w:p w:rsidR="00B3334E" w:rsidRPr="0027374B" w:rsidRDefault="00FB738F" w:rsidP="0027374B">
      <w:pPr>
        <w:pStyle w:val="1"/>
        <w:widowControl/>
        <w:tabs>
          <w:tab w:val="left" w:pos="851"/>
        </w:tabs>
        <w:spacing w:line="360" w:lineRule="auto"/>
        <w:ind w:left="0"/>
        <w:jc w:val="center"/>
      </w:pPr>
      <w:r w:rsidRPr="0027374B">
        <w:rPr>
          <w:lang w:val="en-US"/>
        </w:rPr>
        <w:lastRenderedPageBreak/>
        <w:t>I</w:t>
      </w:r>
      <w:r w:rsidR="00FF7860" w:rsidRPr="0027374B">
        <w:rPr>
          <w:lang w:val="en-US"/>
        </w:rPr>
        <w:t>V</w:t>
      </w:r>
      <w:r w:rsidRPr="0027374B">
        <w:t xml:space="preserve">. </w:t>
      </w:r>
      <w:r w:rsidR="00AF3D33" w:rsidRPr="0027374B">
        <w:t>Основные рекомендации по организации воспитательного процесса</w:t>
      </w:r>
      <w:r w:rsidR="0027374B">
        <w:br/>
      </w:r>
      <w:r w:rsidR="00AF3D33" w:rsidRPr="0027374B">
        <w:t>по уровням общего образования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Государственными образовательными стандартами начального общего, основного общего и среднего (полного) образования</w:t>
      </w:r>
      <w:r w:rsidR="006376B4" w:rsidRPr="0027374B">
        <w:t xml:space="preserve"> </w:t>
      </w:r>
      <w:r w:rsidR="001949FD" w:rsidRPr="0027374B">
        <w:t>Приднестровской Молдавской Республики</w:t>
      </w:r>
      <w:r w:rsidR="00B92C61" w:rsidRPr="0027374B">
        <w:t xml:space="preserve"> </w:t>
      </w:r>
      <w:r w:rsidRPr="0027374B">
        <w:t>выделен воспитательный ко</w:t>
      </w:r>
      <w:r w:rsidR="006376B4" w:rsidRPr="0027374B">
        <w:t>мп</w:t>
      </w:r>
      <w:r w:rsidRPr="0027374B">
        <w:t>онент, который: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разработан в связи с ростом социального статуса воспитания в приднестровском демократическом обществе, приоритетностью задач духовно- нравственного развития личности, усиления воспитательного потенциала общего среднего образования, призванного обеспечить подготовку обучающихся к</w:t>
      </w:r>
      <w:r>
        <w:rPr>
          <w:sz w:val="28"/>
          <w:szCs w:val="28"/>
        </w:rPr>
        <w:t> </w:t>
      </w:r>
      <w:r w:rsidR="00AF3D33" w:rsidRPr="0027374B">
        <w:rPr>
          <w:sz w:val="28"/>
          <w:szCs w:val="28"/>
        </w:rPr>
        <w:t>жизненному самоопределению, их социальную адаптацию;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направлен на преодоление противоречия между актуализацией задач формирования у детей и молодежи гуманистических ценностей, гражданской позиции и почти полным отсутствием в предшествующих образовательных стандартах положений о содержании, организации и результативности воспитательного процесса в организации образования;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предполагает преодоление установок на недопустимость элементов стандартизации в области воспитания, которые на протяжении двух последних десятилетий приводили к отсутствию должного внимания к воспитательному процессу и недостаточному его кадровому, нормативному, ресурсному обеспечению;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ориентирован на реализацию гуманистических приоритетов современной социальной политики, создание условий для полноценной реализации потенциала воспитательного процесса в решении задач консолидации нации, обеспечения конкурентоспособности и безопасности личности, общества и государства, воспитания в общественном сознании установок социальной ответственности, толерантности, патриотизма;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содействует развитию и обеспечению полноценной реализации воспитательного потенциала организаций образования и других социальных институтов в формировании у детей актуального социокультурного опыта, духовно-</w:t>
      </w:r>
      <w:r w:rsidR="00AF3D33" w:rsidRPr="0027374B">
        <w:rPr>
          <w:sz w:val="28"/>
          <w:szCs w:val="28"/>
        </w:rPr>
        <w:lastRenderedPageBreak/>
        <w:t>нравственных идеалов, в расширении пространства реализации подростками активной гражданской позиции в социальном творчестве;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требует от педагогов и руководителей организаций образования глубокого и вдумчивого подхода к организации воспитательного процесса, четкого осознания недопустимости той грубой непрофессиональной трактовки образовательных стандартов, которая привела бы саму идею о</w:t>
      </w:r>
      <w:r w:rsidRPr="0027374B">
        <w:rPr>
          <w:sz w:val="28"/>
          <w:szCs w:val="28"/>
        </w:rPr>
        <w:t xml:space="preserve"> </w:t>
      </w:r>
      <w:r w:rsidR="00AF3D33" w:rsidRPr="0027374B">
        <w:rPr>
          <w:sz w:val="28"/>
          <w:szCs w:val="28"/>
        </w:rPr>
        <w:t>наличии элементов стандартизации в области воспитания к абсурдности меры на такие понятия, как мораль, нравственность, патриотизм, гражданственность, свобода совести и</w:t>
      </w:r>
      <w:r>
        <w:rPr>
          <w:sz w:val="28"/>
          <w:szCs w:val="28"/>
        </w:rPr>
        <w:t> </w:t>
      </w:r>
      <w:r w:rsidR="00AF3D33" w:rsidRPr="0027374B">
        <w:rPr>
          <w:sz w:val="28"/>
          <w:szCs w:val="28"/>
        </w:rPr>
        <w:t>др.;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основан на представлении о воспитании как масштабном социокультурном явлении – трансляции культуры от поколения к поколению, включении подрастающих поколений в культуротворчество – и как педагогическом процессе, ко</w:t>
      </w:r>
      <w:r w:rsidR="006376B4" w:rsidRPr="0027374B">
        <w:rPr>
          <w:sz w:val="28"/>
          <w:szCs w:val="28"/>
        </w:rPr>
        <w:t>мп</w:t>
      </w:r>
      <w:r w:rsidR="00AF3D33" w:rsidRPr="0027374B">
        <w:rPr>
          <w:sz w:val="28"/>
          <w:szCs w:val="28"/>
        </w:rPr>
        <w:t>оненте образовательного процесса, сущность которого заключается в создании условий для духовно-нравственного становления личности.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Реализация содержания воспитательного ко</w:t>
      </w:r>
      <w:r w:rsidR="006376B4" w:rsidRPr="0027374B">
        <w:t>мп</w:t>
      </w:r>
      <w:r w:rsidRPr="0027374B">
        <w:t>онента стандартов в организациях образования включает в себя: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 xml:space="preserve">Примерную </w:t>
      </w:r>
      <w:r w:rsidR="003D2AFA" w:rsidRPr="0027374B">
        <w:rPr>
          <w:sz w:val="28"/>
          <w:szCs w:val="28"/>
        </w:rPr>
        <w:t>п</w:t>
      </w:r>
      <w:r w:rsidR="00AF3D33" w:rsidRPr="0027374B">
        <w:rPr>
          <w:sz w:val="28"/>
          <w:szCs w:val="28"/>
        </w:rPr>
        <w:t>рограмму воспитания и социализации обучающихся в организациях образования, реализующих основные образовательные программы начального общего, основного общего, среднего (полного) образования;</w:t>
      </w:r>
    </w:p>
    <w:p w:rsidR="00B3334E" w:rsidRPr="0027374B" w:rsidRDefault="0027374B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–</w:t>
      </w:r>
      <w:r w:rsidRPr="0027374B">
        <w:rPr>
          <w:sz w:val="28"/>
          <w:szCs w:val="28"/>
        </w:rPr>
        <w:tab/>
      </w:r>
      <w:r w:rsidR="00AF3D33" w:rsidRPr="0027374B">
        <w:rPr>
          <w:sz w:val="28"/>
          <w:szCs w:val="28"/>
        </w:rPr>
        <w:t>Требования к содержанию и условиям воспитания, духовно-нравственного развития обучающихся в организациях, реализующих основные образовательные программы начального общего, основного общего и среднего (полного) образования.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 xml:space="preserve">Примерная программа воспитания и социализации обучающихся в организациях – документ, определяющий цели, задачи, содержание и методы воспитания </w:t>
      </w:r>
      <w:r w:rsidR="00C13BC9" w:rsidRPr="0027374B">
        <w:t>обучающихся</w:t>
      </w:r>
      <w:r w:rsidR="00581595" w:rsidRPr="0027374B">
        <w:t>,</w:t>
      </w:r>
      <w:r w:rsidRPr="0027374B">
        <w:t xml:space="preserve"> управления и контроля результативности воспитательной деятельности в контексте Государственных образовательных стандартов начального общего образования и основного общего образования.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 xml:space="preserve">Стратегическая цель Примерной программы – системное содействие формированию ценностной сферы обучающихся посредством создания условий </w:t>
      </w:r>
      <w:r w:rsidRPr="0027374B">
        <w:lastRenderedPageBreak/>
        <w:t xml:space="preserve">для последовательного освоения ребенком базовых социокультурных ценностей, позитивной социализации, культурной идентификации и самореализации </w:t>
      </w:r>
      <w:r w:rsidR="00C13BC9" w:rsidRPr="0027374B">
        <w:t>обучающихся.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Структура Примерной программы включает 5 разделов:</w:t>
      </w:r>
    </w:p>
    <w:p w:rsidR="00B3334E" w:rsidRPr="003C017C" w:rsidRDefault="003C017C" w:rsidP="003C017C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3C017C">
        <w:rPr>
          <w:sz w:val="28"/>
          <w:szCs w:val="28"/>
        </w:rPr>
        <w:t>1) </w:t>
      </w:r>
      <w:r w:rsidR="00AF3D33" w:rsidRPr="003C017C">
        <w:rPr>
          <w:sz w:val="28"/>
          <w:szCs w:val="28"/>
        </w:rPr>
        <w:t>в пояснительной записке приводится общая характеристика Примерной программы и реализуемых в ней подходов к воспитательному процессу организации образования;</w:t>
      </w:r>
    </w:p>
    <w:p w:rsidR="00B3334E" w:rsidRPr="003C017C" w:rsidRDefault="003C017C" w:rsidP="003C017C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3C017C">
        <w:rPr>
          <w:sz w:val="28"/>
          <w:szCs w:val="28"/>
        </w:rPr>
        <w:t>2) </w:t>
      </w:r>
      <w:r w:rsidR="00AF3D33" w:rsidRPr="003C017C">
        <w:rPr>
          <w:sz w:val="28"/>
          <w:szCs w:val="28"/>
        </w:rPr>
        <w:t>второй раздел раскрывает содержание основных направлений воспитательного процесса, в том числе профориентационной работы, и противодействие экстремизму и терроризму в Приднестровской Молдавской Республике;</w:t>
      </w:r>
    </w:p>
    <w:p w:rsidR="00B3334E" w:rsidRPr="003C017C" w:rsidRDefault="003C017C" w:rsidP="003C017C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3C017C">
        <w:rPr>
          <w:sz w:val="28"/>
          <w:szCs w:val="28"/>
        </w:rPr>
        <w:t>3) </w:t>
      </w:r>
      <w:r w:rsidR="00AF3D33" w:rsidRPr="003C017C">
        <w:rPr>
          <w:sz w:val="28"/>
          <w:szCs w:val="28"/>
        </w:rPr>
        <w:t>третий раздел посвящен механизмам, формам и технологиям совместной деятельности, взаимодействия и сотрудничества субъектов воспитательного процесса;</w:t>
      </w:r>
    </w:p>
    <w:p w:rsidR="00B3334E" w:rsidRPr="003C017C" w:rsidRDefault="003C017C" w:rsidP="003C017C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3C017C">
        <w:rPr>
          <w:sz w:val="28"/>
          <w:szCs w:val="28"/>
        </w:rPr>
        <w:t>4) </w:t>
      </w:r>
      <w:r w:rsidR="00AF3D33" w:rsidRPr="003C017C">
        <w:rPr>
          <w:sz w:val="28"/>
          <w:szCs w:val="28"/>
        </w:rPr>
        <w:t>в четвертом разделе излагаются социальные ко</w:t>
      </w:r>
      <w:r w:rsidR="00A23A33" w:rsidRPr="003C017C">
        <w:rPr>
          <w:sz w:val="28"/>
          <w:szCs w:val="28"/>
        </w:rPr>
        <w:t>мп</w:t>
      </w:r>
      <w:r w:rsidR="00AF3D33" w:rsidRPr="003C017C">
        <w:rPr>
          <w:sz w:val="28"/>
          <w:szCs w:val="28"/>
        </w:rPr>
        <w:t xml:space="preserve">етенции </w:t>
      </w:r>
      <w:r w:rsidR="00C13BC9" w:rsidRPr="003C017C">
        <w:rPr>
          <w:sz w:val="28"/>
          <w:szCs w:val="28"/>
        </w:rPr>
        <w:t>обучающихся</w:t>
      </w:r>
      <w:r w:rsidR="00AF3D33" w:rsidRPr="003C017C">
        <w:rPr>
          <w:sz w:val="28"/>
          <w:szCs w:val="28"/>
        </w:rPr>
        <w:t xml:space="preserve"> и требования к оценке уровня развития их социальной ко</w:t>
      </w:r>
      <w:r w:rsidR="00A23A33" w:rsidRPr="003C017C">
        <w:rPr>
          <w:sz w:val="28"/>
          <w:szCs w:val="28"/>
        </w:rPr>
        <w:t>мпе</w:t>
      </w:r>
      <w:r w:rsidR="00AF3D33" w:rsidRPr="003C017C">
        <w:rPr>
          <w:sz w:val="28"/>
          <w:szCs w:val="28"/>
        </w:rPr>
        <w:t>тентности;</w:t>
      </w:r>
    </w:p>
    <w:p w:rsidR="00B3334E" w:rsidRPr="003C017C" w:rsidRDefault="003C017C" w:rsidP="003C017C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3C017C">
        <w:rPr>
          <w:sz w:val="28"/>
          <w:szCs w:val="28"/>
        </w:rPr>
        <w:t>5) </w:t>
      </w:r>
      <w:r w:rsidR="00AF3D33" w:rsidRPr="003C017C">
        <w:rPr>
          <w:sz w:val="28"/>
          <w:szCs w:val="28"/>
        </w:rPr>
        <w:t>в пятом разделе дается инструментарий диагностики социальной ко</w:t>
      </w:r>
      <w:r w:rsidR="00A23A33" w:rsidRPr="003C017C">
        <w:rPr>
          <w:sz w:val="28"/>
          <w:szCs w:val="28"/>
        </w:rPr>
        <w:t>мп</w:t>
      </w:r>
      <w:r w:rsidR="00AF3D33" w:rsidRPr="003C017C">
        <w:rPr>
          <w:sz w:val="28"/>
          <w:szCs w:val="28"/>
        </w:rPr>
        <w:t xml:space="preserve">етентности </w:t>
      </w:r>
      <w:r w:rsidR="00C13BC9" w:rsidRPr="003C017C">
        <w:rPr>
          <w:sz w:val="28"/>
          <w:szCs w:val="28"/>
        </w:rPr>
        <w:t>обучающихся</w:t>
      </w:r>
      <w:r w:rsidR="00AF3D33" w:rsidRPr="003C017C">
        <w:rPr>
          <w:sz w:val="28"/>
          <w:szCs w:val="28"/>
        </w:rPr>
        <w:t>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 xml:space="preserve">Основными подходами при разработке организацией образования Программы по воспитанию и социализации являются социокультурный, возрастной, </w:t>
      </w:r>
      <w:r w:rsidR="00A23A33" w:rsidRPr="0027374B">
        <w:t>деятельностный компе</w:t>
      </w:r>
      <w:r w:rsidRPr="0027374B">
        <w:t>тентности.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Содержание воспитания излагается в форме характеристики 9 (девяти) основных направлений процесса духовно-нравственного развития обучающихся: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Развитие нравственно-этической культуры, формирование представлений о нравственности и этических нормах социального взаимодействия.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Воспитание гражданственности, патриотизма, активной жизненной позиции.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Воспитание правовой культуры, уважения к правам и свободам человека.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lastRenderedPageBreak/>
        <w:t>Воспитание трудолюбия, инициативности, готовности к осознанному выбору будущей профессии, стремления к профессионализму, конкурентоспособности.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Эстетическое воспитание, формирование представлений об эстетических идеалах и ценностях.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Экологическое воспитание, развитие экологической культуры личности.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Развитие интеллектуального потенциала личности в процессе воспитания, формирование у детей ценности образования и мотивации к познавательной деятельности.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Воспитание физической культуры, готовности к самостоятельному выбору в пользу здорового образа жизни.</w:t>
      </w:r>
    </w:p>
    <w:p w:rsidR="00B3334E" w:rsidRPr="0027374B" w:rsidRDefault="00AF3D33" w:rsidP="0027374B">
      <w:pPr>
        <w:pStyle w:val="a4"/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rPr>
          <w:sz w:val="28"/>
          <w:szCs w:val="28"/>
        </w:rPr>
      </w:pPr>
      <w:r w:rsidRPr="0027374B">
        <w:rPr>
          <w:sz w:val="28"/>
          <w:szCs w:val="28"/>
        </w:rPr>
        <w:t>Воспитание организационной культуры, формирование навыков самоорганизации и самоконтроля.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В целом, настоящие минимально обязательные для всех организаций образования, реализующих основные образовательные программы начального, основного общего и среднего (полного) образования, требования Государственных образовательных стандартов призваны</w:t>
      </w:r>
      <w:r w:rsidR="00581595" w:rsidRPr="0027374B">
        <w:t xml:space="preserve"> </w:t>
      </w:r>
      <w:r w:rsidRPr="0027374B">
        <w:t xml:space="preserve">повысить эффективность реализации конституционных прав ребенка в процессе образования, расширить возможности реализации творческого потенциала одаренных детей в процессе образования, повысить мотивацию </w:t>
      </w:r>
      <w:r w:rsidR="00C13BC9" w:rsidRPr="0027374B">
        <w:t>обучающихся</w:t>
      </w:r>
      <w:r w:rsidRPr="0027374B">
        <w:t xml:space="preserve"> к обучению, профессиональному самоопределению, активному участию в решении социально- политических и экономических проблем развития своей страны, защите Отечества, подготовке детей к будущей семейной жизни.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Воспитание включает следующие направления: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а) патриотическое воспитание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 xml:space="preserve">(воспитание любви к своему Отечеству </w:t>
      </w:r>
      <w:r w:rsidR="00581595" w:rsidRPr="0027374B">
        <w:rPr>
          <w:sz w:val="28"/>
          <w:szCs w:val="28"/>
          <w:lang w:eastAsia="ru-RU"/>
        </w:rPr>
        <w:t xml:space="preserve">– </w:t>
      </w:r>
      <w:r w:rsidRPr="0027374B">
        <w:rPr>
          <w:sz w:val="28"/>
          <w:szCs w:val="28"/>
          <w:lang w:eastAsia="ru-RU"/>
        </w:rPr>
        <w:t>Приднестровской Молдавской Республике, бережного отношения к национальным богатствам страны, языку, культуре, традициям, формирование высокого идеала служения Родине, готовности встать на ее защиту);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б) духовно-нравственное воспитание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(формирование понимания истинности человеческих ценностей, нравственного сознания, чувств, опыта высоко</w:t>
      </w:r>
      <w:r w:rsidRPr="0027374B">
        <w:rPr>
          <w:sz w:val="28"/>
          <w:szCs w:val="28"/>
          <w:lang w:eastAsia="ru-RU"/>
        </w:rPr>
        <w:lastRenderedPageBreak/>
        <w:t>нравственного поведения; достижение художественно-эстетической образованности и воспитанности);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в) формирование научного мировоззрения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(научно-материалистическое понимание природы, общества и человека);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г) подготовка к семейной жизни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(формирование привычек здорового образа жизни, этики семейных отношений, нравственно-правовая подготовка к</w:t>
      </w:r>
      <w:r w:rsidR="003C017C">
        <w:rPr>
          <w:sz w:val="28"/>
          <w:szCs w:val="28"/>
          <w:lang w:eastAsia="ru-RU"/>
        </w:rPr>
        <w:t> </w:t>
      </w:r>
      <w:r w:rsidRPr="0027374B">
        <w:rPr>
          <w:sz w:val="28"/>
          <w:szCs w:val="28"/>
          <w:lang w:eastAsia="ru-RU"/>
        </w:rPr>
        <w:t>вступлению в брак, выполнению семейных обязанностей; вооружение основами педагогической культуры родителей, как воспитателей своих детей);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д) трудовое воспитание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(воспитание трудолюбия, культуры умственного и</w:t>
      </w:r>
      <w:r w:rsidR="003C017C">
        <w:rPr>
          <w:sz w:val="28"/>
          <w:szCs w:val="28"/>
          <w:lang w:eastAsia="ru-RU"/>
        </w:rPr>
        <w:t> </w:t>
      </w:r>
      <w:r w:rsidRPr="0027374B">
        <w:rPr>
          <w:sz w:val="28"/>
          <w:szCs w:val="28"/>
          <w:lang w:eastAsia="ru-RU"/>
        </w:rPr>
        <w:t>физического труда; развитие экономического мышления, деловитости, предприимчивости, творческих способностей, стремления к овладению профессиональным мастерством, технологиями современного производства);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е) экологическое воспитание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(формирование экологической культуры; осознание себя как части природы, воспитание чувства ответственности за нее; приобщение к активной экологической деятельности);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ж) физическое воспитание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(утверждение здорового образа жизни как неотъемлемого элемента общей культуры личности; полноценное физическое развитие, укрепление здоровья, формирование физических способностей, воспитание гармонии тела и духа, человека и природы; привитие негативного отношения к вредным привычкам).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>В рамках Концепции воспитания детей и молодежи Приднестровской Молдавской Республики, Идеологической Концепции гражданско-патриотического воспитания в Приднестровской Молдавской Республике на</w:t>
      </w:r>
      <w:r w:rsidR="003C017C">
        <w:rPr>
          <w:sz w:val="28"/>
          <w:szCs w:val="28"/>
          <w:lang w:eastAsia="ru-RU"/>
        </w:rPr>
        <w:t> </w:t>
      </w:r>
      <w:r w:rsidRPr="0027374B">
        <w:rPr>
          <w:sz w:val="28"/>
          <w:szCs w:val="28"/>
          <w:lang w:eastAsia="ru-RU"/>
        </w:rPr>
        <w:t>2019</w:t>
      </w:r>
      <w:r w:rsidR="00581595" w:rsidRPr="0027374B">
        <w:rPr>
          <w:sz w:val="28"/>
          <w:szCs w:val="28"/>
          <w:lang w:eastAsia="ru-RU"/>
        </w:rPr>
        <w:t>–</w:t>
      </w:r>
      <w:r w:rsidRPr="0027374B">
        <w:rPr>
          <w:sz w:val="28"/>
          <w:szCs w:val="28"/>
          <w:lang w:eastAsia="ru-RU"/>
        </w:rPr>
        <w:t>2025 год</w:t>
      </w:r>
      <w:r w:rsidR="00581595" w:rsidRPr="0027374B">
        <w:rPr>
          <w:sz w:val="28"/>
          <w:szCs w:val="28"/>
          <w:lang w:eastAsia="ru-RU"/>
        </w:rPr>
        <w:t>ы</w:t>
      </w:r>
      <w:r w:rsidRPr="0027374B">
        <w:rPr>
          <w:sz w:val="28"/>
          <w:szCs w:val="28"/>
          <w:lang w:eastAsia="ru-RU"/>
        </w:rPr>
        <w:t xml:space="preserve"> </w:t>
      </w:r>
      <w:r w:rsidR="00CF7448" w:rsidRPr="0027374B">
        <w:rPr>
          <w:sz w:val="28"/>
          <w:szCs w:val="28"/>
          <w:lang w:eastAsia="ru-RU"/>
        </w:rPr>
        <w:t xml:space="preserve">необходимо обратить особое внимание </w:t>
      </w:r>
      <w:r w:rsidR="00A23A33" w:rsidRPr="0027374B">
        <w:rPr>
          <w:sz w:val="28"/>
          <w:szCs w:val="28"/>
          <w:lang w:eastAsia="ru-RU"/>
        </w:rPr>
        <w:t>на мероприятия</w:t>
      </w:r>
      <w:r w:rsidRPr="0027374B">
        <w:rPr>
          <w:sz w:val="28"/>
          <w:szCs w:val="28"/>
          <w:lang w:eastAsia="ru-RU"/>
        </w:rPr>
        <w:t>: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i/>
          <w:iCs/>
          <w:sz w:val="28"/>
          <w:szCs w:val="28"/>
          <w:lang w:eastAsia="ru-RU"/>
        </w:rPr>
        <w:t>1.</w:t>
      </w:r>
      <w:r w:rsidR="003C017C">
        <w:rPr>
          <w:i/>
          <w:iCs/>
          <w:sz w:val="28"/>
          <w:szCs w:val="28"/>
          <w:lang w:eastAsia="ru-RU"/>
        </w:rPr>
        <w:t> </w:t>
      </w:r>
      <w:r w:rsidRPr="0027374B">
        <w:rPr>
          <w:i/>
          <w:iCs/>
          <w:sz w:val="28"/>
          <w:szCs w:val="28"/>
          <w:lang w:eastAsia="ru-RU"/>
        </w:rPr>
        <w:t>Гражданско</w:t>
      </w:r>
      <w:r w:rsidR="00581595" w:rsidRPr="0027374B">
        <w:rPr>
          <w:i/>
          <w:iCs/>
          <w:sz w:val="28"/>
          <w:szCs w:val="28"/>
          <w:lang w:eastAsia="ru-RU"/>
        </w:rPr>
        <w:t>-</w:t>
      </w:r>
      <w:r w:rsidRPr="0027374B">
        <w:rPr>
          <w:i/>
          <w:iCs/>
          <w:sz w:val="28"/>
          <w:szCs w:val="28"/>
          <w:lang w:eastAsia="ru-RU"/>
        </w:rPr>
        <w:t>патриотической направленности:</w:t>
      </w:r>
      <w:r w:rsidRPr="0027374B">
        <w:rPr>
          <w:sz w:val="28"/>
          <w:szCs w:val="28"/>
          <w:lang w:eastAsia="ru-RU"/>
        </w:rPr>
        <w:t xml:space="preserve"> Республиканский фестиваль гражданско-патриотической направл</w:t>
      </w:r>
      <w:r w:rsidR="0008204E" w:rsidRPr="0027374B">
        <w:rPr>
          <w:sz w:val="28"/>
          <w:szCs w:val="28"/>
          <w:lang w:eastAsia="ru-RU"/>
        </w:rPr>
        <w:t xml:space="preserve">енности «Мы этой памяти верны!», </w:t>
      </w:r>
      <w:r w:rsidRPr="0027374B">
        <w:rPr>
          <w:sz w:val="28"/>
          <w:szCs w:val="28"/>
          <w:lang w:eastAsia="ru-RU"/>
        </w:rPr>
        <w:t>Республик</w:t>
      </w:r>
      <w:r w:rsidR="0008204E" w:rsidRPr="0027374B">
        <w:rPr>
          <w:sz w:val="28"/>
          <w:szCs w:val="28"/>
          <w:lang w:eastAsia="ru-RU"/>
        </w:rPr>
        <w:t xml:space="preserve">анский слет юнармейских отрядов </w:t>
      </w:r>
      <w:r w:rsidRPr="0027374B">
        <w:rPr>
          <w:sz w:val="28"/>
          <w:szCs w:val="28"/>
          <w:lang w:eastAsia="ru-RU"/>
        </w:rPr>
        <w:t>Республиканская патриотическа</w:t>
      </w:r>
      <w:r w:rsidR="0008204E" w:rsidRPr="0027374B">
        <w:rPr>
          <w:sz w:val="28"/>
          <w:szCs w:val="28"/>
          <w:lang w:eastAsia="ru-RU"/>
        </w:rPr>
        <w:t xml:space="preserve">я акция «Георгиевская ленточка», </w:t>
      </w:r>
      <w:r w:rsidRPr="0027374B">
        <w:rPr>
          <w:sz w:val="28"/>
          <w:szCs w:val="28"/>
          <w:lang w:eastAsia="ru-RU"/>
        </w:rPr>
        <w:t>Республиканские соревнования «Патриот» по стре</w:t>
      </w:r>
      <w:r w:rsidR="0008204E" w:rsidRPr="0027374B">
        <w:rPr>
          <w:sz w:val="28"/>
          <w:szCs w:val="28"/>
          <w:lang w:eastAsia="ru-RU"/>
        </w:rPr>
        <w:t xml:space="preserve">льбе из пневматической винтовки, </w:t>
      </w:r>
      <w:r w:rsidRPr="0027374B">
        <w:rPr>
          <w:sz w:val="28"/>
          <w:szCs w:val="28"/>
          <w:lang w:eastAsia="ru-RU"/>
        </w:rPr>
        <w:t>конкурсы гражданско-</w:t>
      </w:r>
      <w:r w:rsidRPr="0027374B">
        <w:rPr>
          <w:sz w:val="28"/>
          <w:szCs w:val="28"/>
          <w:lang w:eastAsia="ru-RU"/>
        </w:rPr>
        <w:lastRenderedPageBreak/>
        <w:t>патриотической направленности при взаимодействии Днестровско-Прутского информационно-аналитического центра.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i/>
          <w:iCs/>
          <w:sz w:val="28"/>
          <w:szCs w:val="28"/>
          <w:lang w:eastAsia="ru-RU"/>
        </w:rPr>
        <w:t>2.</w:t>
      </w:r>
      <w:r w:rsidR="003C017C">
        <w:rPr>
          <w:i/>
          <w:iCs/>
          <w:sz w:val="28"/>
          <w:szCs w:val="28"/>
          <w:lang w:eastAsia="ru-RU"/>
        </w:rPr>
        <w:t> </w:t>
      </w:r>
      <w:r w:rsidRPr="0027374B">
        <w:rPr>
          <w:i/>
          <w:iCs/>
          <w:sz w:val="28"/>
          <w:szCs w:val="28"/>
          <w:lang w:eastAsia="ru-RU"/>
        </w:rPr>
        <w:t>Духовно</w:t>
      </w:r>
      <w:r w:rsidR="00581595" w:rsidRPr="0027374B">
        <w:rPr>
          <w:i/>
          <w:iCs/>
          <w:sz w:val="28"/>
          <w:szCs w:val="28"/>
          <w:lang w:eastAsia="ru-RU"/>
        </w:rPr>
        <w:t>-</w:t>
      </w:r>
      <w:r w:rsidRPr="0027374B">
        <w:rPr>
          <w:i/>
          <w:iCs/>
          <w:sz w:val="28"/>
          <w:szCs w:val="28"/>
          <w:lang w:eastAsia="ru-RU"/>
        </w:rPr>
        <w:t>нравственной направленности:</w:t>
      </w:r>
      <w:r w:rsidR="0008204E" w:rsidRPr="0027374B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Республиканская профил</w:t>
      </w:r>
      <w:r w:rsidR="0008204E" w:rsidRPr="0027374B">
        <w:rPr>
          <w:sz w:val="28"/>
          <w:szCs w:val="28"/>
          <w:lang w:eastAsia="ru-RU"/>
        </w:rPr>
        <w:t xml:space="preserve">актическая операция «Подросток», </w:t>
      </w:r>
      <w:r w:rsidRPr="0027374B">
        <w:rPr>
          <w:sz w:val="28"/>
          <w:szCs w:val="28"/>
          <w:lang w:eastAsia="ru-RU"/>
        </w:rPr>
        <w:t>День Конституции Придне</w:t>
      </w:r>
      <w:r w:rsidR="0008204E" w:rsidRPr="0027374B">
        <w:rPr>
          <w:sz w:val="28"/>
          <w:szCs w:val="28"/>
          <w:lang w:eastAsia="ru-RU"/>
        </w:rPr>
        <w:t xml:space="preserve">стровской Молдавской Республики, </w:t>
      </w:r>
      <w:r w:rsidRPr="0027374B">
        <w:rPr>
          <w:sz w:val="28"/>
          <w:szCs w:val="28"/>
          <w:lang w:eastAsia="ru-RU"/>
        </w:rPr>
        <w:t>Республиканский сл</w:t>
      </w:r>
      <w:r w:rsidR="003C017C">
        <w:rPr>
          <w:sz w:val="28"/>
          <w:szCs w:val="28"/>
          <w:lang w:eastAsia="ru-RU"/>
        </w:rPr>
        <w:t>е</w:t>
      </w:r>
      <w:r w:rsidRPr="0027374B">
        <w:rPr>
          <w:sz w:val="28"/>
          <w:szCs w:val="28"/>
          <w:lang w:eastAsia="ru-RU"/>
        </w:rPr>
        <w:t>т «Юный ин</w:t>
      </w:r>
      <w:r w:rsidR="0008204E" w:rsidRPr="0027374B">
        <w:rPr>
          <w:sz w:val="28"/>
          <w:szCs w:val="28"/>
          <w:lang w:eastAsia="ru-RU"/>
        </w:rPr>
        <w:t xml:space="preserve">спектор движения Приднестровья», </w:t>
      </w:r>
      <w:r w:rsidRPr="0027374B">
        <w:rPr>
          <w:sz w:val="28"/>
          <w:szCs w:val="28"/>
          <w:lang w:eastAsia="ru-RU"/>
        </w:rPr>
        <w:t>добровольческие акции.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i/>
          <w:iCs/>
          <w:sz w:val="28"/>
          <w:szCs w:val="28"/>
          <w:lang w:eastAsia="ru-RU"/>
        </w:rPr>
        <w:t>3.</w:t>
      </w:r>
      <w:r w:rsidR="003C017C">
        <w:rPr>
          <w:i/>
          <w:iCs/>
          <w:sz w:val="28"/>
          <w:szCs w:val="28"/>
          <w:lang w:eastAsia="ru-RU"/>
        </w:rPr>
        <w:t> </w:t>
      </w:r>
      <w:r w:rsidRPr="0027374B">
        <w:rPr>
          <w:i/>
          <w:iCs/>
          <w:sz w:val="28"/>
          <w:szCs w:val="28"/>
          <w:lang w:eastAsia="ru-RU"/>
        </w:rPr>
        <w:t>Художественно</w:t>
      </w:r>
      <w:r w:rsidR="00581595" w:rsidRPr="0027374B">
        <w:rPr>
          <w:i/>
          <w:iCs/>
          <w:sz w:val="28"/>
          <w:szCs w:val="28"/>
          <w:lang w:eastAsia="ru-RU"/>
        </w:rPr>
        <w:t>-</w:t>
      </w:r>
      <w:r w:rsidRPr="0027374B">
        <w:rPr>
          <w:i/>
          <w:iCs/>
          <w:sz w:val="28"/>
          <w:szCs w:val="28"/>
          <w:lang w:eastAsia="ru-RU"/>
        </w:rPr>
        <w:t>эстетической направленности:</w:t>
      </w:r>
      <w:r w:rsidR="0008204E" w:rsidRPr="0027374B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Фестиваль детского и молодежного творчества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«Юность, творчество, талант»</w:t>
      </w:r>
      <w:r w:rsidR="00765906" w:rsidRPr="0027374B">
        <w:rPr>
          <w:sz w:val="28"/>
          <w:szCs w:val="28"/>
          <w:lang w:eastAsia="ru-RU"/>
        </w:rPr>
        <w:t>, творческие конкурсы.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i/>
          <w:iCs/>
          <w:sz w:val="28"/>
          <w:szCs w:val="28"/>
          <w:lang w:eastAsia="ru-RU"/>
        </w:rPr>
        <w:t>4.</w:t>
      </w:r>
      <w:r w:rsidR="003C017C">
        <w:rPr>
          <w:i/>
          <w:iCs/>
          <w:sz w:val="28"/>
          <w:szCs w:val="28"/>
          <w:lang w:eastAsia="ru-RU"/>
        </w:rPr>
        <w:t> </w:t>
      </w:r>
      <w:r w:rsidRPr="0027374B">
        <w:rPr>
          <w:i/>
          <w:iCs/>
          <w:sz w:val="28"/>
          <w:szCs w:val="28"/>
          <w:lang w:eastAsia="ru-RU"/>
        </w:rPr>
        <w:t>Здоровьесберегающей направленности:</w:t>
      </w:r>
      <w:r w:rsidR="00765906" w:rsidRPr="0027374B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Республиканские спортивные конкурсы, турниры и фестивали.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i/>
          <w:iCs/>
          <w:sz w:val="28"/>
          <w:szCs w:val="28"/>
          <w:lang w:eastAsia="ru-RU"/>
        </w:rPr>
        <w:t>5.</w:t>
      </w:r>
      <w:r w:rsidR="003C017C">
        <w:rPr>
          <w:i/>
          <w:iCs/>
          <w:sz w:val="28"/>
          <w:szCs w:val="28"/>
          <w:lang w:eastAsia="ru-RU"/>
        </w:rPr>
        <w:t> </w:t>
      </w:r>
      <w:r w:rsidRPr="0027374B">
        <w:rPr>
          <w:i/>
          <w:iCs/>
          <w:sz w:val="28"/>
          <w:szCs w:val="28"/>
          <w:lang w:eastAsia="ru-RU"/>
        </w:rPr>
        <w:t>Экологической направленности:</w:t>
      </w:r>
      <w:r w:rsidR="00765906" w:rsidRPr="0027374B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Республиканская экологическая акция</w:t>
      </w:r>
      <w:r w:rsidR="003C017C">
        <w:rPr>
          <w:sz w:val="28"/>
          <w:szCs w:val="28"/>
          <w:lang w:eastAsia="ru-RU"/>
        </w:rPr>
        <w:t xml:space="preserve"> </w:t>
      </w:r>
      <w:r w:rsidRPr="0027374B">
        <w:rPr>
          <w:sz w:val="28"/>
          <w:szCs w:val="28"/>
          <w:lang w:eastAsia="ru-RU"/>
        </w:rPr>
        <w:t>«Сохраним нашу землю голубой и зеленой»</w:t>
      </w:r>
      <w:r w:rsidR="00581595" w:rsidRPr="0027374B">
        <w:rPr>
          <w:sz w:val="28"/>
          <w:szCs w:val="28"/>
          <w:lang w:eastAsia="ru-RU"/>
        </w:rPr>
        <w:t>.</w:t>
      </w:r>
    </w:p>
    <w:p w:rsidR="005E1A99" w:rsidRPr="0027374B" w:rsidRDefault="005E1A99" w:rsidP="0027374B">
      <w:pPr>
        <w:widowControl/>
        <w:shd w:val="clear" w:color="auto" w:fill="FEFEFE"/>
        <w:tabs>
          <w:tab w:val="left" w:pos="851"/>
        </w:tabs>
        <w:autoSpaceDE/>
        <w:autoSpaceDN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27374B">
        <w:rPr>
          <w:sz w:val="28"/>
          <w:szCs w:val="28"/>
          <w:lang w:eastAsia="ru-RU"/>
        </w:rPr>
        <w:t xml:space="preserve">Огромным воспитательным потенциалом в </w:t>
      </w:r>
      <w:r w:rsidR="00581595" w:rsidRPr="0027374B">
        <w:rPr>
          <w:sz w:val="28"/>
          <w:szCs w:val="28"/>
          <w:lang w:eastAsia="ru-RU"/>
        </w:rPr>
        <w:t>р</w:t>
      </w:r>
      <w:r w:rsidR="00A23A33" w:rsidRPr="0027374B">
        <w:rPr>
          <w:sz w:val="28"/>
          <w:szCs w:val="28"/>
          <w:lang w:eastAsia="ru-RU"/>
        </w:rPr>
        <w:t>еспублике</w:t>
      </w:r>
      <w:r w:rsidR="003C017C">
        <w:rPr>
          <w:sz w:val="28"/>
          <w:szCs w:val="28"/>
          <w:lang w:eastAsia="ru-RU"/>
        </w:rPr>
        <w:t xml:space="preserve"> </w:t>
      </w:r>
      <w:r w:rsidR="00A23A33" w:rsidRPr="0027374B">
        <w:rPr>
          <w:sz w:val="28"/>
          <w:szCs w:val="28"/>
          <w:lang w:eastAsia="ru-RU"/>
        </w:rPr>
        <w:t>обладают</w:t>
      </w:r>
      <w:r w:rsidRPr="0027374B">
        <w:rPr>
          <w:sz w:val="28"/>
          <w:szCs w:val="28"/>
          <w:lang w:eastAsia="ru-RU"/>
        </w:rPr>
        <w:t xml:space="preserve"> детские общественные движения: «Юный патриот Приднестровья», «Юный инспектор движения», «Юный эколог Приднестровья». Одним из важных и значимых направлений в деятельности детских </w:t>
      </w:r>
      <w:r w:rsidR="00A23A33" w:rsidRPr="0027374B">
        <w:rPr>
          <w:sz w:val="28"/>
          <w:szCs w:val="28"/>
          <w:lang w:eastAsia="ru-RU"/>
        </w:rPr>
        <w:t>объединений</w:t>
      </w:r>
      <w:r w:rsidR="003C017C">
        <w:rPr>
          <w:sz w:val="28"/>
          <w:szCs w:val="28"/>
          <w:lang w:eastAsia="ru-RU"/>
        </w:rPr>
        <w:t xml:space="preserve"> </w:t>
      </w:r>
      <w:r w:rsidR="00A23A33" w:rsidRPr="0027374B">
        <w:rPr>
          <w:sz w:val="28"/>
          <w:szCs w:val="28"/>
          <w:lang w:eastAsia="ru-RU"/>
        </w:rPr>
        <w:t>является</w:t>
      </w:r>
      <w:r w:rsidRPr="0027374B">
        <w:rPr>
          <w:sz w:val="28"/>
          <w:szCs w:val="28"/>
          <w:lang w:eastAsia="ru-RU"/>
        </w:rPr>
        <w:t xml:space="preserve"> поддержка и развитие добровольческого движения.</w:t>
      </w:r>
    </w:p>
    <w:p w:rsidR="00B3334E" w:rsidRPr="0027374B" w:rsidRDefault="00B3334E" w:rsidP="0027374B">
      <w:pPr>
        <w:pStyle w:val="a3"/>
        <w:widowControl/>
        <w:tabs>
          <w:tab w:val="left" w:pos="851"/>
        </w:tabs>
        <w:spacing w:line="360" w:lineRule="auto"/>
        <w:ind w:left="0" w:firstLine="567"/>
        <w:jc w:val="left"/>
      </w:pPr>
    </w:p>
    <w:p w:rsidR="00B3334E" w:rsidRPr="0027374B" w:rsidRDefault="00FF7860" w:rsidP="0027374B">
      <w:pPr>
        <w:pStyle w:val="1"/>
        <w:widowControl/>
        <w:tabs>
          <w:tab w:val="left" w:pos="851"/>
        </w:tabs>
        <w:spacing w:line="360" w:lineRule="auto"/>
        <w:ind w:left="0"/>
        <w:jc w:val="center"/>
        <w:rPr>
          <w:b w:val="0"/>
        </w:rPr>
      </w:pPr>
      <w:r w:rsidRPr="0027374B">
        <w:rPr>
          <w:lang w:val="en-US"/>
        </w:rPr>
        <w:t>V</w:t>
      </w:r>
      <w:r w:rsidRPr="0027374B">
        <w:t xml:space="preserve">. </w:t>
      </w:r>
      <w:r w:rsidR="00AF3D33" w:rsidRPr="0027374B">
        <w:t>Рекомендации по организации методической работы</w:t>
      </w:r>
      <w:r w:rsidR="0027374B">
        <w:br/>
      </w:r>
      <w:r w:rsidR="00AF3D33" w:rsidRPr="0027374B">
        <w:t>и повышению профессиональной к</w:t>
      </w:r>
      <w:r w:rsidR="00A23A33" w:rsidRPr="0027374B">
        <w:t>омп</w:t>
      </w:r>
      <w:r w:rsidR="00AF3D33" w:rsidRPr="0027374B">
        <w:t>етентности педагогов</w:t>
      </w: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 xml:space="preserve">Примерные темы воспитательной, идеологической и социальной </w:t>
      </w:r>
      <w:r w:rsidR="00765906" w:rsidRPr="0027374B">
        <w:t>работы в</w:t>
      </w:r>
      <w:r w:rsidR="0027374B">
        <w:t> </w:t>
      </w:r>
      <w:r w:rsidR="0052739E" w:rsidRPr="0027374B">
        <w:t>2023</w:t>
      </w:r>
      <w:r w:rsidR="00581595" w:rsidRPr="0027374B">
        <w:t>/</w:t>
      </w:r>
      <w:r w:rsidR="00765906" w:rsidRPr="0027374B">
        <w:t>24</w:t>
      </w:r>
      <w:r w:rsidRPr="0027374B">
        <w:t xml:space="preserve"> учебном году для заседаний методических объединений заместителей по воспитательной работе:</w:t>
      </w:r>
    </w:p>
    <w:p w:rsidR="00B3334E" w:rsidRPr="0027374B" w:rsidRDefault="00AF3D33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Патриотическое воспитание как систематическая и целенаправленная деятельность школы по формированию у учащихся гражданского сознания.</w:t>
      </w:r>
    </w:p>
    <w:p w:rsidR="00B3334E" w:rsidRPr="0027374B" w:rsidRDefault="00AF3D33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 xml:space="preserve">Профилактика противоправного поведения. </w:t>
      </w:r>
    </w:p>
    <w:p w:rsidR="00B3334E" w:rsidRPr="0027374B" w:rsidRDefault="00AF3D33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 xml:space="preserve">Формирование здорового образа жизни, ответственного и безопасного </w:t>
      </w:r>
      <w:r w:rsidR="00833819" w:rsidRPr="0027374B">
        <w:rPr>
          <w:sz w:val="28"/>
          <w:szCs w:val="28"/>
        </w:rPr>
        <w:t>поведения, профилактика дорожно-транспортного травматизма.</w:t>
      </w:r>
    </w:p>
    <w:p w:rsidR="00B3334E" w:rsidRPr="0027374B" w:rsidRDefault="00AF3D33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Экологическое воспитание.</w:t>
      </w:r>
    </w:p>
    <w:p w:rsidR="00B3334E" w:rsidRPr="0027374B" w:rsidRDefault="00AF3D33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Экономическое</w:t>
      </w:r>
      <w:r w:rsidR="00702EEC" w:rsidRPr="0027374B">
        <w:rPr>
          <w:sz w:val="28"/>
          <w:szCs w:val="28"/>
        </w:rPr>
        <w:t>, т</w:t>
      </w:r>
      <w:r w:rsidRPr="0027374B">
        <w:rPr>
          <w:sz w:val="28"/>
          <w:szCs w:val="28"/>
        </w:rPr>
        <w:t>рудовое воспитание и профориентация.</w:t>
      </w:r>
    </w:p>
    <w:p w:rsidR="00B3334E" w:rsidRPr="0027374B" w:rsidRDefault="00AF3D33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lastRenderedPageBreak/>
        <w:t>Современные</w:t>
      </w:r>
      <w:r w:rsidR="0027374B">
        <w:rPr>
          <w:sz w:val="28"/>
          <w:szCs w:val="28"/>
        </w:rPr>
        <w:t xml:space="preserve"> </w:t>
      </w:r>
      <w:r w:rsidRPr="0027374B">
        <w:rPr>
          <w:sz w:val="28"/>
          <w:szCs w:val="28"/>
        </w:rPr>
        <w:t>формы</w:t>
      </w:r>
      <w:r w:rsidR="0027374B">
        <w:rPr>
          <w:sz w:val="28"/>
          <w:szCs w:val="28"/>
        </w:rPr>
        <w:t xml:space="preserve"> </w:t>
      </w:r>
      <w:r w:rsidRPr="0027374B">
        <w:rPr>
          <w:sz w:val="28"/>
          <w:szCs w:val="28"/>
        </w:rPr>
        <w:t>сотрудничества</w:t>
      </w:r>
      <w:r w:rsidR="0027374B">
        <w:rPr>
          <w:sz w:val="28"/>
          <w:szCs w:val="28"/>
        </w:rPr>
        <w:t xml:space="preserve"> </w:t>
      </w:r>
      <w:r w:rsidRPr="0027374B">
        <w:rPr>
          <w:sz w:val="28"/>
          <w:szCs w:val="28"/>
        </w:rPr>
        <w:t>классного</w:t>
      </w:r>
      <w:r w:rsidR="0027374B">
        <w:rPr>
          <w:sz w:val="28"/>
          <w:szCs w:val="28"/>
        </w:rPr>
        <w:t xml:space="preserve"> </w:t>
      </w:r>
      <w:r w:rsidRPr="0027374B">
        <w:rPr>
          <w:sz w:val="28"/>
          <w:szCs w:val="28"/>
        </w:rPr>
        <w:t>руководителя</w:t>
      </w:r>
      <w:r w:rsidR="0027374B">
        <w:rPr>
          <w:sz w:val="28"/>
          <w:szCs w:val="28"/>
        </w:rPr>
        <w:t xml:space="preserve"> </w:t>
      </w:r>
      <w:r w:rsidRPr="0027374B">
        <w:rPr>
          <w:sz w:val="28"/>
          <w:szCs w:val="28"/>
        </w:rPr>
        <w:t xml:space="preserve">с учащимися </w:t>
      </w:r>
      <w:r w:rsidR="00702EEC" w:rsidRPr="0027374B">
        <w:rPr>
          <w:sz w:val="28"/>
          <w:szCs w:val="28"/>
        </w:rPr>
        <w:t>и их родителями при дистанционной форме обучения.</w:t>
      </w:r>
    </w:p>
    <w:p w:rsidR="00B3334E" w:rsidRPr="0027374B" w:rsidRDefault="004D3277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Работа классного руководителя с разделом «Портфолио» в АИС «Электронный журнал»</w:t>
      </w:r>
      <w:r w:rsidR="00581595" w:rsidRPr="0027374B">
        <w:rPr>
          <w:sz w:val="28"/>
          <w:szCs w:val="28"/>
        </w:rPr>
        <w:t>.</w:t>
      </w:r>
    </w:p>
    <w:p w:rsidR="00B3334E" w:rsidRPr="0027374B" w:rsidRDefault="00AF3D33" w:rsidP="0027374B">
      <w:pPr>
        <w:pStyle w:val="a4"/>
        <w:widowControl/>
        <w:numPr>
          <w:ilvl w:val="1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Проектная</w:t>
      </w:r>
      <w:r w:rsidR="00702EEC" w:rsidRPr="0027374B">
        <w:rPr>
          <w:sz w:val="28"/>
          <w:szCs w:val="28"/>
        </w:rPr>
        <w:t xml:space="preserve"> деятельность в работе классного руководителя.</w:t>
      </w:r>
    </w:p>
    <w:p w:rsidR="00833819" w:rsidRPr="0027374B" w:rsidRDefault="00833819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9</w:t>
      </w:r>
      <w:r w:rsidR="003D4414" w:rsidRPr="0027374B">
        <w:rPr>
          <w:sz w:val="28"/>
          <w:szCs w:val="28"/>
        </w:rPr>
        <w:t>.</w:t>
      </w:r>
      <w:r w:rsidR="0027374B">
        <w:rPr>
          <w:sz w:val="28"/>
          <w:szCs w:val="28"/>
        </w:rPr>
        <w:tab/>
      </w:r>
      <w:r w:rsidR="003D4414" w:rsidRPr="0027374B">
        <w:rPr>
          <w:sz w:val="28"/>
          <w:szCs w:val="28"/>
        </w:rPr>
        <w:t>Современные цифровые ресурсы в воспитательной работе.</w:t>
      </w:r>
    </w:p>
    <w:p w:rsidR="00B3334E" w:rsidRPr="0027374B" w:rsidRDefault="00833819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10.</w:t>
      </w:r>
      <w:r w:rsidR="0027374B">
        <w:rPr>
          <w:sz w:val="28"/>
          <w:szCs w:val="28"/>
        </w:rPr>
        <w:t> </w:t>
      </w:r>
      <w:r w:rsidR="00AF3D33" w:rsidRPr="0027374B">
        <w:rPr>
          <w:sz w:val="28"/>
          <w:szCs w:val="28"/>
        </w:rPr>
        <w:t>Актуальные</w:t>
      </w:r>
      <w:r w:rsidR="0027374B">
        <w:rPr>
          <w:sz w:val="28"/>
          <w:szCs w:val="28"/>
        </w:rPr>
        <w:t xml:space="preserve"> </w:t>
      </w:r>
      <w:r w:rsidR="00AF3D33" w:rsidRPr="0027374B">
        <w:rPr>
          <w:sz w:val="28"/>
          <w:szCs w:val="28"/>
        </w:rPr>
        <w:t>аспекты</w:t>
      </w:r>
      <w:r w:rsidR="0027374B">
        <w:rPr>
          <w:sz w:val="28"/>
          <w:szCs w:val="28"/>
        </w:rPr>
        <w:t xml:space="preserve"> </w:t>
      </w:r>
      <w:r w:rsidR="00AF3D33" w:rsidRPr="0027374B">
        <w:rPr>
          <w:sz w:val="28"/>
          <w:szCs w:val="28"/>
        </w:rPr>
        <w:t>управленческой</w:t>
      </w:r>
      <w:r w:rsidR="0027374B">
        <w:rPr>
          <w:sz w:val="28"/>
          <w:szCs w:val="28"/>
        </w:rPr>
        <w:t xml:space="preserve"> </w:t>
      </w:r>
      <w:r w:rsidRPr="0027374B">
        <w:rPr>
          <w:sz w:val="28"/>
          <w:szCs w:val="28"/>
        </w:rPr>
        <w:t xml:space="preserve">деятельности </w:t>
      </w:r>
      <w:r w:rsidR="00AF3D33" w:rsidRPr="0027374B">
        <w:rPr>
          <w:sz w:val="28"/>
          <w:szCs w:val="28"/>
        </w:rPr>
        <w:t>заместителя директора по воспитательной работе.</w:t>
      </w:r>
    </w:p>
    <w:p w:rsidR="00B3334E" w:rsidRPr="0027374B" w:rsidRDefault="00C82D68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11.</w:t>
      </w:r>
      <w:r w:rsidR="0027374B">
        <w:rPr>
          <w:sz w:val="28"/>
          <w:szCs w:val="28"/>
        </w:rPr>
        <w:t> </w:t>
      </w:r>
      <w:r w:rsidRPr="0027374B">
        <w:rPr>
          <w:sz w:val="28"/>
          <w:szCs w:val="28"/>
        </w:rPr>
        <w:t>Создание информационно-безопасной среды в ОО.</w:t>
      </w:r>
    </w:p>
    <w:p w:rsidR="00B3334E" w:rsidRPr="0027374B" w:rsidRDefault="00C82D68" w:rsidP="0027374B">
      <w:pPr>
        <w:widowControl/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27374B">
        <w:rPr>
          <w:sz w:val="28"/>
          <w:szCs w:val="28"/>
        </w:rPr>
        <w:t>12.</w:t>
      </w:r>
      <w:r w:rsidR="0027374B">
        <w:rPr>
          <w:sz w:val="28"/>
          <w:szCs w:val="28"/>
        </w:rPr>
        <w:t> </w:t>
      </w:r>
      <w:r w:rsidR="00AF3D33" w:rsidRPr="0027374B">
        <w:rPr>
          <w:sz w:val="28"/>
          <w:szCs w:val="28"/>
        </w:rPr>
        <w:t>Противодействие экстремизму</w:t>
      </w:r>
      <w:r w:rsidRPr="0027374B">
        <w:rPr>
          <w:sz w:val="28"/>
          <w:szCs w:val="28"/>
        </w:rPr>
        <w:t>,</w:t>
      </w:r>
      <w:r w:rsidR="00AF3D33" w:rsidRPr="0027374B">
        <w:rPr>
          <w:sz w:val="28"/>
          <w:szCs w:val="28"/>
        </w:rPr>
        <w:t xml:space="preserve"> терроризму в молодежной среде.</w:t>
      </w:r>
    </w:p>
    <w:p w:rsidR="00390547" w:rsidRPr="0027374B" w:rsidRDefault="00390547" w:rsidP="0027374B">
      <w:pPr>
        <w:widowControl/>
        <w:tabs>
          <w:tab w:val="left" w:pos="851"/>
        </w:tabs>
        <w:autoSpaceDE/>
        <w:autoSpaceDN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27374B">
        <w:rPr>
          <w:rFonts w:eastAsia="Calibri"/>
          <w:sz w:val="28"/>
          <w:szCs w:val="28"/>
        </w:rPr>
        <w:t>В целях совершенствования профессиональных компетенций педагогов в</w:t>
      </w:r>
      <w:r w:rsidR="0027374B">
        <w:rPr>
          <w:rFonts w:eastAsia="Calibri"/>
          <w:sz w:val="28"/>
          <w:szCs w:val="28"/>
        </w:rPr>
        <w:t> </w:t>
      </w:r>
      <w:r w:rsidRPr="0027374B">
        <w:rPr>
          <w:rFonts w:eastAsia="Calibri"/>
          <w:sz w:val="28"/>
          <w:szCs w:val="28"/>
        </w:rPr>
        <w:t>2023</w:t>
      </w:r>
      <w:r w:rsidR="00581595" w:rsidRPr="0027374B">
        <w:rPr>
          <w:rFonts w:eastAsia="Calibri"/>
          <w:sz w:val="28"/>
          <w:szCs w:val="28"/>
        </w:rPr>
        <w:t>/</w:t>
      </w:r>
      <w:r w:rsidRPr="0027374B">
        <w:rPr>
          <w:rFonts w:eastAsia="Calibri"/>
          <w:sz w:val="28"/>
          <w:szCs w:val="28"/>
        </w:rPr>
        <w:t>24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27374B">
        <w:rPr>
          <w:rFonts w:eastAsia="Calibri"/>
          <w:sz w:val="28"/>
          <w:szCs w:val="28"/>
        </w:rPr>
        <w:t> </w:t>
      </w:r>
      <w:r w:rsidRPr="0027374B">
        <w:rPr>
          <w:rFonts w:eastAsia="Calibri"/>
          <w:sz w:val="28"/>
          <w:szCs w:val="28"/>
        </w:rPr>
        <w:t>накопительной системе, а также проводит обучающие учебно-методические семинары и вебинары.</w:t>
      </w:r>
    </w:p>
    <w:p w:rsidR="00B3334E" w:rsidRPr="0027374B" w:rsidRDefault="00B3334E" w:rsidP="0027374B">
      <w:pPr>
        <w:pStyle w:val="a3"/>
        <w:widowControl/>
        <w:tabs>
          <w:tab w:val="left" w:pos="851"/>
        </w:tabs>
        <w:spacing w:line="360" w:lineRule="auto"/>
        <w:ind w:left="0" w:firstLine="567"/>
        <w:jc w:val="left"/>
      </w:pPr>
    </w:p>
    <w:p w:rsidR="00B3334E" w:rsidRPr="0027374B" w:rsidRDefault="00FF7860" w:rsidP="0027374B">
      <w:pPr>
        <w:pStyle w:val="1"/>
        <w:widowControl/>
        <w:tabs>
          <w:tab w:val="left" w:pos="851"/>
        </w:tabs>
        <w:spacing w:line="360" w:lineRule="auto"/>
        <w:ind w:left="0"/>
        <w:jc w:val="center"/>
      </w:pPr>
      <w:r w:rsidRPr="0027374B">
        <w:rPr>
          <w:lang w:val="en-US"/>
        </w:rPr>
        <w:t>VI</w:t>
      </w:r>
      <w:r w:rsidRPr="0027374B">
        <w:t xml:space="preserve">. </w:t>
      </w:r>
      <w:r w:rsidR="00AF3D33" w:rsidRPr="0027374B">
        <w:t xml:space="preserve">Список </w:t>
      </w:r>
      <w:r w:rsidR="006571FF" w:rsidRPr="0027374B">
        <w:t>электронных</w:t>
      </w:r>
      <w:r w:rsidR="00AF3D33" w:rsidRPr="0027374B">
        <w:t xml:space="preserve"> </w:t>
      </w:r>
      <w:r w:rsidR="006571FF" w:rsidRPr="0027374B">
        <w:t>ресурсов</w:t>
      </w:r>
    </w:p>
    <w:p w:rsidR="00780F05" w:rsidRPr="0027374B" w:rsidRDefault="00780F05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1.</w:t>
      </w:r>
      <w:r w:rsidR="0027374B">
        <w:t> </w:t>
      </w:r>
      <w:r w:rsidRPr="0027374B">
        <w:t>https://www.minpros.info/ – сайт Министерства просвещения Приднестровской Молдавской Республики.</w:t>
      </w:r>
    </w:p>
    <w:p w:rsidR="00780F05" w:rsidRPr="00A12891" w:rsidRDefault="00780F05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27374B">
        <w:t>2. http://iroipk.idknet.c</w:t>
      </w:r>
      <w:r w:rsidRPr="00A12891">
        <w:t>om/ –</w:t>
      </w:r>
      <w:r w:rsidR="0027374B" w:rsidRPr="00A12891">
        <w:t xml:space="preserve"> </w:t>
      </w:r>
      <w:r w:rsidRPr="00A12891">
        <w:t>сайт ГОУ ДПО «ИРОиПК».</w:t>
      </w:r>
    </w:p>
    <w:p w:rsidR="00780F05" w:rsidRPr="00A12891" w:rsidRDefault="00780F05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A12891">
        <w:t>3. http://schoolpmr.3dn.ru/ – сайт «Школа Приднестровья».</w:t>
      </w:r>
    </w:p>
    <w:p w:rsidR="00780F05" w:rsidRPr="00A12891" w:rsidRDefault="00780F05" w:rsidP="0027374B">
      <w:pPr>
        <w:pStyle w:val="a3"/>
        <w:widowControl/>
        <w:tabs>
          <w:tab w:val="left" w:pos="851"/>
        </w:tabs>
        <w:spacing w:line="360" w:lineRule="auto"/>
        <w:ind w:left="0" w:firstLine="567"/>
      </w:pPr>
      <w:r w:rsidRPr="00A12891">
        <w:t xml:space="preserve">4. https://edu.gospmr.org/ – </w:t>
      </w:r>
      <w:r w:rsidR="0027374B" w:rsidRPr="00A12891">
        <w:t xml:space="preserve">сайт </w:t>
      </w:r>
      <w:r w:rsidRPr="00A12891">
        <w:t>«Электронная школа Приднестровья».</w:t>
      </w:r>
    </w:p>
    <w:p w:rsidR="00B3334E" w:rsidRPr="0027374B" w:rsidRDefault="00780F05" w:rsidP="0027374B">
      <w:pPr>
        <w:pStyle w:val="a3"/>
        <w:widowControl/>
        <w:tabs>
          <w:tab w:val="left" w:pos="851"/>
        </w:tabs>
        <w:spacing w:line="360" w:lineRule="auto"/>
        <w:ind w:left="0" w:firstLine="567"/>
        <w:jc w:val="left"/>
      </w:pPr>
      <w:r w:rsidRPr="00A12891">
        <w:t>5. https://multiurok.ru/ – сайт «Мультиурок» – проекты дл</w:t>
      </w:r>
      <w:bookmarkStart w:id="0" w:name="_GoBack"/>
      <w:bookmarkEnd w:id="0"/>
      <w:r w:rsidRPr="0027374B">
        <w:t>я учителей.</w:t>
      </w:r>
    </w:p>
    <w:p w:rsidR="00780F05" w:rsidRPr="0027374B" w:rsidRDefault="00780F05" w:rsidP="0027374B">
      <w:pPr>
        <w:pStyle w:val="a3"/>
        <w:widowControl/>
        <w:tabs>
          <w:tab w:val="left" w:pos="851"/>
        </w:tabs>
        <w:spacing w:line="360" w:lineRule="auto"/>
        <w:ind w:left="0" w:firstLine="567"/>
        <w:jc w:val="left"/>
      </w:pPr>
    </w:p>
    <w:p w:rsidR="00B3334E" w:rsidRPr="0027374B" w:rsidRDefault="00AF3D33" w:rsidP="0027374B">
      <w:pPr>
        <w:pStyle w:val="a3"/>
        <w:widowControl/>
        <w:tabs>
          <w:tab w:val="left" w:pos="851"/>
        </w:tabs>
        <w:spacing w:line="360" w:lineRule="auto"/>
        <w:ind w:left="0" w:firstLine="567"/>
        <w:jc w:val="right"/>
        <w:rPr>
          <w:i/>
        </w:rPr>
      </w:pPr>
      <w:r w:rsidRPr="0027374B">
        <w:t>Составитель</w:t>
      </w:r>
      <w:r w:rsidR="0027374B">
        <w:br/>
      </w:r>
      <w:r w:rsidR="00AA77F8" w:rsidRPr="0027374B">
        <w:rPr>
          <w:b/>
          <w:i/>
        </w:rPr>
        <w:t>И.Е.</w:t>
      </w:r>
      <w:r w:rsidR="00AB72E4" w:rsidRPr="0027374B">
        <w:rPr>
          <w:b/>
          <w:i/>
        </w:rPr>
        <w:t xml:space="preserve"> </w:t>
      </w:r>
      <w:r w:rsidR="00AA77F8" w:rsidRPr="0027374B">
        <w:rPr>
          <w:b/>
          <w:i/>
        </w:rPr>
        <w:t>Пестова</w:t>
      </w:r>
      <w:r w:rsidR="0027374B">
        <w:rPr>
          <w:i/>
        </w:rPr>
        <w:t>, ведущий методист</w:t>
      </w:r>
      <w:r w:rsidR="0027374B">
        <w:rPr>
          <w:i/>
        </w:rPr>
        <w:br/>
      </w:r>
      <w:r w:rsidRPr="0027374B">
        <w:rPr>
          <w:i/>
        </w:rPr>
        <w:t>кафедры педагогического менеджмента и психологии</w:t>
      </w:r>
      <w:r w:rsidR="0027374B">
        <w:rPr>
          <w:i/>
        </w:rPr>
        <w:br/>
      </w:r>
      <w:r w:rsidRPr="0027374B">
        <w:rPr>
          <w:i/>
        </w:rPr>
        <w:t>ГОУ ДПО «ИРОиПК»</w:t>
      </w:r>
    </w:p>
    <w:sectPr w:rsidR="00B3334E" w:rsidRPr="0027374B" w:rsidSect="0027374B">
      <w:footerReference w:type="default" r:id="rId34"/>
      <w:pgSz w:w="11910" w:h="16840" w:code="9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690" w:rsidRDefault="000A2690">
      <w:r>
        <w:separator/>
      </w:r>
    </w:p>
  </w:endnote>
  <w:endnote w:type="continuationSeparator" w:id="0">
    <w:p w:rsidR="000A2690" w:rsidRDefault="000A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6"/>
        <w:szCs w:val="26"/>
      </w:rPr>
      <w:id w:val="-1890248635"/>
      <w:docPartObj>
        <w:docPartGallery w:val="Page Numbers (Bottom of Page)"/>
        <w:docPartUnique/>
      </w:docPartObj>
    </w:sdtPr>
    <w:sdtEndPr/>
    <w:sdtContent>
      <w:p w:rsidR="00155038" w:rsidRPr="0027374B" w:rsidRDefault="0027374B" w:rsidP="0027374B">
        <w:pPr>
          <w:pStyle w:val="ad"/>
          <w:jc w:val="right"/>
          <w:rPr>
            <w:sz w:val="26"/>
            <w:szCs w:val="26"/>
          </w:rPr>
        </w:pPr>
        <w:r w:rsidRPr="0027374B">
          <w:rPr>
            <w:sz w:val="26"/>
            <w:szCs w:val="26"/>
          </w:rPr>
          <w:fldChar w:fldCharType="begin"/>
        </w:r>
        <w:r w:rsidRPr="0027374B">
          <w:rPr>
            <w:sz w:val="26"/>
            <w:szCs w:val="26"/>
          </w:rPr>
          <w:instrText>PAGE   \* MERGEFORMAT</w:instrText>
        </w:r>
        <w:r w:rsidRPr="0027374B">
          <w:rPr>
            <w:sz w:val="26"/>
            <w:szCs w:val="26"/>
          </w:rPr>
          <w:fldChar w:fldCharType="separate"/>
        </w:r>
        <w:r w:rsidR="00A12891">
          <w:rPr>
            <w:noProof/>
            <w:sz w:val="26"/>
            <w:szCs w:val="26"/>
          </w:rPr>
          <w:t>12</w:t>
        </w:r>
        <w:r w:rsidRPr="0027374B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690" w:rsidRDefault="000A2690">
      <w:r>
        <w:separator/>
      </w:r>
    </w:p>
  </w:footnote>
  <w:footnote w:type="continuationSeparator" w:id="0">
    <w:p w:rsidR="000A2690" w:rsidRDefault="000A2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7D23"/>
    <w:multiLevelType w:val="hybridMultilevel"/>
    <w:tmpl w:val="028CFAA6"/>
    <w:lvl w:ilvl="0" w:tplc="35C428B2">
      <w:start w:val="1"/>
      <w:numFmt w:val="decimal"/>
      <w:lvlText w:val="%1."/>
      <w:lvlJc w:val="left"/>
      <w:pPr>
        <w:ind w:left="120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A05720">
      <w:start w:val="1"/>
      <w:numFmt w:val="decimal"/>
      <w:lvlText w:val="%2."/>
      <w:lvlJc w:val="left"/>
      <w:pPr>
        <w:ind w:left="121" w:hanging="31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126D4C0">
      <w:numFmt w:val="bullet"/>
      <w:lvlText w:val="•"/>
      <w:lvlJc w:val="left"/>
      <w:pPr>
        <w:ind w:left="2013" w:hanging="312"/>
      </w:pPr>
      <w:rPr>
        <w:rFonts w:hint="default"/>
        <w:lang w:val="ru-RU" w:eastAsia="en-US" w:bidi="ar-SA"/>
      </w:rPr>
    </w:lvl>
    <w:lvl w:ilvl="3" w:tplc="5DEEF538">
      <w:numFmt w:val="bullet"/>
      <w:lvlText w:val="•"/>
      <w:lvlJc w:val="left"/>
      <w:pPr>
        <w:ind w:left="2959" w:hanging="312"/>
      </w:pPr>
      <w:rPr>
        <w:rFonts w:hint="default"/>
        <w:lang w:val="ru-RU" w:eastAsia="en-US" w:bidi="ar-SA"/>
      </w:rPr>
    </w:lvl>
    <w:lvl w:ilvl="4" w:tplc="E6421C66">
      <w:numFmt w:val="bullet"/>
      <w:lvlText w:val="•"/>
      <w:lvlJc w:val="left"/>
      <w:pPr>
        <w:ind w:left="3906" w:hanging="312"/>
      </w:pPr>
      <w:rPr>
        <w:rFonts w:hint="default"/>
        <w:lang w:val="ru-RU" w:eastAsia="en-US" w:bidi="ar-SA"/>
      </w:rPr>
    </w:lvl>
    <w:lvl w:ilvl="5" w:tplc="B400D8FE">
      <w:numFmt w:val="bullet"/>
      <w:lvlText w:val="•"/>
      <w:lvlJc w:val="left"/>
      <w:pPr>
        <w:ind w:left="4853" w:hanging="312"/>
      </w:pPr>
      <w:rPr>
        <w:rFonts w:hint="default"/>
        <w:lang w:val="ru-RU" w:eastAsia="en-US" w:bidi="ar-SA"/>
      </w:rPr>
    </w:lvl>
    <w:lvl w:ilvl="6" w:tplc="3AC27B5E">
      <w:numFmt w:val="bullet"/>
      <w:lvlText w:val="•"/>
      <w:lvlJc w:val="left"/>
      <w:pPr>
        <w:ind w:left="5799" w:hanging="312"/>
      </w:pPr>
      <w:rPr>
        <w:rFonts w:hint="default"/>
        <w:lang w:val="ru-RU" w:eastAsia="en-US" w:bidi="ar-SA"/>
      </w:rPr>
    </w:lvl>
    <w:lvl w:ilvl="7" w:tplc="5F4A11F6">
      <w:numFmt w:val="bullet"/>
      <w:lvlText w:val="•"/>
      <w:lvlJc w:val="left"/>
      <w:pPr>
        <w:ind w:left="6746" w:hanging="312"/>
      </w:pPr>
      <w:rPr>
        <w:rFonts w:hint="default"/>
        <w:lang w:val="ru-RU" w:eastAsia="en-US" w:bidi="ar-SA"/>
      </w:rPr>
    </w:lvl>
    <w:lvl w:ilvl="8" w:tplc="844025AA">
      <w:numFmt w:val="bullet"/>
      <w:lvlText w:val="•"/>
      <w:lvlJc w:val="left"/>
      <w:pPr>
        <w:ind w:left="7693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14617E40"/>
    <w:multiLevelType w:val="hybridMultilevel"/>
    <w:tmpl w:val="506E07FC"/>
    <w:lvl w:ilvl="0" w:tplc="B33473F6">
      <w:start w:val="1"/>
      <w:numFmt w:val="upperRoman"/>
      <w:lvlText w:val="%1."/>
      <w:lvlJc w:val="left"/>
      <w:pPr>
        <w:ind w:left="818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F147E64">
      <w:numFmt w:val="bullet"/>
      <w:lvlText w:val="•"/>
      <w:lvlJc w:val="left"/>
      <w:pPr>
        <w:ind w:left="4864" w:hanging="250"/>
      </w:pPr>
      <w:rPr>
        <w:rFonts w:hint="default"/>
        <w:lang w:val="ru-RU" w:eastAsia="en-US" w:bidi="ar-SA"/>
      </w:rPr>
    </w:lvl>
    <w:lvl w:ilvl="2" w:tplc="31726ACC">
      <w:numFmt w:val="bullet"/>
      <w:lvlText w:val="•"/>
      <w:lvlJc w:val="left"/>
      <w:pPr>
        <w:ind w:left="5389" w:hanging="250"/>
      </w:pPr>
      <w:rPr>
        <w:rFonts w:hint="default"/>
        <w:lang w:val="ru-RU" w:eastAsia="en-US" w:bidi="ar-SA"/>
      </w:rPr>
    </w:lvl>
    <w:lvl w:ilvl="3" w:tplc="9C865CB2">
      <w:numFmt w:val="bullet"/>
      <w:lvlText w:val="•"/>
      <w:lvlJc w:val="left"/>
      <w:pPr>
        <w:ind w:left="5913" w:hanging="250"/>
      </w:pPr>
      <w:rPr>
        <w:rFonts w:hint="default"/>
        <w:lang w:val="ru-RU" w:eastAsia="en-US" w:bidi="ar-SA"/>
      </w:rPr>
    </w:lvl>
    <w:lvl w:ilvl="4" w:tplc="7D72240C">
      <w:numFmt w:val="bullet"/>
      <w:lvlText w:val="•"/>
      <w:lvlJc w:val="left"/>
      <w:pPr>
        <w:ind w:left="6438" w:hanging="250"/>
      </w:pPr>
      <w:rPr>
        <w:rFonts w:hint="default"/>
        <w:lang w:val="ru-RU" w:eastAsia="en-US" w:bidi="ar-SA"/>
      </w:rPr>
    </w:lvl>
    <w:lvl w:ilvl="5" w:tplc="35AC7EEA">
      <w:numFmt w:val="bullet"/>
      <w:lvlText w:val="•"/>
      <w:lvlJc w:val="left"/>
      <w:pPr>
        <w:ind w:left="6963" w:hanging="250"/>
      </w:pPr>
      <w:rPr>
        <w:rFonts w:hint="default"/>
        <w:lang w:val="ru-RU" w:eastAsia="en-US" w:bidi="ar-SA"/>
      </w:rPr>
    </w:lvl>
    <w:lvl w:ilvl="6" w:tplc="40462864">
      <w:numFmt w:val="bullet"/>
      <w:lvlText w:val="•"/>
      <w:lvlJc w:val="left"/>
      <w:pPr>
        <w:ind w:left="7487" w:hanging="250"/>
      </w:pPr>
      <w:rPr>
        <w:rFonts w:hint="default"/>
        <w:lang w:val="ru-RU" w:eastAsia="en-US" w:bidi="ar-SA"/>
      </w:rPr>
    </w:lvl>
    <w:lvl w:ilvl="7" w:tplc="E132DD28">
      <w:numFmt w:val="bullet"/>
      <w:lvlText w:val="•"/>
      <w:lvlJc w:val="left"/>
      <w:pPr>
        <w:ind w:left="8012" w:hanging="250"/>
      </w:pPr>
      <w:rPr>
        <w:rFonts w:hint="default"/>
        <w:lang w:val="ru-RU" w:eastAsia="en-US" w:bidi="ar-SA"/>
      </w:rPr>
    </w:lvl>
    <w:lvl w:ilvl="8" w:tplc="D78A5342">
      <w:numFmt w:val="bullet"/>
      <w:lvlText w:val="•"/>
      <w:lvlJc w:val="left"/>
      <w:pPr>
        <w:ind w:left="8537" w:hanging="250"/>
      </w:pPr>
      <w:rPr>
        <w:rFonts w:hint="default"/>
        <w:lang w:val="ru-RU" w:eastAsia="en-US" w:bidi="ar-SA"/>
      </w:rPr>
    </w:lvl>
  </w:abstractNum>
  <w:abstractNum w:abstractNumId="2" w15:restartNumberingAfterBreak="0">
    <w:nsid w:val="16310E37"/>
    <w:multiLevelType w:val="hybridMultilevel"/>
    <w:tmpl w:val="FE7A2A36"/>
    <w:lvl w:ilvl="0" w:tplc="B9685B96">
      <w:start w:val="1"/>
      <w:numFmt w:val="decimal"/>
      <w:lvlText w:val="%1)"/>
      <w:lvlJc w:val="left"/>
      <w:pPr>
        <w:ind w:left="121" w:hanging="34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5419A6">
      <w:numFmt w:val="bullet"/>
      <w:lvlText w:val="•"/>
      <w:lvlJc w:val="left"/>
      <w:pPr>
        <w:ind w:left="1066" w:hanging="341"/>
      </w:pPr>
      <w:rPr>
        <w:rFonts w:hint="default"/>
        <w:lang w:val="ru-RU" w:eastAsia="en-US" w:bidi="ar-SA"/>
      </w:rPr>
    </w:lvl>
    <w:lvl w:ilvl="2" w:tplc="536A5C16">
      <w:numFmt w:val="bullet"/>
      <w:lvlText w:val="•"/>
      <w:lvlJc w:val="left"/>
      <w:pPr>
        <w:ind w:left="2013" w:hanging="341"/>
      </w:pPr>
      <w:rPr>
        <w:rFonts w:hint="default"/>
        <w:lang w:val="ru-RU" w:eastAsia="en-US" w:bidi="ar-SA"/>
      </w:rPr>
    </w:lvl>
    <w:lvl w:ilvl="3" w:tplc="1FFA0BC0">
      <w:numFmt w:val="bullet"/>
      <w:lvlText w:val="•"/>
      <w:lvlJc w:val="left"/>
      <w:pPr>
        <w:ind w:left="2959" w:hanging="341"/>
      </w:pPr>
      <w:rPr>
        <w:rFonts w:hint="default"/>
        <w:lang w:val="ru-RU" w:eastAsia="en-US" w:bidi="ar-SA"/>
      </w:rPr>
    </w:lvl>
    <w:lvl w:ilvl="4" w:tplc="34E6ECB0">
      <w:numFmt w:val="bullet"/>
      <w:lvlText w:val="•"/>
      <w:lvlJc w:val="left"/>
      <w:pPr>
        <w:ind w:left="3906" w:hanging="341"/>
      </w:pPr>
      <w:rPr>
        <w:rFonts w:hint="default"/>
        <w:lang w:val="ru-RU" w:eastAsia="en-US" w:bidi="ar-SA"/>
      </w:rPr>
    </w:lvl>
    <w:lvl w:ilvl="5" w:tplc="BEF43F12">
      <w:numFmt w:val="bullet"/>
      <w:lvlText w:val="•"/>
      <w:lvlJc w:val="left"/>
      <w:pPr>
        <w:ind w:left="4853" w:hanging="341"/>
      </w:pPr>
      <w:rPr>
        <w:rFonts w:hint="default"/>
        <w:lang w:val="ru-RU" w:eastAsia="en-US" w:bidi="ar-SA"/>
      </w:rPr>
    </w:lvl>
    <w:lvl w:ilvl="6" w:tplc="009E0674">
      <w:numFmt w:val="bullet"/>
      <w:lvlText w:val="•"/>
      <w:lvlJc w:val="left"/>
      <w:pPr>
        <w:ind w:left="5799" w:hanging="341"/>
      </w:pPr>
      <w:rPr>
        <w:rFonts w:hint="default"/>
        <w:lang w:val="ru-RU" w:eastAsia="en-US" w:bidi="ar-SA"/>
      </w:rPr>
    </w:lvl>
    <w:lvl w:ilvl="7" w:tplc="FE080F44">
      <w:numFmt w:val="bullet"/>
      <w:lvlText w:val="•"/>
      <w:lvlJc w:val="left"/>
      <w:pPr>
        <w:ind w:left="6746" w:hanging="341"/>
      </w:pPr>
      <w:rPr>
        <w:rFonts w:hint="default"/>
        <w:lang w:val="ru-RU" w:eastAsia="en-US" w:bidi="ar-SA"/>
      </w:rPr>
    </w:lvl>
    <w:lvl w:ilvl="8" w:tplc="16E0EFD0">
      <w:numFmt w:val="bullet"/>
      <w:lvlText w:val="•"/>
      <w:lvlJc w:val="left"/>
      <w:pPr>
        <w:ind w:left="7693" w:hanging="341"/>
      </w:pPr>
      <w:rPr>
        <w:rFonts w:hint="default"/>
        <w:lang w:val="ru-RU" w:eastAsia="en-US" w:bidi="ar-SA"/>
      </w:rPr>
    </w:lvl>
  </w:abstractNum>
  <w:abstractNum w:abstractNumId="3" w15:restartNumberingAfterBreak="0">
    <w:nsid w:val="16D06ACB"/>
    <w:multiLevelType w:val="hybridMultilevel"/>
    <w:tmpl w:val="92D8FAC8"/>
    <w:lvl w:ilvl="0" w:tplc="5AB07B36">
      <w:start w:val="1"/>
      <w:numFmt w:val="decimal"/>
      <w:lvlText w:val="%1."/>
      <w:lvlJc w:val="left"/>
      <w:pPr>
        <w:ind w:left="999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563B8E">
      <w:numFmt w:val="bullet"/>
      <w:lvlText w:val="•"/>
      <w:lvlJc w:val="left"/>
      <w:pPr>
        <w:ind w:left="1858" w:hanging="312"/>
      </w:pPr>
      <w:rPr>
        <w:rFonts w:hint="default"/>
        <w:lang w:val="ru-RU" w:eastAsia="en-US" w:bidi="ar-SA"/>
      </w:rPr>
    </w:lvl>
    <w:lvl w:ilvl="2" w:tplc="042A1804">
      <w:numFmt w:val="bullet"/>
      <w:lvlText w:val="•"/>
      <w:lvlJc w:val="left"/>
      <w:pPr>
        <w:ind w:left="2717" w:hanging="312"/>
      </w:pPr>
      <w:rPr>
        <w:rFonts w:hint="default"/>
        <w:lang w:val="ru-RU" w:eastAsia="en-US" w:bidi="ar-SA"/>
      </w:rPr>
    </w:lvl>
    <w:lvl w:ilvl="3" w:tplc="DB58521A">
      <w:numFmt w:val="bullet"/>
      <w:lvlText w:val="•"/>
      <w:lvlJc w:val="left"/>
      <w:pPr>
        <w:ind w:left="3575" w:hanging="312"/>
      </w:pPr>
      <w:rPr>
        <w:rFonts w:hint="default"/>
        <w:lang w:val="ru-RU" w:eastAsia="en-US" w:bidi="ar-SA"/>
      </w:rPr>
    </w:lvl>
    <w:lvl w:ilvl="4" w:tplc="2D489B76">
      <w:numFmt w:val="bullet"/>
      <w:lvlText w:val="•"/>
      <w:lvlJc w:val="left"/>
      <w:pPr>
        <w:ind w:left="4434" w:hanging="312"/>
      </w:pPr>
      <w:rPr>
        <w:rFonts w:hint="default"/>
        <w:lang w:val="ru-RU" w:eastAsia="en-US" w:bidi="ar-SA"/>
      </w:rPr>
    </w:lvl>
    <w:lvl w:ilvl="5" w:tplc="70280ECC">
      <w:numFmt w:val="bullet"/>
      <w:lvlText w:val="•"/>
      <w:lvlJc w:val="left"/>
      <w:pPr>
        <w:ind w:left="5293" w:hanging="312"/>
      </w:pPr>
      <w:rPr>
        <w:rFonts w:hint="default"/>
        <w:lang w:val="ru-RU" w:eastAsia="en-US" w:bidi="ar-SA"/>
      </w:rPr>
    </w:lvl>
    <w:lvl w:ilvl="6" w:tplc="E59AE482">
      <w:numFmt w:val="bullet"/>
      <w:lvlText w:val="•"/>
      <w:lvlJc w:val="left"/>
      <w:pPr>
        <w:ind w:left="6151" w:hanging="312"/>
      </w:pPr>
      <w:rPr>
        <w:rFonts w:hint="default"/>
        <w:lang w:val="ru-RU" w:eastAsia="en-US" w:bidi="ar-SA"/>
      </w:rPr>
    </w:lvl>
    <w:lvl w:ilvl="7" w:tplc="07A8089E">
      <w:numFmt w:val="bullet"/>
      <w:lvlText w:val="•"/>
      <w:lvlJc w:val="left"/>
      <w:pPr>
        <w:ind w:left="7010" w:hanging="312"/>
      </w:pPr>
      <w:rPr>
        <w:rFonts w:hint="default"/>
        <w:lang w:val="ru-RU" w:eastAsia="en-US" w:bidi="ar-SA"/>
      </w:rPr>
    </w:lvl>
    <w:lvl w:ilvl="8" w:tplc="156AD29C">
      <w:numFmt w:val="bullet"/>
      <w:lvlText w:val="•"/>
      <w:lvlJc w:val="left"/>
      <w:pPr>
        <w:ind w:left="7869" w:hanging="312"/>
      </w:pPr>
      <w:rPr>
        <w:rFonts w:hint="default"/>
        <w:lang w:val="ru-RU" w:eastAsia="en-US" w:bidi="ar-SA"/>
      </w:rPr>
    </w:lvl>
  </w:abstractNum>
  <w:abstractNum w:abstractNumId="4" w15:restartNumberingAfterBreak="0">
    <w:nsid w:val="1DAC0542"/>
    <w:multiLevelType w:val="hybridMultilevel"/>
    <w:tmpl w:val="C734A7E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3733350"/>
    <w:multiLevelType w:val="hybridMultilevel"/>
    <w:tmpl w:val="72685F26"/>
    <w:lvl w:ilvl="0" w:tplc="C21C510A">
      <w:start w:val="1"/>
      <w:numFmt w:val="decimal"/>
      <w:lvlText w:val="%1."/>
      <w:lvlJc w:val="left"/>
      <w:pPr>
        <w:ind w:left="120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64F510">
      <w:numFmt w:val="bullet"/>
      <w:lvlText w:val="•"/>
      <w:lvlJc w:val="left"/>
      <w:pPr>
        <w:ind w:left="1066" w:hanging="312"/>
      </w:pPr>
      <w:rPr>
        <w:rFonts w:hint="default"/>
        <w:lang w:val="ru-RU" w:eastAsia="en-US" w:bidi="ar-SA"/>
      </w:rPr>
    </w:lvl>
    <w:lvl w:ilvl="2" w:tplc="07628362">
      <w:numFmt w:val="bullet"/>
      <w:lvlText w:val="•"/>
      <w:lvlJc w:val="left"/>
      <w:pPr>
        <w:ind w:left="2013" w:hanging="312"/>
      </w:pPr>
      <w:rPr>
        <w:rFonts w:hint="default"/>
        <w:lang w:val="ru-RU" w:eastAsia="en-US" w:bidi="ar-SA"/>
      </w:rPr>
    </w:lvl>
    <w:lvl w:ilvl="3" w:tplc="C5E220DA">
      <w:numFmt w:val="bullet"/>
      <w:lvlText w:val="•"/>
      <w:lvlJc w:val="left"/>
      <w:pPr>
        <w:ind w:left="2959" w:hanging="312"/>
      </w:pPr>
      <w:rPr>
        <w:rFonts w:hint="default"/>
        <w:lang w:val="ru-RU" w:eastAsia="en-US" w:bidi="ar-SA"/>
      </w:rPr>
    </w:lvl>
    <w:lvl w:ilvl="4" w:tplc="AC1C5CDA">
      <w:numFmt w:val="bullet"/>
      <w:lvlText w:val="•"/>
      <w:lvlJc w:val="left"/>
      <w:pPr>
        <w:ind w:left="3906" w:hanging="312"/>
      </w:pPr>
      <w:rPr>
        <w:rFonts w:hint="default"/>
        <w:lang w:val="ru-RU" w:eastAsia="en-US" w:bidi="ar-SA"/>
      </w:rPr>
    </w:lvl>
    <w:lvl w:ilvl="5" w:tplc="B2A28C54">
      <w:numFmt w:val="bullet"/>
      <w:lvlText w:val="•"/>
      <w:lvlJc w:val="left"/>
      <w:pPr>
        <w:ind w:left="4853" w:hanging="312"/>
      </w:pPr>
      <w:rPr>
        <w:rFonts w:hint="default"/>
        <w:lang w:val="ru-RU" w:eastAsia="en-US" w:bidi="ar-SA"/>
      </w:rPr>
    </w:lvl>
    <w:lvl w:ilvl="6" w:tplc="FADC4C8C">
      <w:numFmt w:val="bullet"/>
      <w:lvlText w:val="•"/>
      <w:lvlJc w:val="left"/>
      <w:pPr>
        <w:ind w:left="5799" w:hanging="312"/>
      </w:pPr>
      <w:rPr>
        <w:rFonts w:hint="default"/>
        <w:lang w:val="ru-RU" w:eastAsia="en-US" w:bidi="ar-SA"/>
      </w:rPr>
    </w:lvl>
    <w:lvl w:ilvl="7" w:tplc="03B6CD50">
      <w:numFmt w:val="bullet"/>
      <w:lvlText w:val="•"/>
      <w:lvlJc w:val="left"/>
      <w:pPr>
        <w:ind w:left="6746" w:hanging="312"/>
      </w:pPr>
      <w:rPr>
        <w:rFonts w:hint="default"/>
        <w:lang w:val="ru-RU" w:eastAsia="en-US" w:bidi="ar-SA"/>
      </w:rPr>
    </w:lvl>
    <w:lvl w:ilvl="8" w:tplc="21984E52">
      <w:numFmt w:val="bullet"/>
      <w:lvlText w:val="•"/>
      <w:lvlJc w:val="left"/>
      <w:pPr>
        <w:ind w:left="7693" w:hanging="312"/>
      </w:pPr>
      <w:rPr>
        <w:rFonts w:hint="default"/>
        <w:lang w:val="ru-RU" w:eastAsia="en-US" w:bidi="ar-SA"/>
      </w:rPr>
    </w:lvl>
  </w:abstractNum>
  <w:abstractNum w:abstractNumId="6" w15:restartNumberingAfterBreak="0">
    <w:nsid w:val="2B371F94"/>
    <w:multiLevelType w:val="hybridMultilevel"/>
    <w:tmpl w:val="7528DE78"/>
    <w:lvl w:ilvl="0" w:tplc="4556802C">
      <w:start w:val="1"/>
      <w:numFmt w:val="decimal"/>
      <w:lvlText w:val="%1."/>
      <w:lvlJc w:val="left"/>
      <w:pPr>
        <w:ind w:left="121" w:hanging="31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7671D0">
      <w:numFmt w:val="bullet"/>
      <w:lvlText w:val="•"/>
      <w:lvlJc w:val="left"/>
      <w:pPr>
        <w:ind w:left="1066" w:hanging="312"/>
      </w:pPr>
      <w:rPr>
        <w:rFonts w:hint="default"/>
        <w:lang w:val="ru-RU" w:eastAsia="en-US" w:bidi="ar-SA"/>
      </w:rPr>
    </w:lvl>
    <w:lvl w:ilvl="2" w:tplc="DB62F3BC">
      <w:numFmt w:val="bullet"/>
      <w:lvlText w:val="•"/>
      <w:lvlJc w:val="left"/>
      <w:pPr>
        <w:ind w:left="2013" w:hanging="312"/>
      </w:pPr>
      <w:rPr>
        <w:rFonts w:hint="default"/>
        <w:lang w:val="ru-RU" w:eastAsia="en-US" w:bidi="ar-SA"/>
      </w:rPr>
    </w:lvl>
    <w:lvl w:ilvl="3" w:tplc="2A3A7848">
      <w:numFmt w:val="bullet"/>
      <w:lvlText w:val="•"/>
      <w:lvlJc w:val="left"/>
      <w:pPr>
        <w:ind w:left="2959" w:hanging="312"/>
      </w:pPr>
      <w:rPr>
        <w:rFonts w:hint="default"/>
        <w:lang w:val="ru-RU" w:eastAsia="en-US" w:bidi="ar-SA"/>
      </w:rPr>
    </w:lvl>
    <w:lvl w:ilvl="4" w:tplc="CBB689FC">
      <w:numFmt w:val="bullet"/>
      <w:lvlText w:val="•"/>
      <w:lvlJc w:val="left"/>
      <w:pPr>
        <w:ind w:left="3906" w:hanging="312"/>
      </w:pPr>
      <w:rPr>
        <w:rFonts w:hint="default"/>
        <w:lang w:val="ru-RU" w:eastAsia="en-US" w:bidi="ar-SA"/>
      </w:rPr>
    </w:lvl>
    <w:lvl w:ilvl="5" w:tplc="10063CA2">
      <w:numFmt w:val="bullet"/>
      <w:lvlText w:val="•"/>
      <w:lvlJc w:val="left"/>
      <w:pPr>
        <w:ind w:left="4853" w:hanging="312"/>
      </w:pPr>
      <w:rPr>
        <w:rFonts w:hint="default"/>
        <w:lang w:val="ru-RU" w:eastAsia="en-US" w:bidi="ar-SA"/>
      </w:rPr>
    </w:lvl>
    <w:lvl w:ilvl="6" w:tplc="A60229A4">
      <w:numFmt w:val="bullet"/>
      <w:lvlText w:val="•"/>
      <w:lvlJc w:val="left"/>
      <w:pPr>
        <w:ind w:left="5799" w:hanging="312"/>
      </w:pPr>
      <w:rPr>
        <w:rFonts w:hint="default"/>
        <w:lang w:val="ru-RU" w:eastAsia="en-US" w:bidi="ar-SA"/>
      </w:rPr>
    </w:lvl>
    <w:lvl w:ilvl="7" w:tplc="CE1C8E22">
      <w:numFmt w:val="bullet"/>
      <w:lvlText w:val="•"/>
      <w:lvlJc w:val="left"/>
      <w:pPr>
        <w:ind w:left="6746" w:hanging="312"/>
      </w:pPr>
      <w:rPr>
        <w:rFonts w:hint="default"/>
        <w:lang w:val="ru-RU" w:eastAsia="en-US" w:bidi="ar-SA"/>
      </w:rPr>
    </w:lvl>
    <w:lvl w:ilvl="8" w:tplc="321A7E76">
      <w:numFmt w:val="bullet"/>
      <w:lvlText w:val="•"/>
      <w:lvlJc w:val="left"/>
      <w:pPr>
        <w:ind w:left="7693" w:hanging="312"/>
      </w:pPr>
      <w:rPr>
        <w:rFonts w:hint="default"/>
        <w:lang w:val="ru-RU" w:eastAsia="en-US" w:bidi="ar-SA"/>
      </w:rPr>
    </w:lvl>
  </w:abstractNum>
  <w:abstractNum w:abstractNumId="7" w15:restartNumberingAfterBreak="0">
    <w:nsid w:val="55FA2806"/>
    <w:multiLevelType w:val="hybridMultilevel"/>
    <w:tmpl w:val="4BF0B548"/>
    <w:lvl w:ilvl="0" w:tplc="438A7188">
      <w:numFmt w:val="bullet"/>
      <w:lvlText w:val="–"/>
      <w:lvlJc w:val="left"/>
      <w:pPr>
        <w:ind w:left="1109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A8C85A">
      <w:numFmt w:val="bullet"/>
      <w:lvlText w:val="•"/>
      <w:lvlJc w:val="left"/>
      <w:pPr>
        <w:ind w:left="2054" w:hanging="257"/>
      </w:pPr>
      <w:rPr>
        <w:rFonts w:hint="default"/>
        <w:lang w:val="ru-RU" w:eastAsia="en-US" w:bidi="ar-SA"/>
      </w:rPr>
    </w:lvl>
    <w:lvl w:ilvl="2" w:tplc="984C094E">
      <w:numFmt w:val="bullet"/>
      <w:lvlText w:val="•"/>
      <w:lvlJc w:val="left"/>
      <w:pPr>
        <w:ind w:left="3001" w:hanging="257"/>
      </w:pPr>
      <w:rPr>
        <w:rFonts w:hint="default"/>
        <w:lang w:val="ru-RU" w:eastAsia="en-US" w:bidi="ar-SA"/>
      </w:rPr>
    </w:lvl>
    <w:lvl w:ilvl="3" w:tplc="4E1E500A">
      <w:numFmt w:val="bullet"/>
      <w:lvlText w:val="•"/>
      <w:lvlJc w:val="left"/>
      <w:pPr>
        <w:ind w:left="3947" w:hanging="257"/>
      </w:pPr>
      <w:rPr>
        <w:rFonts w:hint="default"/>
        <w:lang w:val="ru-RU" w:eastAsia="en-US" w:bidi="ar-SA"/>
      </w:rPr>
    </w:lvl>
    <w:lvl w:ilvl="4" w:tplc="24FA021C">
      <w:numFmt w:val="bullet"/>
      <w:lvlText w:val="•"/>
      <w:lvlJc w:val="left"/>
      <w:pPr>
        <w:ind w:left="4894" w:hanging="257"/>
      </w:pPr>
      <w:rPr>
        <w:rFonts w:hint="default"/>
        <w:lang w:val="ru-RU" w:eastAsia="en-US" w:bidi="ar-SA"/>
      </w:rPr>
    </w:lvl>
    <w:lvl w:ilvl="5" w:tplc="2EBE8214">
      <w:numFmt w:val="bullet"/>
      <w:lvlText w:val="•"/>
      <w:lvlJc w:val="left"/>
      <w:pPr>
        <w:ind w:left="5841" w:hanging="257"/>
      </w:pPr>
      <w:rPr>
        <w:rFonts w:hint="default"/>
        <w:lang w:val="ru-RU" w:eastAsia="en-US" w:bidi="ar-SA"/>
      </w:rPr>
    </w:lvl>
    <w:lvl w:ilvl="6" w:tplc="A112D8C8">
      <w:numFmt w:val="bullet"/>
      <w:lvlText w:val="•"/>
      <w:lvlJc w:val="left"/>
      <w:pPr>
        <w:ind w:left="6787" w:hanging="257"/>
      </w:pPr>
      <w:rPr>
        <w:rFonts w:hint="default"/>
        <w:lang w:val="ru-RU" w:eastAsia="en-US" w:bidi="ar-SA"/>
      </w:rPr>
    </w:lvl>
    <w:lvl w:ilvl="7" w:tplc="27789FB2">
      <w:numFmt w:val="bullet"/>
      <w:lvlText w:val="•"/>
      <w:lvlJc w:val="left"/>
      <w:pPr>
        <w:ind w:left="7734" w:hanging="257"/>
      </w:pPr>
      <w:rPr>
        <w:rFonts w:hint="default"/>
        <w:lang w:val="ru-RU" w:eastAsia="en-US" w:bidi="ar-SA"/>
      </w:rPr>
    </w:lvl>
    <w:lvl w:ilvl="8" w:tplc="0C08F8E6">
      <w:numFmt w:val="bullet"/>
      <w:lvlText w:val="•"/>
      <w:lvlJc w:val="left"/>
      <w:pPr>
        <w:ind w:left="8681" w:hanging="25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autoHyphenation/>
  <w:consecutiveHyphenLimit w:val="3"/>
  <w:hyphenationZone w:val="357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34E"/>
    <w:rsid w:val="00046638"/>
    <w:rsid w:val="000539C0"/>
    <w:rsid w:val="00053B4D"/>
    <w:rsid w:val="0008204E"/>
    <w:rsid w:val="000A2690"/>
    <w:rsid w:val="0010628B"/>
    <w:rsid w:val="00107BB6"/>
    <w:rsid w:val="00151E61"/>
    <w:rsid w:val="00155038"/>
    <w:rsid w:val="001949FD"/>
    <w:rsid w:val="00235B16"/>
    <w:rsid w:val="00242A36"/>
    <w:rsid w:val="00243D1D"/>
    <w:rsid w:val="0027374B"/>
    <w:rsid w:val="002C2D60"/>
    <w:rsid w:val="00390547"/>
    <w:rsid w:val="003B318A"/>
    <w:rsid w:val="003C017C"/>
    <w:rsid w:val="003D2AFA"/>
    <w:rsid w:val="003D4414"/>
    <w:rsid w:val="00423A78"/>
    <w:rsid w:val="00453058"/>
    <w:rsid w:val="004960DC"/>
    <w:rsid w:val="004D3277"/>
    <w:rsid w:val="0052739E"/>
    <w:rsid w:val="00536192"/>
    <w:rsid w:val="00581595"/>
    <w:rsid w:val="00593FA8"/>
    <w:rsid w:val="005B29D2"/>
    <w:rsid w:val="005E1A99"/>
    <w:rsid w:val="005F014E"/>
    <w:rsid w:val="005F207E"/>
    <w:rsid w:val="005F7C30"/>
    <w:rsid w:val="006376B4"/>
    <w:rsid w:val="006552C7"/>
    <w:rsid w:val="006571FF"/>
    <w:rsid w:val="006A4331"/>
    <w:rsid w:val="006C2EF8"/>
    <w:rsid w:val="00702EEC"/>
    <w:rsid w:val="00765906"/>
    <w:rsid w:val="00780F05"/>
    <w:rsid w:val="00794BE5"/>
    <w:rsid w:val="00833819"/>
    <w:rsid w:val="009E3EA0"/>
    <w:rsid w:val="00A12891"/>
    <w:rsid w:val="00A23A33"/>
    <w:rsid w:val="00A75FEC"/>
    <w:rsid w:val="00A923D7"/>
    <w:rsid w:val="00AA77F8"/>
    <w:rsid w:val="00AB72E4"/>
    <w:rsid w:val="00AF3D33"/>
    <w:rsid w:val="00B3334E"/>
    <w:rsid w:val="00B76EDC"/>
    <w:rsid w:val="00B92C61"/>
    <w:rsid w:val="00C13BC9"/>
    <w:rsid w:val="00C63531"/>
    <w:rsid w:val="00C82D68"/>
    <w:rsid w:val="00CC219E"/>
    <w:rsid w:val="00CF7448"/>
    <w:rsid w:val="00D37D75"/>
    <w:rsid w:val="00DA144A"/>
    <w:rsid w:val="00DA2D9D"/>
    <w:rsid w:val="00DD363F"/>
    <w:rsid w:val="00DF073D"/>
    <w:rsid w:val="00E178E5"/>
    <w:rsid w:val="00E67583"/>
    <w:rsid w:val="00EA44AC"/>
    <w:rsid w:val="00F148C6"/>
    <w:rsid w:val="00F77589"/>
    <w:rsid w:val="00FB738F"/>
    <w:rsid w:val="00FD4998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7C10EDF-604F-47C2-A91C-9E25A32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148C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148C6"/>
    <w:pPr>
      <w:ind w:left="68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48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148C6"/>
    <w:pPr>
      <w:ind w:left="121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F148C6"/>
    <w:pPr>
      <w:ind w:left="121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F148C6"/>
  </w:style>
  <w:style w:type="character" w:styleId="a5">
    <w:name w:val="Strong"/>
    <w:basedOn w:val="a0"/>
    <w:uiPriority w:val="22"/>
    <w:qFormat/>
    <w:rsid w:val="00CC219E"/>
    <w:rPr>
      <w:b/>
      <w:bCs/>
    </w:rPr>
  </w:style>
  <w:style w:type="character" w:styleId="a6">
    <w:name w:val="Emphasis"/>
    <w:basedOn w:val="a0"/>
    <w:uiPriority w:val="20"/>
    <w:qFormat/>
    <w:rsid w:val="00CC219E"/>
    <w:rPr>
      <w:i/>
      <w:iCs/>
    </w:rPr>
  </w:style>
  <w:style w:type="character" w:styleId="a7">
    <w:name w:val="Hyperlink"/>
    <w:basedOn w:val="a0"/>
    <w:uiPriority w:val="99"/>
    <w:unhideWhenUsed/>
    <w:rsid w:val="00CC219E"/>
    <w:rPr>
      <w:color w:val="0000FF"/>
      <w:u w:val="single"/>
    </w:rPr>
  </w:style>
  <w:style w:type="paragraph" w:styleId="a8">
    <w:name w:val="No Spacing"/>
    <w:basedOn w:val="a"/>
    <w:uiPriority w:val="1"/>
    <w:qFormat/>
    <w:rsid w:val="00CC21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semiHidden/>
    <w:unhideWhenUsed/>
    <w:rsid w:val="00CC21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Текст Знак"/>
    <w:basedOn w:val="a0"/>
    <w:link w:val="a9"/>
    <w:uiPriority w:val="99"/>
    <w:semiHidden/>
    <w:rsid w:val="00CC21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2737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7374B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2737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7374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inpros.info/files/Molodej/NPB-V/7.%20%D0%A3%D0%BA%D0%B0%D0%B7%20%E2%84%96%20109.pdf" TargetMode="External"/><Relationship Id="rId18" Type="http://schemas.openxmlformats.org/officeDocument/2006/relationships/hyperlink" Target="https://minpros.info/files/Molodej/NPB-V/13%20%D0%A1%D1%82%D1%80%D0%B0%D1%82%D0%B5%D0%B3%D0%B8%D1%8F%20%D0%B1%D0%B5%D0%B7%D0%BE%D0%BF%D0%B0%D1%81%D0%BD%D0%BE%D1%81%D1%82%D0%B8%20%D0%B4%D0%BE%D1%80%D0%BE%D0%B6%D0%BD%D0%BE%D0%B3%D0%BE%20%D0%B4%D0%B2%D0%B8%D0%B6%D0%B5%D0%BD%D0%B8%D1%8F%20%D0%B2%20%D0%9F%D1%80%D0%B8%D0%B4%D0%BD%D0%B5%D1%81%D1%82%D1%80%D0%BE%D0%B2%D1%81%D0%BA%D0%BE%D0%B9%20%D0%9C%D0%BE%D0%BB%D0%B4%D0%B0%D0%B2%D1%81%D0%BA%D0%BE%D0%B9%20%D0%A0%D0%B5%D1%81%D0%BF%D1%83%D0%B1%D0%BB%D0%B8%D0%BA%D0%B5%20%D0%BD%D0%B0%202020-2026%20%D0%B3%D0%BE%D0%B4%D1%8B.pdf" TargetMode="External"/><Relationship Id="rId26" Type="http://schemas.openxmlformats.org/officeDocument/2006/relationships/hyperlink" Target="https://minpros.info/files/Molodej/NPB-V/21.%20%D0%9F%D1%80%D0%B8%D0%BA%D0%B0%D0%B7%20%D0%9C%D0%9F%20%D0%9E%D0%B1%20%D1%83%D1%82%D0%B2%D0%B5%D1%80%D0%B6%D0%B4%D0%B5%D0%BD%D0%B8%D0%B8%20%D0%BF%D0%BB%D0%B0%D0%BD%D0%B0%20%D0%BC%D0%B5%D1%80%D0%BE%D0%BF%D1%80%D0%B8%D1%8F%D1%82%D0%B8%D0%B9%20%D0%B2%20%D1%80%D0%B0%D0%BC%D0%BA%D0%B0%D1%85%20%D1%80%D0%B5%D0%B0%D0%BB%D0%B8%D0%B7%D0%B0%D1%86%D0%B8%D0%B8%20%D0%A1%D1%82%D1%80%D0%B0%D1%82%D0%B5%D0%B3%D0%B8%D0%B8%20%D0%BF%D1%80%D0%BE%D1%82%D0%B8%D0%B2%D0%BE%D0%B4%D0%B5%D0%B9%D1%81%D1%82%D0%B2%D0%B8%D1%8F%20%D1%8D%D0%BA%D1%81%D1%82%D1%80%D0%B5%D0%BC%D0%B8%D0%B7%D0%BC%D1%83%20%D0%BD%D0%B0%202020-2026%20%D0%B3%D0%BE%D0%B4%D1%8B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inpros.info/files/Molodej/NPB-V/19..%20%D0%9E%D0%B1%20%D1%83%D1%82%D0%B2%D0%B5%D1%80%D0%B6%D0%B4%D0%B5%D0%BD%D0%B8%D0%B8%20%D0%BF%D0%BB%D0%B0%D0%BD%D0%B0%20%D1%80%D0%B5%D0%B0%D0%BB%D0%B8%D0%B7%D0%B0%D1%86%D0%B8%D0%B8%20%D0%BE%D1%85%D1%80%D0%B0%D0%BD%D1%8B%20%D0%9E.%D0%9F..pdf" TargetMode="External"/><Relationship Id="rId34" Type="http://schemas.openxmlformats.org/officeDocument/2006/relationships/footer" Target="footer1.xml"/><Relationship Id="rId7" Type="http://schemas.openxmlformats.org/officeDocument/2006/relationships/hyperlink" Target="https://minpros.info/files/Molodej/NPB-V/2%20%D0%97%D0%B0%D0%BA%D0%BE%D0%BD%20%D0%9F%D1%80%D0%B8%D0%B4%D0%BD%D0%B5%D1%81%D1%82%D1%80%D0%BE%D0%B2%D1%81%D0%BA%D0%BE%D0%B9%20%D0%9C%D0%BE%D0%BB%D0%B4%D0%B0%D0%B2%D1%81%D0%BA%D0%BE%D0%B9%20%D0%A0%D0%B5%D1%81%D0%BF%D1%83%D0%B1%D0%BB%D0%B8%D0%BA%D0%B8%20%D0%9E%20%D0%B4%D0%BE%D0%B1%D1%80%D0%BE%D0%B2%D0%BE%D0%BB%D1%8C%D1%87%D0%B5%D1%81%D0%BA%D0%BE%D0%B9%20%D0%B4%D0%B5%D1%8F%D1%82%D0%B5%D0%BB%D1%8C%D0%BD%D0%BE%D1%81%D1%82%D0%B8.doc" TargetMode="External"/><Relationship Id="rId12" Type="http://schemas.openxmlformats.org/officeDocument/2006/relationships/hyperlink" Target="https://minpros.info/files/Molodej/NPB-V/7.%20%D0%A3%D0%BA%D0%B0%D0%B7%20%E2%84%96%20109.pdf" TargetMode="External"/><Relationship Id="rId17" Type="http://schemas.openxmlformats.org/officeDocument/2006/relationships/hyperlink" Target="https://minpros.info/files/Molodej/NPB-V/12.%20%D0%9F%D0%BE%D1%81%D1%82%D0%B0%D0%BD%D0%BE%D0%B2%D0%BB%D0%B5%D0%BD%D0%B8%D0%B5%20%D0%9F%D1%80%D0%B0%D0%B2%D0%B8%D1%82%D0%B5%D0%BB%D1%8C%D1%81%D1%82%D0%B2%D0%B0%20%D0%BE%D1%82%2007%20%D1%84%D0%B5%D0%B2%D1%80%D0%B0%D0%BB%D1%8F%202020%20%D0%B3%D0%BE%D0%B4%D0%B0%20%E2%84%9620%20%D0%9E%D0%B1%20%D1%83%D1%82%D0%B2%D0%B5%D1%80%D0%B6%D0%B4%D0%B5%D0%BD%D0%B8%D0%B8%20%D0%B8%D0%B4%D0%B5%D0%BE%D0%BB%D0%BE%D0%B3%D0%B8%D1%87%D0%B5%D1%81%D0%BA%D0%BE%D0%B9%20%D0%9A%D0%BE%D0%BD%D1%86%D0%B5%D0%BF%D1%86%D0%B8%D0%B8.pdf" TargetMode="External"/><Relationship Id="rId25" Type="http://schemas.openxmlformats.org/officeDocument/2006/relationships/hyperlink" Target="https://minpros.info/files/Molodej/NPB-V/20.%20%D0%94%D0%BE%D0%BA%D1%82%D1%80%D0%B8%D0%BD%D0%B0.pdf" TargetMode="External"/><Relationship Id="rId33" Type="http://schemas.openxmlformats.org/officeDocument/2006/relationships/hyperlink" Target="http://minpros.info/files/Molodej/DOViMP/2021/603120721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inpros.info/files/Molodej/NPB-V/11.%20%20%D0%9A%D0%BE%D0%BD%D1%86%D0%B5%D0%BF%D1%86%D0%B8%D1%8F%20%D1%80%D0%B0%D0%B7%D0%B2%D0%B8%D1%82%D0%B8%D1%8F%20%D0%B4%D0%B5%D1%82%D1%81%D0%BA%D0%BE%D0%B3%D0%BE%20%D0%B8%20%D0%BC%D0%BE%D0%BB%D0%BE%D0%B4%D0%B5%D0%B6%D0%BD%D0%BE%D0%B3%D0%BE%20%D0%B4%D0%B2%D0%B8%D0%B6%D0%B5%D0%BD%D0%B8%D1%8F%20%281%29.doc" TargetMode="External"/><Relationship Id="rId20" Type="http://schemas.openxmlformats.org/officeDocument/2006/relationships/hyperlink" Target="https://minpros.info/files/Molodej/NPB-V/18.%D0%9F%D1%80%D0%B8%D0%BA%D0%B0%D0%B7%20%D0%BE%D1%82%2030.11.%202020%20%D0%B3%D0%BE%D0%B4%D0%B0%20%E2%84%961115.pdf" TargetMode="External"/><Relationship Id="rId29" Type="http://schemas.openxmlformats.org/officeDocument/2006/relationships/hyperlink" Target="https://minpros.info/files/Molodej/NPB-V/24.%20prikaz-814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inpros.info/files/Molodej/NPB-V/6%20%D0%A3%D0%BA%D0%B0%D0%B7%20%D0%9F%D1%80%D0%B5%D0%B7%D0%B8%D0%B4%D0%B5%D0%BD%D1%82%D0%B0%20%D0%9F%D1%80%D0%B8%D0%B4%D0%BD%D0%B5%D1%81%D1%82%D1%80%D0%BE%D0%B2%D1%81%D0%BA%D0%BE%D0%B9%20%D0%9C%D0%BE%D0%BB%D0%B4%D0%B0%D0%B2%D1%81%D0%BA%D0%BE%D0%B9%20%D0%A0%D0%B5%D1%81%D0%BF%D1%83%D0%B1%D0%BB%D0%B8%D0%BA%D0%B8%20%D0%94%D0%BE%D0%BA%D1%82%D1%80%D0%B8%D0%BD%D0%B0%20%D0%B8%D0%BD%D1%84%D0%BE%D1%80%D0%BC%D0%B0%D1%86%D0%B8%D0%BE%D0%BD%D0%BD%D0%BE%D0%B9%20%D0%B1%D0%B5%D0%B7%D0%BE%D0%BF%D0%B0%D1%81%D0%BD%D0%BE%D1%81%D1%82%D0%B8.pdf" TargetMode="External"/><Relationship Id="rId24" Type="http://schemas.openxmlformats.org/officeDocument/2006/relationships/hyperlink" Target="https://minpros.info/files/Molodej/NPB-V/20.%20%D0%94%D0%BE%D0%BA%D1%82%D1%80%D0%B8%D0%BD%D0%B0.pdf" TargetMode="External"/><Relationship Id="rId32" Type="http://schemas.openxmlformats.org/officeDocument/2006/relationships/hyperlink" Target="https://minpros.info/files/Molodej/NPB-V/27.%20%D0%9C%D0%B5%D1%82%D0%BE%D0%B4%D0%B8%D1%87%D0%B5%D1%81%D0%BA%D0%B8%D0%B5%20%D1%80%D0%B5%D0%BA%D0%BE%D0%BC%D0%B5%D0%BD%D0%B4%D0%B0%D1%86%D0%B8%D0%B8%20%D0%BF%D0%BE%20%D0%BE%D1%80%D0%B3%D0%B0%D0%BD%D0%B8%D0%B7%D0%B0%D1%86%D0%B8%D0%B8%20%D0%B4%D0%B5%D1%8F%D1%82%D0%B5%D0%BB%D1%8C%D0%BD%D0%BE%D1%81%D1%82%D0%B8%20%D0%BC%D1%83%D0%B7%D0%B5%D0%B5%D0%B2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inpros.info/files/Molodej/NPB-V/10%20%D0%9A%D0%BE%D0%BD%D1%86%D0%B5%D0%BF%D1%86%D0%B8%D1%8F%20%D0%B2%D0%BE%D1%81%D0%BF%D0%B8%D1%82%D0%B0%D0%BD%D0%B8%D1%8F%20%D0%B4%D0%B5%D1%82%D0%B5%D0%B9%20%D0%B8%20%D0%BC%D0%BE%D0%BB%D0%BE%D0%B4%D0%B5%D0%B6%D0%B8%20%D0%B2%20%D0%9F%D0%9C%D0%A0.docx" TargetMode="External"/><Relationship Id="rId23" Type="http://schemas.openxmlformats.org/officeDocument/2006/relationships/hyperlink" Target="https://minpros.info/files/Molodej/NPB-V/19..%20%D0%9E%D0%B1%20%D1%83%D1%82%D0%B2%D0%B5%D1%80%D0%B6%D0%B4%D0%B5%D0%BD%D0%B8%D0%B8%20%D0%BF%D0%BB%D0%B0%D0%BD%D0%B0%20%D1%80%D0%B5%D0%B0%D0%BB%D0%B8%D0%B7%D0%B0%D1%86%D0%B8%D0%B8%20%D0%BE%D1%85%D1%80%D0%B0%D0%BD%D1%8B%20%D0%9E.%D0%9F..pdf" TargetMode="External"/><Relationship Id="rId28" Type="http://schemas.openxmlformats.org/officeDocument/2006/relationships/hyperlink" Target="https://minpros.info/files/Molodej/NPB-V/23.%20%D0%9F%D1%80%D0%B8%D0%BA%D0%B0%D0%B7%20%D0%9C%D0%9F%20%E2%84%96%20673%20%2819.07.19%29%20%20%D0%9F%D1%80%D0%BE%D0%B3%D1%80%D0%B0%D0%BC%D0%BC%D1%8B%20%D0%9C%D0%AB%20-%20%D0%BF%D1%80%D0%B8%D0%B4%D0%BD%D0%B5%D1%81%D1%82%D1%80%D0%BE%D0%B2%D1%86%D1%8B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inpros.info/files/Molodej/NPB-V/5%20%D0%BE%D1%81%D0%BD%D0%BE%D0%B2%D1%8B%20%D0%BF%D1%80%D0%BE%D1%84.%20%D0%B1%D0%B5%D0%B7%D0%BD%D0%B0%D0%B4%D0%B7%20%28%D1%82%D0%B5%D0%BA.%20%D1%80%D0%B5%D0%B4.%20%D0%BD%D0%B0%2028.11.17%29%20%20%281%29.doc" TargetMode="External"/><Relationship Id="rId19" Type="http://schemas.openxmlformats.org/officeDocument/2006/relationships/hyperlink" Target="https://minpros.info/files/Molodej/NPB-V/17.%D0%9C%D0%B5%D1%82%D0%BE%D0%B4%D0%B8%D1%87%D0%B5%D1%81%D0%BA%D0%B8%D0%B5%20%D0%B5%D0%BA%D0%BE%D0%BC%D0%B5%D0%BD%D0%B4%D0%B0%D1%86%D0%B8%D0%B8%20%D0%BE%20%D0%BF%D1%80%D0%BE%D0%B2%D0%B5%D0%B4%D0%B5%D0%BD%D0%B8%D0%B8%20%D0%BA%D0%BB%D0%B0%D1%81%D1%81%D0%BD%D1%8B%D1%85%20%D1%87%D0%B0%D1%81%D0%BE%D0%B2%20%20%D0%B2%20%D1%80%D0%B0%D0%BC%D0%BA%D0%B0%D1%85%20%D0%A1%D1%82%D1%80%D0%B0%D1%82%D0%B5%D0%B3%D0%B8%D0%B8.pdf" TargetMode="External"/><Relationship Id="rId31" Type="http://schemas.openxmlformats.org/officeDocument/2006/relationships/hyperlink" Target="https://minpros.info/files/Molodej/NPB-V/26.%20prikaz-94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pros.info/files/Molodej/NPB-V/4.%20%D0%97%D0%B0%D0%BA%D0%BE%D0%BD%20%D0%9F%D1%80%D0%B8%D0%B4%D0%BD%D0%B5%D1%81%D1%82%D1%80%D0%BE%D0%B2%D1%81%D0%BA%D0%BE%D0%B9%20%D0%9C%D0%BE%D0%BB%D0%B4%D0%B0%D0%B2%D1%81%D0%BA%D0%BE%D0%B9%20%D0%A0%D0%B5%D1%81%D0%BF%D1%83%D0%B1%D0%BB%D0%B8%D0%BA%D0%B8%20%D0%9E%D0%B1%20%D0%BE%D0%B1%D1%89%D0%B5%D1%81%D1%82%D0%B2%D0%B5%D0%BD%D0%BD%D1%8B%D1%85%20%D0%BE%D0%B1%D1%8A%D0%B5%D0%B4%D0%B8%D0%BD%D0%B5%D0%BD%D0%B8%D1%8F%D1%85.doc" TargetMode="External"/><Relationship Id="rId14" Type="http://schemas.openxmlformats.org/officeDocument/2006/relationships/hyperlink" Target="https://minpros.info/files/Molodej/NPB-V/9.%20%D0%A3%D0%BA%D0%B0%D0%B7%20%D0%9F%D1%80%D0%B5%D0%B7%D0%B8%D0%B4%D0%B5%D0%BD%D1%82%D0%B0%20%D0%9F%D0%9C%D0%A0%2012.12%202018%20%D0%93.%20%E2%84%96460%20%D0%9E%D0%B1%20%D1%83%D1%82%D0%B2%D0%B5%D1%80%D0%B6%D0%B4%D0%B5%D0%BD%D0%B8%D0%B8%20%D0%A1%D1%82%D1%80%D0%B0%D1%82%D0%B5%D0%B3%D0%B8%D0%B8%20%D1%80%D0%B0%D0%B7%D0%B2%D0%B8%D1%82%D0%B8%D1%8F%20%D0%9F%D0%9C%D0%A0%20%D0%9D%D0%90%202019%20-2026%20%D0%93%D0%9E%D0%94%D0%AB.pdf" TargetMode="External"/><Relationship Id="rId22" Type="http://schemas.openxmlformats.org/officeDocument/2006/relationships/hyperlink" Target="https://minpros.info/files/Molodej/NPB-V/19..%20%D0%9E%D0%B1%20%D1%83%D1%82%D0%B2%D0%B5%D1%80%D0%B6%D0%B4%D0%B5%D0%BD%D0%B8%D0%B8%20%D0%BF%D0%BB%D0%B0%D0%BD%D0%B0%20%D1%80%D0%B5%D0%B0%D0%BB%D0%B8%D0%B7%D0%B0%D1%86%D0%B8%D0%B8%20%D0%BE%D1%85%D1%80%D0%B0%D0%BD%D1%8B%20%D0%9E.%D0%9F..pdf" TargetMode="External"/><Relationship Id="rId27" Type="http://schemas.openxmlformats.org/officeDocument/2006/relationships/hyperlink" Target="https://minpros.info/files/Molodej/NPB-V/22.%20C%D1%82%D1%80%D0%B0%D1%82%D0%B5%D0%B3%D0%B8%D1%8F%20%D0%B1%D0%B5%D0%B7%D0%BE%D0%BF%D0%B0%D1%81%D0%BD%D0%BE%D0%B3%D0%BE%20%D0%B4%D0%B2%D0%B8%D0%B6%D0%B5%D0%BD%D0%B8%D1%8F.pdf" TargetMode="External"/><Relationship Id="rId30" Type="http://schemas.openxmlformats.org/officeDocument/2006/relationships/hyperlink" Target="https://minpros.info/files/Molodej/NPB-V/25.%20prikaz-787.pdf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minpros.info/files/Molodej/NPB-V/3.%20%D0%97%D0%B0%D0%BA%D0%BE%D0%BD%20%D0%9F%D1%80%D0%B8%D0%B4%D0%BD%D0%B5%D1%81%D1%82%D1%80%D0%BE%D0%B2%D1%81%D0%BA%D0%BE%D0%B9%20%D0%9C%D0%BE%D0%BB%D0%B0%D0%B2%D1%81%D0%BA%D0%BE%D0%B9%20%D0%A0%D0%B5%D1%81%D0%BF%D1%83%D0%B1%D0%BB%D0%B8%D0%BA%D0%B8%20%D0%9E%20%D0%BF%D1%80%D0%B0%D0%B2%D0%B0%D1%85%20%D1%80%D0%B5%D0%B1%D0%B5%D0%BD%D0%BA%D0%B0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4368</Words>
  <Characters>24898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5</cp:revision>
  <dcterms:created xsi:type="dcterms:W3CDTF">2023-03-21T08:54:00Z</dcterms:created>
  <dcterms:modified xsi:type="dcterms:W3CDTF">2023-03-28T20:53:00Z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2023-02-07T00:00:00Z</vt:filetime>
  </property>
</Properties>
</file>